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B7" w:rsidRPr="000E3558" w:rsidRDefault="000E3558" w:rsidP="000E35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val="es-ES" w:eastAsia="ar-SA"/>
        </w:rPr>
      </w:pPr>
      <w:r>
        <w:rPr>
          <w:rFonts w:ascii="Times New Roman" w:eastAsia="Times New Roman" w:hAnsi="Times New Roman"/>
          <w:b/>
          <w:lang w:val="es-ES" w:eastAsia="ar-SA"/>
        </w:rPr>
        <w:t>Tabla de contenidos</w:t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es-ES"/>
        </w:rPr>
        <w:id w:val="1619027204"/>
        <w:docPartObj>
          <w:docPartGallery w:val="Table of Contents"/>
          <w:docPartUnique/>
        </w:docPartObj>
      </w:sdtPr>
      <w:sdtEndPr/>
      <w:sdtContent>
        <w:p w:rsidR="00D80AB7" w:rsidRPr="00D80AB7" w:rsidRDefault="00D80AB7">
          <w:pPr>
            <w:pStyle w:val="TtulodeTDC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D80AB7">
            <w:rPr>
              <w:rFonts w:ascii="Times New Roman" w:hAnsi="Times New Roman" w:cs="Times New Roman"/>
              <w:color w:val="auto"/>
              <w:sz w:val="24"/>
              <w:szCs w:val="24"/>
              <w:lang w:val="es-ES"/>
            </w:rPr>
            <w:t>Contenido</w:t>
          </w:r>
        </w:p>
        <w:p w:rsidR="00D80AB7" w:rsidRPr="00D80AB7" w:rsidRDefault="00D80AB7">
          <w:pPr>
            <w:pStyle w:val="TDC1"/>
            <w:rPr>
              <w:rFonts w:eastAsiaTheme="minorEastAsia"/>
              <w:bCs w:val="0"/>
              <w:iCs w:val="0"/>
              <w:noProof/>
              <w:sz w:val="24"/>
              <w:szCs w:val="24"/>
              <w:lang w:eastAsia="es-CR"/>
            </w:rPr>
          </w:pPr>
          <w:r w:rsidRPr="00D80AB7">
            <w:rPr>
              <w:b/>
              <w:sz w:val="24"/>
              <w:szCs w:val="24"/>
              <w:lang w:val="es-ES"/>
            </w:rPr>
            <w:fldChar w:fldCharType="begin"/>
          </w:r>
          <w:r w:rsidRPr="00D80AB7">
            <w:rPr>
              <w:b/>
              <w:sz w:val="24"/>
              <w:szCs w:val="24"/>
              <w:lang w:val="es-ES"/>
            </w:rPr>
            <w:instrText xml:space="preserve"> TOC \o "1-3" \h \z \u </w:instrText>
          </w:r>
          <w:r w:rsidRPr="00D80AB7">
            <w:rPr>
              <w:b/>
              <w:sz w:val="24"/>
              <w:szCs w:val="24"/>
              <w:lang w:val="es-ES"/>
            </w:rPr>
            <w:fldChar w:fldCharType="separate"/>
          </w:r>
          <w:hyperlink w:anchor="_Toc25580222" w:history="1">
            <w:r w:rsidRPr="00D80AB7">
              <w:rPr>
                <w:rStyle w:val="Hipervnculo"/>
                <w:noProof/>
                <w:sz w:val="24"/>
                <w:szCs w:val="24"/>
                <w:lang w:val="es-ES"/>
              </w:rPr>
              <w:t>1. INTRODUCCION</w:t>
            </w:r>
            <w:r w:rsidRPr="00D80AB7">
              <w:rPr>
                <w:noProof/>
                <w:webHidden/>
                <w:sz w:val="24"/>
                <w:szCs w:val="24"/>
              </w:rPr>
              <w:tab/>
            </w:r>
            <w:r w:rsidRPr="00D80AB7">
              <w:rPr>
                <w:noProof/>
                <w:webHidden/>
                <w:sz w:val="24"/>
                <w:szCs w:val="24"/>
              </w:rPr>
              <w:fldChar w:fldCharType="begin"/>
            </w:r>
            <w:r w:rsidRPr="00D80AB7">
              <w:rPr>
                <w:noProof/>
                <w:webHidden/>
                <w:sz w:val="24"/>
                <w:szCs w:val="24"/>
              </w:rPr>
              <w:instrText xml:space="preserve"> PAGEREF _Toc25580222 \h </w:instrText>
            </w:r>
            <w:r w:rsidRPr="00D80AB7">
              <w:rPr>
                <w:noProof/>
                <w:webHidden/>
                <w:sz w:val="24"/>
                <w:szCs w:val="24"/>
              </w:rPr>
            </w:r>
            <w:r w:rsidRPr="00D80AB7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</w:t>
            </w:r>
            <w:r w:rsidRPr="00D80AB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80AB7" w:rsidRPr="00D80AB7" w:rsidRDefault="00FE3CD5">
          <w:pPr>
            <w:pStyle w:val="TDC1"/>
            <w:tabs>
              <w:tab w:val="left" w:pos="660"/>
            </w:tabs>
            <w:rPr>
              <w:rFonts w:eastAsiaTheme="minorEastAsia"/>
              <w:bCs w:val="0"/>
              <w:iCs w:val="0"/>
              <w:noProof/>
              <w:sz w:val="24"/>
              <w:szCs w:val="24"/>
              <w:lang w:eastAsia="es-CR"/>
            </w:rPr>
          </w:pPr>
          <w:hyperlink w:anchor="_Toc25580223" w:history="1">
            <w:r w:rsidR="00D80AB7" w:rsidRPr="00D80AB7">
              <w:rPr>
                <w:rStyle w:val="Hipervnculo"/>
                <w:rFonts w:eastAsia="SimSun"/>
                <w:noProof/>
                <w:sz w:val="24"/>
                <w:szCs w:val="24"/>
                <w:lang w:eastAsia="ar-SA"/>
              </w:rPr>
              <w:t>1.1</w:t>
            </w:r>
            <w:r w:rsidR="00D80AB7" w:rsidRPr="00D80AB7">
              <w:rPr>
                <w:rFonts w:eastAsiaTheme="minorEastAsia"/>
                <w:bCs w:val="0"/>
                <w:iCs w:val="0"/>
                <w:noProof/>
                <w:sz w:val="24"/>
                <w:szCs w:val="24"/>
                <w:lang w:eastAsia="es-CR"/>
              </w:rPr>
              <w:tab/>
            </w:r>
            <w:r w:rsidR="00D80AB7" w:rsidRPr="00D80AB7">
              <w:rPr>
                <w:rStyle w:val="Hipervnculo"/>
                <w:rFonts w:eastAsia="SimSun"/>
                <w:noProof/>
                <w:sz w:val="24"/>
                <w:szCs w:val="24"/>
                <w:lang w:eastAsia="ar-SA"/>
              </w:rPr>
              <w:t>Origen</w:t>
            </w:r>
            <w:r w:rsidR="00D80AB7" w:rsidRPr="00D80AB7">
              <w:rPr>
                <w:noProof/>
                <w:webHidden/>
                <w:sz w:val="24"/>
                <w:szCs w:val="24"/>
              </w:rPr>
              <w:tab/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begin"/>
            </w:r>
            <w:r w:rsidR="00D80AB7" w:rsidRPr="00D80AB7">
              <w:rPr>
                <w:noProof/>
                <w:webHidden/>
                <w:sz w:val="24"/>
                <w:szCs w:val="24"/>
              </w:rPr>
              <w:instrText xml:space="preserve"> PAGEREF _Toc25580223 \h </w:instrText>
            </w:r>
            <w:r w:rsidR="00D80AB7" w:rsidRPr="00D80AB7">
              <w:rPr>
                <w:noProof/>
                <w:webHidden/>
                <w:sz w:val="24"/>
                <w:szCs w:val="24"/>
              </w:rPr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80AB7">
              <w:rPr>
                <w:noProof/>
                <w:webHidden/>
                <w:sz w:val="24"/>
                <w:szCs w:val="24"/>
              </w:rPr>
              <w:t>2</w:t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80AB7" w:rsidRPr="00D80AB7" w:rsidRDefault="00FE3CD5">
          <w:pPr>
            <w:pStyle w:val="TDC1"/>
            <w:tabs>
              <w:tab w:val="left" w:pos="660"/>
            </w:tabs>
            <w:rPr>
              <w:rFonts w:eastAsiaTheme="minorEastAsia"/>
              <w:bCs w:val="0"/>
              <w:iCs w:val="0"/>
              <w:noProof/>
              <w:sz w:val="24"/>
              <w:szCs w:val="24"/>
              <w:lang w:eastAsia="es-CR"/>
            </w:rPr>
          </w:pPr>
          <w:hyperlink w:anchor="_Toc25580224" w:history="1">
            <w:r w:rsidR="00D80AB7" w:rsidRPr="00D80AB7">
              <w:rPr>
                <w:rStyle w:val="Hipervnculo"/>
                <w:noProof/>
                <w:sz w:val="24"/>
                <w:szCs w:val="24"/>
                <w:lang w:val="es-ES"/>
              </w:rPr>
              <w:t>1.2</w:t>
            </w:r>
            <w:r w:rsidR="00D80AB7" w:rsidRPr="00D80AB7">
              <w:rPr>
                <w:rFonts w:eastAsiaTheme="minorEastAsia"/>
                <w:bCs w:val="0"/>
                <w:iCs w:val="0"/>
                <w:noProof/>
                <w:sz w:val="24"/>
                <w:szCs w:val="24"/>
                <w:lang w:eastAsia="es-CR"/>
              </w:rPr>
              <w:tab/>
            </w:r>
            <w:r w:rsidR="00D80AB7" w:rsidRPr="00D80AB7">
              <w:rPr>
                <w:rStyle w:val="Hipervnculo"/>
                <w:noProof/>
                <w:sz w:val="24"/>
                <w:szCs w:val="24"/>
                <w:lang w:val="es-ES"/>
              </w:rPr>
              <w:t>Objetivo</w:t>
            </w:r>
            <w:r w:rsidR="00D80AB7" w:rsidRPr="00D80AB7">
              <w:rPr>
                <w:noProof/>
                <w:webHidden/>
                <w:sz w:val="24"/>
                <w:szCs w:val="24"/>
              </w:rPr>
              <w:tab/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begin"/>
            </w:r>
            <w:r w:rsidR="00D80AB7" w:rsidRPr="00D80AB7">
              <w:rPr>
                <w:noProof/>
                <w:webHidden/>
                <w:sz w:val="24"/>
                <w:szCs w:val="24"/>
              </w:rPr>
              <w:instrText xml:space="preserve"> PAGEREF _Toc25580224 \h </w:instrText>
            </w:r>
            <w:r w:rsidR="00D80AB7" w:rsidRPr="00D80AB7">
              <w:rPr>
                <w:noProof/>
                <w:webHidden/>
                <w:sz w:val="24"/>
                <w:szCs w:val="24"/>
              </w:rPr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80AB7">
              <w:rPr>
                <w:noProof/>
                <w:webHidden/>
                <w:sz w:val="24"/>
                <w:szCs w:val="24"/>
              </w:rPr>
              <w:t>2</w:t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80AB7" w:rsidRPr="00D80AB7" w:rsidRDefault="00FE3CD5">
          <w:pPr>
            <w:pStyle w:val="TDC1"/>
            <w:tabs>
              <w:tab w:val="left" w:pos="660"/>
            </w:tabs>
            <w:rPr>
              <w:rFonts w:eastAsiaTheme="minorEastAsia"/>
              <w:bCs w:val="0"/>
              <w:iCs w:val="0"/>
              <w:noProof/>
              <w:sz w:val="24"/>
              <w:szCs w:val="24"/>
              <w:lang w:eastAsia="es-CR"/>
            </w:rPr>
          </w:pPr>
          <w:hyperlink w:anchor="_Toc25580225" w:history="1">
            <w:r w:rsidR="00D80AB7" w:rsidRPr="00D80AB7">
              <w:rPr>
                <w:rStyle w:val="Hipervnculo"/>
                <w:noProof/>
                <w:sz w:val="24"/>
                <w:szCs w:val="24"/>
                <w:lang w:val="es-ES"/>
              </w:rPr>
              <w:t>1.3</w:t>
            </w:r>
            <w:r w:rsidR="00D80AB7" w:rsidRPr="00D80AB7">
              <w:rPr>
                <w:rFonts w:eastAsiaTheme="minorEastAsia"/>
                <w:bCs w:val="0"/>
                <w:iCs w:val="0"/>
                <w:noProof/>
                <w:sz w:val="24"/>
                <w:szCs w:val="24"/>
                <w:lang w:eastAsia="es-CR"/>
              </w:rPr>
              <w:tab/>
            </w:r>
            <w:r w:rsidR="00D80AB7" w:rsidRPr="00D80AB7">
              <w:rPr>
                <w:rStyle w:val="Hipervnculo"/>
                <w:noProof/>
                <w:sz w:val="24"/>
                <w:szCs w:val="24"/>
                <w:lang w:val="es-ES"/>
              </w:rPr>
              <w:t>Alcance</w:t>
            </w:r>
            <w:r w:rsidR="00D80AB7" w:rsidRPr="00D80AB7">
              <w:rPr>
                <w:noProof/>
                <w:webHidden/>
                <w:sz w:val="24"/>
                <w:szCs w:val="24"/>
              </w:rPr>
              <w:tab/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begin"/>
            </w:r>
            <w:r w:rsidR="00D80AB7" w:rsidRPr="00D80AB7">
              <w:rPr>
                <w:noProof/>
                <w:webHidden/>
                <w:sz w:val="24"/>
                <w:szCs w:val="24"/>
              </w:rPr>
              <w:instrText xml:space="preserve"> PAGEREF _Toc25580225 \h </w:instrText>
            </w:r>
            <w:r w:rsidR="00D80AB7" w:rsidRPr="00D80AB7">
              <w:rPr>
                <w:noProof/>
                <w:webHidden/>
                <w:sz w:val="24"/>
                <w:szCs w:val="24"/>
              </w:rPr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80AB7">
              <w:rPr>
                <w:noProof/>
                <w:webHidden/>
                <w:sz w:val="24"/>
                <w:szCs w:val="24"/>
              </w:rPr>
              <w:t>2</w:t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80AB7" w:rsidRPr="00D80AB7" w:rsidRDefault="00FE3CD5">
          <w:pPr>
            <w:pStyle w:val="TDC1"/>
            <w:rPr>
              <w:rFonts w:eastAsiaTheme="minorEastAsia"/>
              <w:bCs w:val="0"/>
              <w:iCs w:val="0"/>
              <w:noProof/>
              <w:sz w:val="24"/>
              <w:szCs w:val="24"/>
              <w:lang w:eastAsia="es-CR"/>
            </w:rPr>
          </w:pPr>
          <w:hyperlink w:anchor="_Toc25580226" w:history="1">
            <w:r w:rsidR="00D80AB7" w:rsidRPr="00D80AB7">
              <w:rPr>
                <w:rStyle w:val="Hipervnculo"/>
                <w:noProof/>
                <w:sz w:val="24"/>
                <w:szCs w:val="24"/>
                <w:lang w:val="es-ES"/>
              </w:rPr>
              <w:t>1.4 Fundamento para el cierre</w:t>
            </w:r>
            <w:r w:rsidR="00D80AB7" w:rsidRPr="00D80AB7">
              <w:rPr>
                <w:noProof/>
                <w:webHidden/>
                <w:sz w:val="24"/>
                <w:szCs w:val="24"/>
              </w:rPr>
              <w:tab/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begin"/>
            </w:r>
            <w:r w:rsidR="00D80AB7" w:rsidRPr="00D80AB7">
              <w:rPr>
                <w:noProof/>
                <w:webHidden/>
                <w:sz w:val="24"/>
                <w:szCs w:val="24"/>
              </w:rPr>
              <w:instrText xml:space="preserve"> PAGEREF _Toc25580226 \h </w:instrText>
            </w:r>
            <w:r w:rsidR="00D80AB7" w:rsidRPr="00D80AB7">
              <w:rPr>
                <w:noProof/>
                <w:webHidden/>
                <w:sz w:val="24"/>
                <w:szCs w:val="24"/>
              </w:rPr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80AB7">
              <w:rPr>
                <w:noProof/>
                <w:webHidden/>
                <w:sz w:val="24"/>
                <w:szCs w:val="24"/>
              </w:rPr>
              <w:t>2</w:t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80AB7" w:rsidRPr="00D80AB7" w:rsidRDefault="00FE3CD5">
          <w:pPr>
            <w:pStyle w:val="TDC1"/>
            <w:rPr>
              <w:rFonts w:eastAsiaTheme="minorEastAsia"/>
              <w:bCs w:val="0"/>
              <w:iCs w:val="0"/>
              <w:noProof/>
              <w:sz w:val="24"/>
              <w:szCs w:val="24"/>
              <w:lang w:eastAsia="es-CR"/>
            </w:rPr>
          </w:pPr>
          <w:hyperlink w:anchor="_Toc25580227" w:history="1">
            <w:r w:rsidR="00D80AB7" w:rsidRPr="00D80AB7">
              <w:rPr>
                <w:rStyle w:val="Hipervnculo"/>
                <w:noProof/>
                <w:sz w:val="24"/>
                <w:szCs w:val="24"/>
                <w:lang w:val="es-ES"/>
              </w:rPr>
              <w:t>2. COMENTARIOS</w:t>
            </w:r>
            <w:r w:rsidR="00D80AB7" w:rsidRPr="00D80AB7">
              <w:rPr>
                <w:noProof/>
                <w:webHidden/>
                <w:sz w:val="24"/>
                <w:szCs w:val="24"/>
              </w:rPr>
              <w:tab/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begin"/>
            </w:r>
            <w:r w:rsidR="00D80AB7" w:rsidRPr="00D80AB7">
              <w:rPr>
                <w:noProof/>
                <w:webHidden/>
                <w:sz w:val="24"/>
                <w:szCs w:val="24"/>
              </w:rPr>
              <w:instrText xml:space="preserve"> PAGEREF _Toc25580227 \h </w:instrText>
            </w:r>
            <w:r w:rsidR="00D80AB7" w:rsidRPr="00D80AB7">
              <w:rPr>
                <w:noProof/>
                <w:webHidden/>
                <w:sz w:val="24"/>
                <w:szCs w:val="24"/>
              </w:rPr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80AB7">
              <w:rPr>
                <w:noProof/>
                <w:webHidden/>
                <w:sz w:val="24"/>
                <w:szCs w:val="24"/>
              </w:rPr>
              <w:t>2</w:t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80AB7" w:rsidRPr="00D80AB7" w:rsidRDefault="00FE3CD5">
          <w:pPr>
            <w:pStyle w:val="TDC1"/>
            <w:rPr>
              <w:rFonts w:eastAsiaTheme="minorEastAsia"/>
              <w:bCs w:val="0"/>
              <w:iCs w:val="0"/>
              <w:noProof/>
              <w:sz w:val="24"/>
              <w:szCs w:val="24"/>
              <w:lang w:eastAsia="es-CR"/>
            </w:rPr>
          </w:pPr>
          <w:hyperlink w:anchor="_Toc25580228" w:history="1">
            <w:r w:rsidR="00D80AB7" w:rsidRPr="00D80AB7">
              <w:rPr>
                <w:rStyle w:val="Hipervnculo"/>
                <w:noProof/>
                <w:sz w:val="24"/>
                <w:szCs w:val="24"/>
                <w:lang w:val="es-ES"/>
              </w:rPr>
              <w:t>2.1 Gestiones Realizadas</w:t>
            </w:r>
            <w:r w:rsidR="00D80AB7" w:rsidRPr="00D80AB7">
              <w:rPr>
                <w:noProof/>
                <w:webHidden/>
                <w:sz w:val="24"/>
                <w:szCs w:val="24"/>
              </w:rPr>
              <w:tab/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begin"/>
            </w:r>
            <w:r w:rsidR="00D80AB7" w:rsidRPr="00D80AB7">
              <w:rPr>
                <w:noProof/>
                <w:webHidden/>
                <w:sz w:val="24"/>
                <w:szCs w:val="24"/>
              </w:rPr>
              <w:instrText xml:space="preserve"> PAGEREF _Toc25580228 \h </w:instrText>
            </w:r>
            <w:r w:rsidR="00D80AB7" w:rsidRPr="00D80AB7">
              <w:rPr>
                <w:noProof/>
                <w:webHidden/>
                <w:sz w:val="24"/>
                <w:szCs w:val="24"/>
              </w:rPr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80AB7">
              <w:rPr>
                <w:noProof/>
                <w:webHidden/>
                <w:sz w:val="24"/>
                <w:szCs w:val="24"/>
              </w:rPr>
              <w:t>2</w:t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80AB7" w:rsidRPr="00D80AB7" w:rsidRDefault="00FE3CD5">
          <w:pPr>
            <w:pStyle w:val="TDC1"/>
            <w:rPr>
              <w:rFonts w:eastAsiaTheme="minorEastAsia"/>
              <w:bCs w:val="0"/>
              <w:iCs w:val="0"/>
              <w:noProof/>
              <w:sz w:val="24"/>
              <w:szCs w:val="24"/>
              <w:lang w:eastAsia="es-CR"/>
            </w:rPr>
          </w:pPr>
          <w:hyperlink w:anchor="_Toc25580229" w:history="1">
            <w:r w:rsidR="00D80AB7" w:rsidRPr="00D80AB7">
              <w:rPr>
                <w:rStyle w:val="Hipervnculo"/>
                <w:rFonts w:eastAsia="Batang"/>
                <w:noProof/>
                <w:sz w:val="24"/>
                <w:szCs w:val="24"/>
                <w:lang w:val="es-ES"/>
              </w:rPr>
              <w:t>3. CONCLUSION</w:t>
            </w:r>
            <w:r w:rsidR="00D80AB7" w:rsidRPr="00D80AB7">
              <w:rPr>
                <w:noProof/>
                <w:webHidden/>
                <w:sz w:val="24"/>
                <w:szCs w:val="24"/>
              </w:rPr>
              <w:tab/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begin"/>
            </w:r>
            <w:r w:rsidR="00D80AB7" w:rsidRPr="00D80AB7">
              <w:rPr>
                <w:noProof/>
                <w:webHidden/>
                <w:sz w:val="24"/>
                <w:szCs w:val="24"/>
              </w:rPr>
              <w:instrText xml:space="preserve"> PAGEREF _Toc25580229 \h </w:instrText>
            </w:r>
            <w:r w:rsidR="00D80AB7" w:rsidRPr="00D80AB7">
              <w:rPr>
                <w:noProof/>
                <w:webHidden/>
                <w:sz w:val="24"/>
                <w:szCs w:val="24"/>
              </w:rPr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80AB7">
              <w:rPr>
                <w:noProof/>
                <w:webHidden/>
                <w:sz w:val="24"/>
                <w:szCs w:val="24"/>
              </w:rPr>
              <w:t>4</w:t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80AB7" w:rsidRPr="00D80AB7" w:rsidRDefault="00FE3CD5">
          <w:pPr>
            <w:pStyle w:val="TDC1"/>
            <w:rPr>
              <w:rFonts w:eastAsiaTheme="minorEastAsia"/>
              <w:bCs w:val="0"/>
              <w:iCs w:val="0"/>
              <w:noProof/>
              <w:sz w:val="24"/>
              <w:szCs w:val="24"/>
              <w:lang w:eastAsia="es-CR"/>
            </w:rPr>
          </w:pPr>
          <w:hyperlink w:anchor="_Toc25580230" w:history="1">
            <w:r w:rsidR="00D80AB7" w:rsidRPr="00D80AB7">
              <w:rPr>
                <w:rStyle w:val="Hipervnculo"/>
                <w:rFonts w:eastAsia="Batang"/>
                <w:noProof/>
                <w:sz w:val="24"/>
                <w:szCs w:val="24"/>
                <w:lang w:val="es-ES"/>
              </w:rPr>
              <w:t>4. NOMBRES Y FIRMAS</w:t>
            </w:r>
            <w:r w:rsidR="00D80AB7" w:rsidRPr="00D80AB7">
              <w:rPr>
                <w:noProof/>
                <w:webHidden/>
                <w:sz w:val="24"/>
                <w:szCs w:val="24"/>
              </w:rPr>
              <w:tab/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begin"/>
            </w:r>
            <w:r w:rsidR="00D80AB7" w:rsidRPr="00D80AB7">
              <w:rPr>
                <w:noProof/>
                <w:webHidden/>
                <w:sz w:val="24"/>
                <w:szCs w:val="24"/>
              </w:rPr>
              <w:instrText xml:space="preserve"> PAGEREF _Toc25580230 \h </w:instrText>
            </w:r>
            <w:r w:rsidR="00D80AB7" w:rsidRPr="00D80AB7">
              <w:rPr>
                <w:noProof/>
                <w:webHidden/>
                <w:sz w:val="24"/>
                <w:szCs w:val="24"/>
              </w:rPr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80AB7">
              <w:rPr>
                <w:noProof/>
                <w:webHidden/>
                <w:sz w:val="24"/>
                <w:szCs w:val="24"/>
              </w:rPr>
              <w:t>4</w:t>
            </w:r>
            <w:r w:rsidR="00D80AB7" w:rsidRPr="00D80AB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80AB7" w:rsidRDefault="00D80AB7">
          <w:r w:rsidRPr="00D80AB7">
            <w:rPr>
              <w:rFonts w:ascii="Times New Roman" w:hAnsi="Times New Roman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:rsidR="00D80AB7" w:rsidRPr="00D80AB7" w:rsidRDefault="00D80AB7" w:rsidP="00D80AB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lang w:val="es-ES" w:eastAsia="ar-SA"/>
        </w:rPr>
      </w:pPr>
    </w:p>
    <w:p w:rsidR="007739C3" w:rsidRDefault="007739C3" w:rsidP="00D35E48">
      <w:pPr>
        <w:spacing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6B1B01" w:rsidRPr="002B6BA2" w:rsidRDefault="006B1B01" w:rsidP="00D35E48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7739C3" w:rsidRPr="002B6BA2" w:rsidRDefault="007739C3" w:rsidP="00D35E48">
      <w:pPr>
        <w:pStyle w:val="TDC1"/>
        <w:tabs>
          <w:tab w:val="clear" w:pos="8828"/>
          <w:tab w:val="right" w:leader="dot" w:pos="8830"/>
        </w:tabs>
        <w:rPr>
          <w:sz w:val="24"/>
          <w:szCs w:val="24"/>
        </w:rPr>
      </w:pPr>
      <w:r w:rsidRPr="002B6BA2">
        <w:rPr>
          <w:sz w:val="24"/>
          <w:szCs w:val="24"/>
        </w:rPr>
        <w:br w:type="page"/>
      </w:r>
    </w:p>
    <w:p w:rsidR="007739C3" w:rsidRPr="00111A8A" w:rsidRDefault="007739C3" w:rsidP="00D35E48">
      <w:pPr>
        <w:pStyle w:val="Ttulo1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bookmarkStart w:id="0" w:name="_Toc503428284"/>
      <w:bookmarkStart w:id="1" w:name="_Toc25150616"/>
      <w:bookmarkStart w:id="2" w:name="_Toc25580222"/>
      <w:r w:rsidRPr="00111A8A">
        <w:rPr>
          <w:rFonts w:ascii="Times New Roman" w:hAnsi="Times New Roman"/>
          <w:sz w:val="24"/>
          <w:szCs w:val="24"/>
          <w:lang w:val="es-ES"/>
        </w:rPr>
        <w:lastRenderedPageBreak/>
        <w:t>1. INTRODUCCION</w:t>
      </w:r>
      <w:bookmarkEnd w:id="0"/>
      <w:bookmarkEnd w:id="1"/>
      <w:bookmarkEnd w:id="2"/>
    </w:p>
    <w:p w:rsidR="00D35E48" w:rsidRPr="00111A8A" w:rsidRDefault="00D35E48" w:rsidP="00D35E48">
      <w:pP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7739C3" w:rsidRPr="00217662" w:rsidRDefault="00A60067" w:rsidP="00217662">
      <w:pPr>
        <w:pStyle w:val="Ttulo1"/>
        <w:numPr>
          <w:ilvl w:val="1"/>
          <w:numId w:val="26"/>
        </w:numPr>
        <w:spacing w:before="0"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bookmarkStart w:id="3" w:name="_Toc503428285"/>
      <w:bookmarkStart w:id="4" w:name="_Toc25150617"/>
      <w:bookmarkStart w:id="5" w:name="_Toc25580223"/>
      <w:bookmarkStart w:id="6" w:name="_Toc443556100"/>
      <w:r w:rsidRPr="00217662">
        <w:rPr>
          <w:rFonts w:ascii="Times New Roman" w:eastAsia="SimSun" w:hAnsi="Times New Roman"/>
          <w:sz w:val="24"/>
          <w:szCs w:val="24"/>
          <w:lang w:eastAsia="ar-SA"/>
        </w:rPr>
        <w:t>Origen</w:t>
      </w:r>
      <w:bookmarkEnd w:id="3"/>
      <w:bookmarkEnd w:id="4"/>
      <w:bookmarkEnd w:id="5"/>
    </w:p>
    <w:p w:rsidR="00D35E48" w:rsidRPr="00217662" w:rsidRDefault="004A723F" w:rsidP="00847B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7662">
        <w:rPr>
          <w:rFonts w:ascii="Times New Roman" w:hAnsi="Times New Roman"/>
          <w:sz w:val="24"/>
          <w:szCs w:val="24"/>
          <w:lang w:eastAsia="ar-SA"/>
        </w:rPr>
        <w:t>El Estudio No. 02-2018 CTP Piedades Sur de San Ramón, tuvo su origen en el plan anual de Trabajo de la Auditoría del año 2018.</w:t>
      </w:r>
    </w:p>
    <w:p w:rsidR="004A723F" w:rsidRPr="00217662" w:rsidRDefault="004A723F" w:rsidP="00847B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739C3" w:rsidRPr="00217662" w:rsidRDefault="00A60067" w:rsidP="00217662">
      <w:pPr>
        <w:pStyle w:val="Ttulo1"/>
        <w:numPr>
          <w:ilvl w:val="1"/>
          <w:numId w:val="26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bookmarkStart w:id="7" w:name="_Toc503428286"/>
      <w:bookmarkStart w:id="8" w:name="_Toc25150618"/>
      <w:bookmarkStart w:id="9" w:name="_Toc25580224"/>
      <w:bookmarkEnd w:id="6"/>
      <w:r w:rsidRPr="00217662">
        <w:rPr>
          <w:rFonts w:ascii="Times New Roman" w:hAnsi="Times New Roman"/>
          <w:sz w:val="24"/>
          <w:szCs w:val="24"/>
          <w:lang w:val="es-ES"/>
        </w:rPr>
        <w:t>Objetivo</w:t>
      </w:r>
      <w:bookmarkEnd w:id="7"/>
      <w:bookmarkEnd w:id="8"/>
      <w:bookmarkEnd w:id="9"/>
    </w:p>
    <w:p w:rsidR="00D35E48" w:rsidRPr="00217662" w:rsidRDefault="004A723F" w:rsidP="00847B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7662">
        <w:rPr>
          <w:rFonts w:ascii="Times New Roman" w:hAnsi="Times New Roman"/>
          <w:sz w:val="24"/>
          <w:szCs w:val="24"/>
        </w:rPr>
        <w:t xml:space="preserve">El objetivo del estudio consiste en valorar la gestión gerencial y administrativa, tanto de la institución como a nivel de la Junta Administrativa del Colegio Técnico Profesional Piedades Sur de San Ramón, con el fin de propiciar mejoras en los procesos. </w:t>
      </w:r>
    </w:p>
    <w:p w:rsidR="00D35E48" w:rsidRPr="00217662" w:rsidRDefault="00A60067" w:rsidP="00217662">
      <w:pPr>
        <w:pStyle w:val="Ttulo1"/>
        <w:numPr>
          <w:ilvl w:val="1"/>
          <w:numId w:val="26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bookmarkStart w:id="10" w:name="_Toc503428287"/>
      <w:bookmarkStart w:id="11" w:name="_Toc25150619"/>
      <w:bookmarkStart w:id="12" w:name="_Toc25580225"/>
      <w:r w:rsidRPr="00217662">
        <w:rPr>
          <w:rFonts w:ascii="Times New Roman" w:hAnsi="Times New Roman"/>
          <w:sz w:val="24"/>
          <w:szCs w:val="24"/>
          <w:lang w:val="es-ES"/>
        </w:rPr>
        <w:t>Alcance</w:t>
      </w:r>
      <w:bookmarkEnd w:id="10"/>
      <w:bookmarkEnd w:id="11"/>
      <w:bookmarkEnd w:id="12"/>
    </w:p>
    <w:p w:rsidR="00D35E48" w:rsidRPr="00217662" w:rsidRDefault="004A723F" w:rsidP="00847B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17662">
        <w:rPr>
          <w:rFonts w:ascii="Times New Roman" w:hAnsi="Times New Roman"/>
          <w:sz w:val="24"/>
          <w:szCs w:val="24"/>
        </w:rPr>
        <w:t>El estudio abarca el cumplimiento de las funciones en materia de control interno del Colegio Técnico Profesional de Piedades Sur de San Ramón, correspondiente al periodo 2017 y 2018</w:t>
      </w:r>
    </w:p>
    <w:p w:rsidR="004A723F" w:rsidRPr="00217662" w:rsidRDefault="004A723F" w:rsidP="00217662">
      <w:pPr>
        <w:pStyle w:val="Ttulo1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bookmarkStart w:id="13" w:name="_Toc503428288"/>
    </w:p>
    <w:p w:rsidR="00847B6C" w:rsidRDefault="00A60067" w:rsidP="00236298">
      <w:pPr>
        <w:pStyle w:val="Ttulo1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bookmarkStart w:id="14" w:name="_Toc25150620"/>
      <w:bookmarkStart w:id="15" w:name="_Toc25580226"/>
      <w:r w:rsidRPr="00217662">
        <w:rPr>
          <w:rFonts w:ascii="Times New Roman" w:hAnsi="Times New Roman"/>
          <w:sz w:val="24"/>
          <w:szCs w:val="24"/>
          <w:lang w:val="es-ES"/>
        </w:rPr>
        <w:t>1.4 Fundamento para el cierre</w:t>
      </w:r>
      <w:bookmarkEnd w:id="14"/>
      <w:bookmarkEnd w:id="15"/>
      <w:r w:rsidRPr="00217662">
        <w:rPr>
          <w:rFonts w:ascii="Times New Roman" w:hAnsi="Times New Roman"/>
          <w:sz w:val="24"/>
          <w:szCs w:val="24"/>
          <w:lang w:val="es-ES"/>
        </w:rPr>
        <w:t xml:space="preserve"> </w:t>
      </w:r>
      <w:bookmarkEnd w:id="13"/>
    </w:p>
    <w:p w:rsidR="00F16DA7" w:rsidRDefault="00847B6C" w:rsidP="002176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La suspensión </w:t>
      </w:r>
      <w:r w:rsidR="00F16DA7">
        <w:rPr>
          <w:rFonts w:ascii="Times New Roman" w:hAnsi="Times New Roman"/>
          <w:sz w:val="24"/>
          <w:szCs w:val="24"/>
          <w:lang w:val="es-ES"/>
        </w:rPr>
        <w:t>del Estudio 02-2018 CTP Piedades Sur de San Ramón, se fundamenta en una serie de requerimientos que solicita la Fiscalía de la Probidad, que ameritan que el Auditor Encargado y Supervisor del citado proceso de fiscalización,</w:t>
      </w:r>
      <w:r>
        <w:rPr>
          <w:rFonts w:ascii="Times New Roman" w:hAnsi="Times New Roman"/>
          <w:sz w:val="24"/>
          <w:szCs w:val="24"/>
          <w:lang w:val="es-ES"/>
        </w:rPr>
        <w:t xml:space="preserve"> en su momento,</w:t>
      </w:r>
      <w:r w:rsidR="00F16DA7">
        <w:rPr>
          <w:rFonts w:ascii="Times New Roman" w:hAnsi="Times New Roman"/>
          <w:sz w:val="24"/>
          <w:szCs w:val="24"/>
          <w:lang w:val="es-ES"/>
        </w:rPr>
        <w:t xml:space="preserve"> se destaque únicamente en esa actividad. </w:t>
      </w:r>
    </w:p>
    <w:p w:rsidR="00F16DA7" w:rsidRDefault="00F16DA7" w:rsidP="002176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1412BE" w:rsidRDefault="001412BE" w:rsidP="002176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Ahora bien, d</w:t>
      </w:r>
      <w:r w:rsidR="00FC22F3">
        <w:rPr>
          <w:rFonts w:ascii="Times New Roman" w:hAnsi="Times New Roman"/>
          <w:sz w:val="24"/>
          <w:szCs w:val="24"/>
          <w:lang w:val="es-ES"/>
        </w:rPr>
        <w:t>e acuerdo al</w:t>
      </w:r>
      <w:r>
        <w:rPr>
          <w:rFonts w:ascii="Times New Roman" w:hAnsi="Times New Roman"/>
          <w:sz w:val="24"/>
          <w:szCs w:val="24"/>
          <w:lang w:val="es-ES"/>
        </w:rPr>
        <w:t xml:space="preserve"> grado y nivel de avance del Estudio 02-2018 CTP Piedades Sur de San Ramón</w:t>
      </w:r>
      <w:r w:rsidR="00FC22F3">
        <w:rPr>
          <w:rFonts w:ascii="Times New Roman" w:hAnsi="Times New Roman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  <w:lang w:val="es-ES"/>
        </w:rPr>
        <w:t xml:space="preserve"> se valoró la posibilidad </w:t>
      </w:r>
      <w:r w:rsidR="00316EFB">
        <w:rPr>
          <w:rFonts w:ascii="Times New Roman" w:hAnsi="Times New Roman"/>
          <w:sz w:val="24"/>
          <w:szCs w:val="24"/>
          <w:lang w:val="es-ES"/>
        </w:rPr>
        <w:t>de que otro a</w:t>
      </w:r>
      <w:r w:rsidR="00FC22F3">
        <w:rPr>
          <w:rFonts w:ascii="Times New Roman" w:hAnsi="Times New Roman"/>
          <w:sz w:val="24"/>
          <w:szCs w:val="24"/>
          <w:lang w:val="es-ES"/>
        </w:rPr>
        <w:t>uditor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FC22F3">
        <w:rPr>
          <w:rFonts w:ascii="Times New Roman" w:hAnsi="Times New Roman"/>
          <w:sz w:val="24"/>
          <w:szCs w:val="24"/>
          <w:lang w:val="es-ES"/>
        </w:rPr>
        <w:t>continuara con dicho proceso de fiscalización. Sin embargo, se determinó que por un asunto de oportunidad, eficiencia</w:t>
      </w:r>
      <w:r w:rsidR="00316EFB">
        <w:rPr>
          <w:rFonts w:ascii="Times New Roman" w:hAnsi="Times New Roman"/>
          <w:sz w:val="24"/>
          <w:szCs w:val="24"/>
          <w:lang w:val="es-ES"/>
        </w:rPr>
        <w:t>, eficacia,</w:t>
      </w:r>
      <w:r w:rsidR="00FC22F3">
        <w:rPr>
          <w:rFonts w:ascii="Times New Roman" w:hAnsi="Times New Roman"/>
          <w:sz w:val="24"/>
          <w:szCs w:val="24"/>
          <w:lang w:val="es-ES"/>
        </w:rPr>
        <w:t xml:space="preserve"> y alcance del Estudio 02-2018, era necesario </w:t>
      </w:r>
      <w:r w:rsidR="00316EFB">
        <w:rPr>
          <w:rFonts w:ascii="Times New Roman" w:hAnsi="Times New Roman"/>
          <w:sz w:val="24"/>
          <w:szCs w:val="24"/>
          <w:lang w:val="es-ES"/>
        </w:rPr>
        <w:t xml:space="preserve">la suspensión del mismo. </w:t>
      </w:r>
      <w:r w:rsidR="00FC22F3">
        <w:rPr>
          <w:rFonts w:ascii="Times New Roman" w:hAnsi="Times New Roman"/>
          <w:sz w:val="24"/>
          <w:szCs w:val="24"/>
          <w:lang w:val="es-ES"/>
        </w:rPr>
        <w:t xml:space="preserve">  </w:t>
      </w:r>
    </w:p>
    <w:p w:rsidR="00D35E48" w:rsidRPr="00217662" w:rsidRDefault="00D35E48" w:rsidP="00D35E48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745881" w:rsidRPr="00217662" w:rsidRDefault="00DB6087" w:rsidP="00D35E48">
      <w:pPr>
        <w:pStyle w:val="Ttulo1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bookmarkStart w:id="16" w:name="_Toc503428289"/>
      <w:bookmarkStart w:id="17" w:name="_Toc25150621"/>
      <w:bookmarkStart w:id="18" w:name="_Toc25580227"/>
      <w:r w:rsidRPr="00217662">
        <w:rPr>
          <w:rFonts w:ascii="Times New Roman" w:hAnsi="Times New Roman"/>
          <w:sz w:val="24"/>
          <w:szCs w:val="24"/>
          <w:lang w:val="es-ES"/>
        </w:rPr>
        <w:t xml:space="preserve">2. </w:t>
      </w:r>
      <w:r w:rsidR="007739C3" w:rsidRPr="00217662">
        <w:rPr>
          <w:rFonts w:ascii="Times New Roman" w:hAnsi="Times New Roman"/>
          <w:sz w:val="24"/>
          <w:szCs w:val="24"/>
          <w:lang w:val="es-ES"/>
        </w:rPr>
        <w:t>COMENTARIOS</w:t>
      </w:r>
      <w:bookmarkEnd w:id="16"/>
      <w:bookmarkEnd w:id="17"/>
      <w:bookmarkEnd w:id="18"/>
    </w:p>
    <w:p w:rsidR="00612BBA" w:rsidRDefault="00612BBA" w:rsidP="00D35E48">
      <w:pPr>
        <w:pStyle w:val="Ttulo1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bookmarkStart w:id="19" w:name="_Toc25150622"/>
    </w:p>
    <w:p w:rsidR="00847B6C" w:rsidRPr="00236298" w:rsidRDefault="00DB6087" w:rsidP="00236298">
      <w:pPr>
        <w:pStyle w:val="Ttulo1"/>
        <w:spacing w:before="0" w:after="0" w:line="240" w:lineRule="auto"/>
        <w:rPr>
          <w:rFonts w:ascii="Times New Roman" w:hAnsi="Times New Roman"/>
          <w:sz w:val="24"/>
          <w:szCs w:val="24"/>
          <w:lang w:val="es-ES"/>
        </w:rPr>
      </w:pPr>
      <w:bookmarkStart w:id="20" w:name="_Toc25580228"/>
      <w:r w:rsidRPr="00217662">
        <w:rPr>
          <w:rFonts w:ascii="Times New Roman" w:hAnsi="Times New Roman"/>
          <w:sz w:val="24"/>
          <w:szCs w:val="24"/>
          <w:lang w:val="es-ES"/>
        </w:rPr>
        <w:t xml:space="preserve">2.1 </w:t>
      </w:r>
      <w:r w:rsidR="00A60067" w:rsidRPr="00217662">
        <w:rPr>
          <w:rFonts w:ascii="Times New Roman" w:hAnsi="Times New Roman"/>
          <w:sz w:val="24"/>
          <w:szCs w:val="24"/>
          <w:lang w:val="es-ES"/>
        </w:rPr>
        <w:t>Gestiones Realizadas</w:t>
      </w:r>
      <w:bookmarkEnd w:id="19"/>
      <w:bookmarkEnd w:id="20"/>
    </w:p>
    <w:p w:rsidR="005A693A" w:rsidRPr="00217662" w:rsidRDefault="005A693A" w:rsidP="00D35E4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17662">
        <w:rPr>
          <w:rFonts w:ascii="Times New Roman" w:hAnsi="Times New Roman" w:cs="Times New Roman"/>
          <w:color w:val="auto"/>
        </w:rPr>
        <w:t xml:space="preserve">De acuerdo al proceso de planificación del Estudio 02-18 CTP Piedades Sur, </w:t>
      </w:r>
      <w:r w:rsidR="00A86990" w:rsidRPr="00217662">
        <w:rPr>
          <w:rFonts w:ascii="Times New Roman" w:hAnsi="Times New Roman" w:cs="Times New Roman"/>
          <w:color w:val="auto"/>
        </w:rPr>
        <w:t>esta Dirección realizó y finalizó</w:t>
      </w:r>
      <w:r w:rsidRPr="00217662">
        <w:rPr>
          <w:rFonts w:ascii="Times New Roman" w:hAnsi="Times New Roman" w:cs="Times New Roman"/>
          <w:color w:val="auto"/>
        </w:rPr>
        <w:t xml:space="preserve"> las siguientes instrucciones y papeles de trabajos:</w:t>
      </w:r>
    </w:p>
    <w:p w:rsidR="00D35E48" w:rsidRPr="00217662" w:rsidRDefault="00D35E48" w:rsidP="00D35E4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9"/>
        <w:gridCol w:w="2292"/>
        <w:gridCol w:w="3040"/>
        <w:gridCol w:w="2247"/>
      </w:tblGrid>
      <w:tr w:rsidR="00DD68AA" w:rsidRPr="00612BBA" w:rsidTr="00847B6C">
        <w:trPr>
          <w:trHeight w:val="315"/>
        </w:trPr>
        <w:tc>
          <w:tcPr>
            <w:tcW w:w="8828" w:type="dxa"/>
            <w:gridSpan w:val="4"/>
            <w:shd w:val="clear" w:color="auto" w:fill="B4C6E7" w:themeFill="accent5" w:themeFillTint="66"/>
            <w:noWrap/>
            <w:hideMark/>
          </w:tcPr>
          <w:p w:rsidR="00DD68AA" w:rsidRPr="006B1B01" w:rsidRDefault="006B1B01" w:rsidP="00DD68AA">
            <w:pPr>
              <w:pStyle w:val="Default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CR"/>
              </w:rPr>
            </w:pPr>
            <w:r w:rsidRPr="006B1B01">
              <w:rPr>
                <w:rFonts w:ascii="Times New Roman" w:hAnsi="Times New Roman"/>
                <w:b/>
                <w:bCs/>
                <w:sz w:val="22"/>
                <w:szCs w:val="22"/>
                <w:lang w:val="es-CR"/>
              </w:rPr>
              <w:t>Cuadro No.1</w:t>
            </w:r>
          </w:p>
        </w:tc>
      </w:tr>
      <w:tr w:rsidR="006B1B01" w:rsidRPr="00612BBA" w:rsidTr="00847B6C">
        <w:trPr>
          <w:trHeight w:val="315"/>
        </w:trPr>
        <w:tc>
          <w:tcPr>
            <w:tcW w:w="8828" w:type="dxa"/>
            <w:gridSpan w:val="4"/>
            <w:shd w:val="clear" w:color="auto" w:fill="B4C6E7" w:themeFill="accent5" w:themeFillTint="66"/>
            <w:noWrap/>
          </w:tcPr>
          <w:p w:rsidR="006B1B01" w:rsidRPr="006B1B01" w:rsidRDefault="006B1B01" w:rsidP="00DD68AA">
            <w:pPr>
              <w:pStyle w:val="Default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CR"/>
              </w:rPr>
            </w:pPr>
            <w:r w:rsidRPr="006B1B01">
              <w:rPr>
                <w:rFonts w:ascii="Times New Roman" w:hAnsi="Times New Roman"/>
                <w:b/>
                <w:bCs/>
                <w:sz w:val="22"/>
                <w:szCs w:val="22"/>
                <w:lang w:val="es-CR"/>
              </w:rPr>
              <w:t>Estudio 02-18 Piedades Sur</w:t>
            </w:r>
          </w:p>
        </w:tc>
      </w:tr>
      <w:tr w:rsidR="006B1B01" w:rsidRPr="00612BBA" w:rsidTr="00847B6C">
        <w:trPr>
          <w:trHeight w:val="315"/>
        </w:trPr>
        <w:tc>
          <w:tcPr>
            <w:tcW w:w="8828" w:type="dxa"/>
            <w:gridSpan w:val="4"/>
            <w:shd w:val="clear" w:color="auto" w:fill="B4C6E7" w:themeFill="accent5" w:themeFillTint="66"/>
            <w:noWrap/>
          </w:tcPr>
          <w:p w:rsidR="006B1B01" w:rsidRPr="006B1B01" w:rsidRDefault="006B1B01" w:rsidP="00DD68AA">
            <w:pPr>
              <w:pStyle w:val="Default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CR"/>
              </w:rPr>
            </w:pPr>
            <w:r w:rsidRPr="006B1B01">
              <w:rPr>
                <w:rFonts w:ascii="Times New Roman" w:hAnsi="Times New Roman"/>
                <w:b/>
                <w:bCs/>
                <w:sz w:val="22"/>
                <w:szCs w:val="22"/>
                <w:lang w:val="es-CR"/>
              </w:rPr>
              <w:t>Plan de Trabajo Finalizado</w:t>
            </w:r>
          </w:p>
        </w:tc>
      </w:tr>
      <w:tr w:rsidR="00DD68AA" w:rsidRPr="00612BBA" w:rsidTr="000E3558">
        <w:trPr>
          <w:trHeight w:val="315"/>
        </w:trPr>
        <w:tc>
          <w:tcPr>
            <w:tcW w:w="1249" w:type="dxa"/>
            <w:vMerge w:val="restart"/>
            <w:shd w:val="clear" w:color="auto" w:fill="B4C6E7" w:themeFill="accent5" w:themeFillTint="66"/>
            <w:hideMark/>
          </w:tcPr>
          <w:p w:rsidR="000E3558" w:rsidRDefault="000E3558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  <w:p w:rsidR="00DD68AA" w:rsidRPr="004D0A26" w:rsidRDefault="00DD68AA" w:rsidP="00532C6F">
            <w:pPr>
              <w:pStyle w:val="Defaul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  <w:t>Fase del Estudio</w:t>
            </w:r>
          </w:p>
        </w:tc>
        <w:tc>
          <w:tcPr>
            <w:tcW w:w="2292" w:type="dxa"/>
            <w:vMerge w:val="restart"/>
            <w:shd w:val="clear" w:color="auto" w:fill="B4C6E7" w:themeFill="accent5" w:themeFillTint="66"/>
            <w:hideMark/>
          </w:tcPr>
          <w:p w:rsidR="000E3558" w:rsidRDefault="000E3558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  <w:p w:rsidR="00DD68AA" w:rsidRPr="004D0A26" w:rsidRDefault="00DD68AA" w:rsidP="00532C6F">
            <w:pPr>
              <w:pStyle w:val="Defaul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  <w:t>N° Instrucción Revisada</w:t>
            </w:r>
          </w:p>
        </w:tc>
        <w:tc>
          <w:tcPr>
            <w:tcW w:w="3040" w:type="dxa"/>
            <w:vMerge w:val="restart"/>
            <w:shd w:val="clear" w:color="auto" w:fill="B4C6E7" w:themeFill="accent5" w:themeFillTint="66"/>
            <w:hideMark/>
          </w:tcPr>
          <w:p w:rsidR="000E3558" w:rsidRDefault="000E3558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  <w:p w:rsidR="00DD68AA" w:rsidRPr="004D0A26" w:rsidRDefault="00DD68AA" w:rsidP="00532C6F">
            <w:pPr>
              <w:pStyle w:val="Defaul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  <w:t>N° Papel de Trabajo realizado</w:t>
            </w:r>
          </w:p>
        </w:tc>
        <w:tc>
          <w:tcPr>
            <w:tcW w:w="2247" w:type="dxa"/>
            <w:vMerge w:val="restart"/>
            <w:shd w:val="clear" w:color="auto" w:fill="B4C6E7" w:themeFill="accent5" w:themeFillTint="66"/>
            <w:hideMark/>
          </w:tcPr>
          <w:p w:rsidR="000E3558" w:rsidRDefault="000E3558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  <w:p w:rsidR="00DD68AA" w:rsidRPr="004D0A26" w:rsidRDefault="00DD68AA" w:rsidP="00532C6F">
            <w:pPr>
              <w:pStyle w:val="Defaul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  <w:t>Auditor Responsable</w:t>
            </w:r>
          </w:p>
        </w:tc>
      </w:tr>
      <w:tr w:rsidR="00DD68AA" w:rsidRPr="00612BBA" w:rsidTr="000E3558">
        <w:trPr>
          <w:trHeight w:val="476"/>
        </w:trPr>
        <w:tc>
          <w:tcPr>
            <w:tcW w:w="1249" w:type="dxa"/>
            <w:vMerge/>
            <w:shd w:val="clear" w:color="auto" w:fill="B4C6E7" w:themeFill="accent5" w:themeFillTint="66"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/>
            <w:shd w:val="clear" w:color="auto" w:fill="B4C6E7" w:themeFill="accent5" w:themeFillTint="66"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3040" w:type="dxa"/>
            <w:vMerge/>
            <w:shd w:val="clear" w:color="auto" w:fill="B4C6E7" w:themeFill="accent5" w:themeFillTint="66"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47" w:type="dxa"/>
            <w:vMerge/>
            <w:shd w:val="clear" w:color="auto" w:fill="B4C6E7" w:themeFill="accent5" w:themeFillTint="66"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</w:tr>
      <w:tr w:rsidR="00DD68AA" w:rsidRPr="00612BBA" w:rsidTr="00494BF5">
        <w:trPr>
          <w:trHeight w:val="300"/>
        </w:trPr>
        <w:tc>
          <w:tcPr>
            <w:tcW w:w="1249" w:type="dxa"/>
            <w:vMerge w:val="restart"/>
            <w:noWrap/>
            <w:hideMark/>
          </w:tcPr>
          <w:p w:rsidR="000E3558" w:rsidRDefault="000E3558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  <w:t xml:space="preserve">Planificación </w:t>
            </w:r>
          </w:p>
        </w:tc>
        <w:tc>
          <w:tcPr>
            <w:tcW w:w="2292" w:type="dxa"/>
            <w:vMerge w:val="restart"/>
            <w:noWrap/>
            <w:hideMark/>
          </w:tcPr>
          <w:p w:rsidR="00526BF4" w:rsidRDefault="00526BF4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  <w:p w:rsidR="00526BF4" w:rsidRDefault="00526BF4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>1</w:t>
            </w:r>
            <w:r w:rsidR="00526BF4">
              <w:rPr>
                <w:rFonts w:ascii="Times New Roman" w:hAnsi="Times New Roman"/>
                <w:sz w:val="18"/>
                <w:szCs w:val="18"/>
                <w:lang w:val="es-CR"/>
              </w:rPr>
              <w:t>.</w:t>
            </w: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 Planificación de Auditoría </w:t>
            </w:r>
          </w:p>
        </w:tc>
        <w:tc>
          <w:tcPr>
            <w:tcW w:w="3040" w:type="dxa"/>
            <w:noWrap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A1.1Asignación del estudio </w:t>
            </w:r>
          </w:p>
        </w:tc>
        <w:tc>
          <w:tcPr>
            <w:tcW w:w="2247" w:type="dxa"/>
            <w:vMerge w:val="restart"/>
            <w:noWrap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>Lic. Juan Agüero González</w:t>
            </w:r>
          </w:p>
        </w:tc>
      </w:tr>
      <w:tr w:rsidR="00DD68AA" w:rsidRPr="00612BBA" w:rsidTr="00494BF5">
        <w:trPr>
          <w:trHeight w:val="300"/>
        </w:trPr>
        <w:tc>
          <w:tcPr>
            <w:tcW w:w="1249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  <w:tc>
          <w:tcPr>
            <w:tcW w:w="3040" w:type="dxa"/>
            <w:noWrap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A 1.2 Programa de Revisión Preliminar </w:t>
            </w:r>
          </w:p>
        </w:tc>
        <w:tc>
          <w:tcPr>
            <w:tcW w:w="2247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</w:tr>
      <w:tr w:rsidR="00DD68AA" w:rsidRPr="00612BBA" w:rsidTr="00494BF5">
        <w:trPr>
          <w:trHeight w:val="300"/>
        </w:trPr>
        <w:tc>
          <w:tcPr>
            <w:tcW w:w="1249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  <w:tc>
          <w:tcPr>
            <w:tcW w:w="3040" w:type="dxa"/>
            <w:noWrap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A 1.3 Protocolo </w:t>
            </w:r>
          </w:p>
        </w:tc>
        <w:tc>
          <w:tcPr>
            <w:tcW w:w="2247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</w:tr>
      <w:tr w:rsidR="00DD68AA" w:rsidRPr="00612BBA" w:rsidTr="00494BF5">
        <w:trPr>
          <w:trHeight w:val="300"/>
        </w:trPr>
        <w:tc>
          <w:tcPr>
            <w:tcW w:w="1249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  <w:tc>
          <w:tcPr>
            <w:tcW w:w="3040" w:type="dxa"/>
            <w:noWrap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>A 1.4 Documentos enviados y recibidos</w:t>
            </w:r>
          </w:p>
        </w:tc>
        <w:tc>
          <w:tcPr>
            <w:tcW w:w="2247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</w:tr>
      <w:tr w:rsidR="00DD68AA" w:rsidRPr="00612BBA" w:rsidTr="00494BF5">
        <w:trPr>
          <w:trHeight w:val="300"/>
        </w:trPr>
        <w:tc>
          <w:tcPr>
            <w:tcW w:w="1249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noWrap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>2</w:t>
            </w:r>
            <w:r w:rsidR="00526BF4">
              <w:rPr>
                <w:rFonts w:ascii="Times New Roman" w:hAnsi="Times New Roman"/>
                <w:sz w:val="18"/>
                <w:szCs w:val="18"/>
                <w:lang w:val="es-CR"/>
              </w:rPr>
              <w:t>.</w:t>
            </w: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 Seguimiento de estudios anteriores</w:t>
            </w:r>
          </w:p>
        </w:tc>
        <w:tc>
          <w:tcPr>
            <w:tcW w:w="3040" w:type="dxa"/>
            <w:noWrap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>A 1.2 Seguimiento de estudios anteriores</w:t>
            </w:r>
          </w:p>
        </w:tc>
        <w:tc>
          <w:tcPr>
            <w:tcW w:w="2247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</w:tr>
      <w:tr w:rsidR="00DD68AA" w:rsidRPr="00612BBA" w:rsidTr="00494BF5">
        <w:trPr>
          <w:trHeight w:val="300"/>
        </w:trPr>
        <w:tc>
          <w:tcPr>
            <w:tcW w:w="1249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noWrap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>3</w:t>
            </w:r>
            <w:r w:rsidR="00526BF4">
              <w:rPr>
                <w:rFonts w:ascii="Times New Roman" w:hAnsi="Times New Roman"/>
                <w:sz w:val="18"/>
                <w:szCs w:val="18"/>
                <w:lang w:val="es-CR"/>
              </w:rPr>
              <w:t>.</w:t>
            </w: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 Recopilación de normativa y procedimientos</w:t>
            </w:r>
          </w:p>
        </w:tc>
        <w:tc>
          <w:tcPr>
            <w:tcW w:w="3040" w:type="dxa"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A 1.3.1 Recopilación de normativa y procedimientos </w:t>
            </w:r>
          </w:p>
        </w:tc>
        <w:tc>
          <w:tcPr>
            <w:tcW w:w="2247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</w:tr>
      <w:tr w:rsidR="00DD68AA" w:rsidRPr="00612BBA" w:rsidTr="00494BF5">
        <w:trPr>
          <w:trHeight w:val="300"/>
        </w:trPr>
        <w:tc>
          <w:tcPr>
            <w:tcW w:w="1249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noWrap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>4</w:t>
            </w:r>
            <w:r w:rsidR="00526BF4">
              <w:rPr>
                <w:rFonts w:ascii="Times New Roman" w:hAnsi="Times New Roman"/>
                <w:sz w:val="18"/>
                <w:szCs w:val="18"/>
                <w:lang w:val="es-CR"/>
              </w:rPr>
              <w:t>.</w:t>
            </w: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 Evaluación de control interno </w:t>
            </w:r>
          </w:p>
        </w:tc>
        <w:tc>
          <w:tcPr>
            <w:tcW w:w="3040" w:type="dxa"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A 1.4 Evaluación de control interno </w:t>
            </w:r>
          </w:p>
        </w:tc>
        <w:tc>
          <w:tcPr>
            <w:tcW w:w="2247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</w:tr>
      <w:tr w:rsidR="00DD68AA" w:rsidRPr="00612BBA" w:rsidTr="00494BF5">
        <w:trPr>
          <w:trHeight w:val="315"/>
        </w:trPr>
        <w:tc>
          <w:tcPr>
            <w:tcW w:w="1249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noWrap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>5</w:t>
            </w:r>
            <w:r w:rsidR="00526BF4">
              <w:rPr>
                <w:rFonts w:ascii="Times New Roman" w:hAnsi="Times New Roman"/>
                <w:sz w:val="18"/>
                <w:szCs w:val="18"/>
                <w:lang w:val="es-CR"/>
              </w:rPr>
              <w:t>.</w:t>
            </w: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 Informe de revisión preliminar </w:t>
            </w:r>
          </w:p>
        </w:tc>
        <w:tc>
          <w:tcPr>
            <w:tcW w:w="3040" w:type="dxa"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>A 1.5.1,A1.5.2,A1.5.3,A 1.5.4,A 1.5.5</w:t>
            </w:r>
          </w:p>
        </w:tc>
        <w:tc>
          <w:tcPr>
            <w:tcW w:w="2247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</w:tr>
      <w:tr w:rsidR="00DD68AA" w:rsidRPr="00612BBA" w:rsidTr="00494BF5">
        <w:trPr>
          <w:trHeight w:val="315"/>
        </w:trPr>
        <w:tc>
          <w:tcPr>
            <w:tcW w:w="1249" w:type="dxa"/>
            <w:vMerge w:val="restart"/>
            <w:noWrap/>
            <w:hideMark/>
          </w:tcPr>
          <w:p w:rsidR="000E3558" w:rsidRDefault="000E3558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  <w:p w:rsidR="000E3558" w:rsidRDefault="000E3558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  <w:p w:rsidR="000E3558" w:rsidRDefault="000E3558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  <w:p w:rsidR="000E3558" w:rsidRDefault="000E3558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  <w:p w:rsidR="000E3558" w:rsidRDefault="000E3558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  <w:p w:rsidR="000E3558" w:rsidRDefault="000E3558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  <w:p w:rsidR="000E3558" w:rsidRDefault="000E3558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  <w:p w:rsidR="000E3558" w:rsidRDefault="000E3558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  <w:p w:rsidR="000E3558" w:rsidRDefault="000E3558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  <w:t xml:space="preserve">Examen </w:t>
            </w:r>
          </w:p>
        </w:tc>
        <w:tc>
          <w:tcPr>
            <w:tcW w:w="2292" w:type="dxa"/>
            <w:noWrap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>1</w:t>
            </w:r>
            <w:r w:rsidR="00526BF4">
              <w:rPr>
                <w:rFonts w:ascii="Times New Roman" w:hAnsi="Times New Roman"/>
                <w:sz w:val="18"/>
                <w:szCs w:val="18"/>
                <w:lang w:val="es-CR"/>
              </w:rPr>
              <w:t>.</w:t>
            </w: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 Gestión Gerencial </w:t>
            </w:r>
          </w:p>
        </w:tc>
        <w:tc>
          <w:tcPr>
            <w:tcW w:w="3040" w:type="dxa"/>
            <w:noWrap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>B 1.1 Control de reuniones internas actas</w:t>
            </w:r>
          </w:p>
        </w:tc>
        <w:tc>
          <w:tcPr>
            <w:tcW w:w="2247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</w:tr>
      <w:tr w:rsidR="00DD68AA" w:rsidRPr="00612BBA" w:rsidTr="00494BF5">
        <w:trPr>
          <w:trHeight w:val="300"/>
        </w:trPr>
        <w:tc>
          <w:tcPr>
            <w:tcW w:w="1249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 w:val="restart"/>
            <w:noWrap/>
            <w:hideMark/>
          </w:tcPr>
          <w:p w:rsidR="00526BF4" w:rsidRDefault="00526BF4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2. Gestión Administrativa </w:t>
            </w:r>
          </w:p>
        </w:tc>
        <w:tc>
          <w:tcPr>
            <w:tcW w:w="3040" w:type="dxa"/>
            <w:noWrap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B 2.1 Control de correspondencia, archivo, gestión documental  </w:t>
            </w:r>
          </w:p>
        </w:tc>
        <w:tc>
          <w:tcPr>
            <w:tcW w:w="2247" w:type="dxa"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>Licda. Erika Bravo Aguilera</w:t>
            </w:r>
          </w:p>
        </w:tc>
      </w:tr>
      <w:tr w:rsidR="00DD68AA" w:rsidRPr="00612BBA" w:rsidTr="00494BF5">
        <w:trPr>
          <w:trHeight w:val="315"/>
        </w:trPr>
        <w:tc>
          <w:tcPr>
            <w:tcW w:w="1249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  <w:tc>
          <w:tcPr>
            <w:tcW w:w="3040" w:type="dxa"/>
            <w:noWrap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B 2.5 Revisión de equipos de cómputo </w:t>
            </w:r>
          </w:p>
        </w:tc>
        <w:tc>
          <w:tcPr>
            <w:tcW w:w="2247" w:type="dxa"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>Licda. Ruanne Fung Ucañan</w:t>
            </w:r>
          </w:p>
        </w:tc>
      </w:tr>
      <w:tr w:rsidR="00DD68AA" w:rsidRPr="00612BBA" w:rsidTr="00494BF5">
        <w:trPr>
          <w:trHeight w:val="315"/>
        </w:trPr>
        <w:tc>
          <w:tcPr>
            <w:tcW w:w="1249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  <w:tc>
          <w:tcPr>
            <w:tcW w:w="3040" w:type="dxa"/>
            <w:noWrap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B 2.9 Expedientes de personal </w:t>
            </w:r>
          </w:p>
        </w:tc>
        <w:tc>
          <w:tcPr>
            <w:tcW w:w="2247" w:type="dxa"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>Licda. Erika Bravo Aguilera</w:t>
            </w:r>
          </w:p>
        </w:tc>
      </w:tr>
      <w:tr w:rsidR="00DD68AA" w:rsidRPr="00612BBA" w:rsidTr="00494BF5">
        <w:trPr>
          <w:trHeight w:val="525"/>
        </w:trPr>
        <w:tc>
          <w:tcPr>
            <w:tcW w:w="1249" w:type="dxa"/>
            <w:vMerge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 w:val="restart"/>
            <w:noWrap/>
            <w:hideMark/>
          </w:tcPr>
          <w:p w:rsidR="00526BF4" w:rsidRDefault="00526BF4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  <w:p w:rsidR="00526BF4" w:rsidRDefault="00526BF4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  <w:p w:rsidR="00526BF4" w:rsidRDefault="00526BF4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  <w:p w:rsidR="00526BF4" w:rsidRDefault="00526BF4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  <w:p w:rsidR="00526BF4" w:rsidRDefault="00526BF4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  <w:p w:rsidR="00DD68AA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3. Junta Administrativa </w:t>
            </w:r>
          </w:p>
          <w:p w:rsidR="0059513D" w:rsidRPr="004D0A26" w:rsidRDefault="0059513D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  <w:tc>
          <w:tcPr>
            <w:tcW w:w="3040" w:type="dxa"/>
            <w:noWrap/>
            <w:hideMark/>
          </w:tcPr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B 3.1 Nombramiento Junta Administrativa </w:t>
            </w:r>
          </w:p>
        </w:tc>
        <w:tc>
          <w:tcPr>
            <w:tcW w:w="2247" w:type="dxa"/>
            <w:vMerge w:val="restart"/>
            <w:hideMark/>
          </w:tcPr>
          <w:p w:rsidR="0059513D" w:rsidRDefault="0059513D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  <w:p w:rsidR="00526BF4" w:rsidRDefault="00526BF4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  <w:p w:rsidR="00526BF4" w:rsidRDefault="00526BF4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  <w:p w:rsidR="00526BF4" w:rsidRDefault="00526BF4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  <w:p w:rsidR="00526BF4" w:rsidRDefault="00526BF4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  <w:p w:rsidR="00DD68AA" w:rsidRPr="004D0A26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4D0A26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Lic. Allan Calvo Bermúdez </w:t>
            </w:r>
          </w:p>
        </w:tc>
      </w:tr>
      <w:tr w:rsidR="00DD68AA" w:rsidRPr="00612BBA" w:rsidTr="00494BF5">
        <w:trPr>
          <w:trHeight w:val="300"/>
        </w:trPr>
        <w:tc>
          <w:tcPr>
            <w:tcW w:w="1249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  <w:tc>
          <w:tcPr>
            <w:tcW w:w="3040" w:type="dxa"/>
            <w:noWrap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6B1B01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B 3.2 Estado de las instalaciones </w:t>
            </w:r>
          </w:p>
        </w:tc>
        <w:tc>
          <w:tcPr>
            <w:tcW w:w="2247" w:type="dxa"/>
            <w:vMerge/>
            <w:hideMark/>
          </w:tcPr>
          <w:p w:rsidR="00DD68AA" w:rsidRPr="00612BBA" w:rsidRDefault="00DD68AA" w:rsidP="00DD68AA">
            <w:pPr>
              <w:pStyle w:val="Default"/>
              <w:jc w:val="both"/>
              <w:rPr>
                <w:rFonts w:ascii="Times New Roman" w:hAnsi="Times New Roman"/>
                <w:lang w:val="es-CR"/>
              </w:rPr>
            </w:pPr>
          </w:p>
        </w:tc>
      </w:tr>
      <w:tr w:rsidR="00DD68AA" w:rsidRPr="00612BBA" w:rsidTr="00494BF5">
        <w:trPr>
          <w:trHeight w:val="300"/>
        </w:trPr>
        <w:tc>
          <w:tcPr>
            <w:tcW w:w="1249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  <w:tc>
          <w:tcPr>
            <w:tcW w:w="3040" w:type="dxa"/>
            <w:noWrap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6B1B01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B 3.3 Proceso presupuestario </w:t>
            </w:r>
          </w:p>
        </w:tc>
        <w:tc>
          <w:tcPr>
            <w:tcW w:w="2247" w:type="dxa"/>
            <w:vMerge/>
            <w:hideMark/>
          </w:tcPr>
          <w:p w:rsidR="00DD68AA" w:rsidRPr="00612BBA" w:rsidRDefault="00DD68AA" w:rsidP="00DD68AA">
            <w:pPr>
              <w:pStyle w:val="Default"/>
              <w:jc w:val="both"/>
              <w:rPr>
                <w:rFonts w:ascii="Times New Roman" w:hAnsi="Times New Roman"/>
                <w:lang w:val="es-CR"/>
              </w:rPr>
            </w:pPr>
          </w:p>
        </w:tc>
      </w:tr>
      <w:tr w:rsidR="00DD68AA" w:rsidRPr="00612BBA" w:rsidTr="00494BF5">
        <w:trPr>
          <w:trHeight w:val="300"/>
        </w:trPr>
        <w:tc>
          <w:tcPr>
            <w:tcW w:w="1249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  <w:tc>
          <w:tcPr>
            <w:tcW w:w="3040" w:type="dxa"/>
            <w:noWrap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6B1B01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B 3.4 Revisión de los procesos de contratación </w:t>
            </w:r>
          </w:p>
        </w:tc>
        <w:tc>
          <w:tcPr>
            <w:tcW w:w="2247" w:type="dxa"/>
            <w:vMerge/>
            <w:hideMark/>
          </w:tcPr>
          <w:p w:rsidR="00DD68AA" w:rsidRPr="00612BBA" w:rsidRDefault="00DD68AA" w:rsidP="00DD68AA">
            <w:pPr>
              <w:pStyle w:val="Default"/>
              <w:jc w:val="both"/>
              <w:rPr>
                <w:rFonts w:ascii="Times New Roman" w:hAnsi="Times New Roman"/>
                <w:lang w:val="es-CR"/>
              </w:rPr>
            </w:pPr>
          </w:p>
        </w:tc>
      </w:tr>
      <w:tr w:rsidR="00DD68AA" w:rsidRPr="00612BBA" w:rsidTr="00494BF5">
        <w:trPr>
          <w:trHeight w:val="300"/>
        </w:trPr>
        <w:tc>
          <w:tcPr>
            <w:tcW w:w="1249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  <w:tc>
          <w:tcPr>
            <w:tcW w:w="3040" w:type="dxa"/>
            <w:noWrap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6B1B01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B 3.5 Libros de actas </w:t>
            </w:r>
          </w:p>
        </w:tc>
        <w:tc>
          <w:tcPr>
            <w:tcW w:w="2247" w:type="dxa"/>
            <w:vMerge/>
            <w:hideMark/>
          </w:tcPr>
          <w:p w:rsidR="00DD68AA" w:rsidRPr="00612BBA" w:rsidRDefault="00DD68AA" w:rsidP="00DD68AA">
            <w:pPr>
              <w:pStyle w:val="Default"/>
              <w:jc w:val="both"/>
              <w:rPr>
                <w:rFonts w:ascii="Times New Roman" w:hAnsi="Times New Roman"/>
                <w:lang w:val="es-CR"/>
              </w:rPr>
            </w:pPr>
          </w:p>
        </w:tc>
      </w:tr>
      <w:tr w:rsidR="00DD68AA" w:rsidRPr="00612BBA" w:rsidTr="00494BF5">
        <w:trPr>
          <w:trHeight w:val="300"/>
        </w:trPr>
        <w:tc>
          <w:tcPr>
            <w:tcW w:w="1249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  <w:tc>
          <w:tcPr>
            <w:tcW w:w="3040" w:type="dxa"/>
            <w:noWrap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6B1B01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B 3.6 Pruebas Verificación Ingresos / Egresos </w:t>
            </w:r>
          </w:p>
        </w:tc>
        <w:tc>
          <w:tcPr>
            <w:tcW w:w="2247" w:type="dxa"/>
            <w:vMerge/>
            <w:hideMark/>
          </w:tcPr>
          <w:p w:rsidR="00DD68AA" w:rsidRPr="00612BBA" w:rsidRDefault="00DD68AA" w:rsidP="00DD68AA">
            <w:pPr>
              <w:pStyle w:val="Default"/>
              <w:jc w:val="both"/>
              <w:rPr>
                <w:rFonts w:ascii="Times New Roman" w:hAnsi="Times New Roman"/>
                <w:lang w:val="es-CR"/>
              </w:rPr>
            </w:pPr>
          </w:p>
        </w:tc>
      </w:tr>
      <w:tr w:rsidR="00DD68AA" w:rsidRPr="00612BBA" w:rsidTr="00494BF5">
        <w:trPr>
          <w:trHeight w:val="300"/>
        </w:trPr>
        <w:tc>
          <w:tcPr>
            <w:tcW w:w="1249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  <w:tc>
          <w:tcPr>
            <w:tcW w:w="3040" w:type="dxa"/>
            <w:noWrap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6B1B01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B 3.7 Generación de Informes y presentación ante la DRE </w:t>
            </w:r>
          </w:p>
        </w:tc>
        <w:tc>
          <w:tcPr>
            <w:tcW w:w="2247" w:type="dxa"/>
            <w:vMerge/>
            <w:hideMark/>
          </w:tcPr>
          <w:p w:rsidR="00DD68AA" w:rsidRPr="00612BBA" w:rsidRDefault="00DD68AA" w:rsidP="00DD68AA">
            <w:pPr>
              <w:pStyle w:val="Default"/>
              <w:jc w:val="both"/>
              <w:rPr>
                <w:rFonts w:ascii="Times New Roman" w:hAnsi="Times New Roman"/>
                <w:lang w:val="es-CR"/>
              </w:rPr>
            </w:pPr>
          </w:p>
        </w:tc>
      </w:tr>
      <w:tr w:rsidR="00DD68AA" w:rsidRPr="00612BBA" w:rsidTr="00494BF5">
        <w:trPr>
          <w:trHeight w:val="300"/>
        </w:trPr>
        <w:tc>
          <w:tcPr>
            <w:tcW w:w="1249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  <w:tc>
          <w:tcPr>
            <w:tcW w:w="3040" w:type="dxa"/>
            <w:noWrap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6B1B01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B 3.8 Transporte Estudiantil </w:t>
            </w:r>
          </w:p>
        </w:tc>
        <w:tc>
          <w:tcPr>
            <w:tcW w:w="2247" w:type="dxa"/>
            <w:vMerge/>
            <w:hideMark/>
          </w:tcPr>
          <w:p w:rsidR="00DD68AA" w:rsidRPr="00612BBA" w:rsidRDefault="00DD68AA" w:rsidP="00DD68AA">
            <w:pPr>
              <w:pStyle w:val="Default"/>
              <w:jc w:val="both"/>
              <w:rPr>
                <w:rFonts w:ascii="Times New Roman" w:hAnsi="Times New Roman"/>
                <w:lang w:val="es-CR"/>
              </w:rPr>
            </w:pPr>
          </w:p>
        </w:tc>
      </w:tr>
      <w:tr w:rsidR="00DD68AA" w:rsidRPr="00612BBA" w:rsidTr="00494BF5">
        <w:trPr>
          <w:trHeight w:val="300"/>
        </w:trPr>
        <w:tc>
          <w:tcPr>
            <w:tcW w:w="1249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  <w:tc>
          <w:tcPr>
            <w:tcW w:w="3040" w:type="dxa"/>
            <w:noWrap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6B1B01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B 3.9 Comedor Estudiantil </w:t>
            </w:r>
          </w:p>
        </w:tc>
        <w:tc>
          <w:tcPr>
            <w:tcW w:w="2247" w:type="dxa"/>
            <w:vMerge/>
            <w:hideMark/>
          </w:tcPr>
          <w:p w:rsidR="00DD68AA" w:rsidRPr="00612BBA" w:rsidRDefault="00DD68AA" w:rsidP="00DD68AA">
            <w:pPr>
              <w:pStyle w:val="Default"/>
              <w:jc w:val="both"/>
              <w:rPr>
                <w:rFonts w:ascii="Times New Roman" w:hAnsi="Times New Roman"/>
                <w:lang w:val="es-CR"/>
              </w:rPr>
            </w:pPr>
          </w:p>
        </w:tc>
      </w:tr>
      <w:tr w:rsidR="00DD68AA" w:rsidRPr="00612BBA" w:rsidTr="00494BF5">
        <w:trPr>
          <w:trHeight w:val="300"/>
        </w:trPr>
        <w:tc>
          <w:tcPr>
            <w:tcW w:w="1249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  <w:tc>
          <w:tcPr>
            <w:tcW w:w="3040" w:type="dxa"/>
            <w:noWrap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6B1B01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B 3.10 Control de Activos </w:t>
            </w:r>
          </w:p>
        </w:tc>
        <w:tc>
          <w:tcPr>
            <w:tcW w:w="2247" w:type="dxa"/>
            <w:vMerge/>
            <w:hideMark/>
          </w:tcPr>
          <w:p w:rsidR="00DD68AA" w:rsidRPr="00612BBA" w:rsidRDefault="00DD68AA" w:rsidP="00DD68AA">
            <w:pPr>
              <w:pStyle w:val="Default"/>
              <w:jc w:val="both"/>
              <w:rPr>
                <w:rFonts w:ascii="Times New Roman" w:hAnsi="Times New Roman"/>
                <w:lang w:val="es-CR"/>
              </w:rPr>
            </w:pPr>
          </w:p>
        </w:tc>
      </w:tr>
      <w:tr w:rsidR="00DD68AA" w:rsidRPr="00612BBA" w:rsidTr="00494BF5">
        <w:trPr>
          <w:trHeight w:val="315"/>
        </w:trPr>
        <w:tc>
          <w:tcPr>
            <w:tcW w:w="1249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es-CR"/>
              </w:rPr>
            </w:pPr>
          </w:p>
        </w:tc>
        <w:tc>
          <w:tcPr>
            <w:tcW w:w="2292" w:type="dxa"/>
            <w:vMerge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</w:p>
        </w:tc>
        <w:tc>
          <w:tcPr>
            <w:tcW w:w="3040" w:type="dxa"/>
            <w:noWrap/>
            <w:hideMark/>
          </w:tcPr>
          <w:p w:rsidR="00DD68AA" w:rsidRPr="006B1B01" w:rsidRDefault="00DD68AA" w:rsidP="00DD68AA">
            <w:pPr>
              <w:pStyle w:val="Default"/>
              <w:jc w:val="both"/>
              <w:rPr>
                <w:rFonts w:ascii="Times New Roman" w:hAnsi="Times New Roman"/>
                <w:sz w:val="18"/>
                <w:szCs w:val="18"/>
                <w:lang w:val="es-CR"/>
              </w:rPr>
            </w:pPr>
            <w:r w:rsidRPr="006B1B01">
              <w:rPr>
                <w:rFonts w:ascii="Times New Roman" w:hAnsi="Times New Roman"/>
                <w:sz w:val="18"/>
                <w:szCs w:val="18"/>
                <w:lang w:val="es-CR"/>
              </w:rPr>
              <w:t xml:space="preserve">B 3.11 Alquiler de instalaciones </w:t>
            </w:r>
          </w:p>
        </w:tc>
        <w:tc>
          <w:tcPr>
            <w:tcW w:w="2247" w:type="dxa"/>
            <w:vMerge/>
            <w:hideMark/>
          </w:tcPr>
          <w:p w:rsidR="00DD68AA" w:rsidRPr="00612BBA" w:rsidRDefault="00DD68AA" w:rsidP="00DD68AA">
            <w:pPr>
              <w:pStyle w:val="Default"/>
              <w:jc w:val="both"/>
              <w:rPr>
                <w:rFonts w:ascii="Times New Roman" w:hAnsi="Times New Roman"/>
                <w:lang w:val="es-CR"/>
              </w:rPr>
            </w:pPr>
          </w:p>
        </w:tc>
      </w:tr>
    </w:tbl>
    <w:p w:rsidR="005A693A" w:rsidRPr="006B1B01" w:rsidRDefault="00316EFB" w:rsidP="00D35E48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Pr="00A94B4B">
        <w:rPr>
          <w:rFonts w:ascii="Times New Roman" w:hAnsi="Times New Roman" w:cs="Times New Roman"/>
          <w:i/>
          <w:color w:val="auto"/>
          <w:sz w:val="18"/>
          <w:szCs w:val="18"/>
        </w:rPr>
        <w:t>Fuente: Sistema AUDINET, 2019</w:t>
      </w:r>
      <w:r w:rsidRPr="006B1B01">
        <w:rPr>
          <w:rFonts w:ascii="Times New Roman" w:hAnsi="Times New Roman" w:cs="Times New Roman"/>
          <w:color w:val="auto"/>
          <w:sz w:val="18"/>
          <w:szCs w:val="18"/>
        </w:rPr>
        <w:t xml:space="preserve">. </w:t>
      </w:r>
    </w:p>
    <w:p w:rsidR="005A693A" w:rsidRPr="00217662" w:rsidRDefault="005A693A" w:rsidP="00D35E4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A693A" w:rsidRPr="00217662" w:rsidRDefault="001E5948" w:rsidP="00D35E4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raíz </w:t>
      </w:r>
      <w:r w:rsidR="00494BF5" w:rsidRPr="00217662">
        <w:rPr>
          <w:rFonts w:ascii="Times New Roman" w:hAnsi="Times New Roman" w:cs="Times New Roman"/>
          <w:color w:val="auto"/>
        </w:rPr>
        <w:t xml:space="preserve">de las pruebas realizadas, esta Dirección de Auditoría Interna, generó los siguientes </w:t>
      </w:r>
      <w:r>
        <w:rPr>
          <w:rFonts w:ascii="Times New Roman" w:hAnsi="Times New Roman" w:cs="Times New Roman"/>
          <w:color w:val="auto"/>
        </w:rPr>
        <w:t>productos</w:t>
      </w:r>
      <w:r w:rsidR="00676EF8">
        <w:rPr>
          <w:rFonts w:ascii="Times New Roman" w:hAnsi="Times New Roman" w:cs="Times New Roman"/>
          <w:color w:val="auto"/>
        </w:rPr>
        <w:t>, los cuales incluyen los hallazgos determinados por cada una, a saber</w:t>
      </w:r>
      <w:r w:rsidR="00494BF5" w:rsidRPr="00217662">
        <w:rPr>
          <w:rFonts w:ascii="Times New Roman" w:hAnsi="Times New Roman" w:cs="Times New Roman"/>
          <w:color w:val="auto"/>
        </w:rPr>
        <w:t xml:space="preserve">: </w:t>
      </w:r>
    </w:p>
    <w:p w:rsidR="00494BF5" w:rsidRPr="00217662" w:rsidRDefault="00494BF5" w:rsidP="00D35E4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47B6C" w:rsidRPr="00217662" w:rsidRDefault="00847B6C" w:rsidP="006B1B01">
      <w:pPr>
        <w:pStyle w:val="Default"/>
        <w:numPr>
          <w:ilvl w:val="0"/>
          <w:numId w:val="2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Oficio de Advertencia </w:t>
      </w:r>
      <w:r w:rsidR="00A94B4B">
        <w:rPr>
          <w:rFonts w:ascii="Times New Roman" w:hAnsi="Times New Roman" w:cs="Times New Roman"/>
          <w:color w:val="auto"/>
        </w:rPr>
        <w:t>AI</w:t>
      </w:r>
      <w:r>
        <w:rPr>
          <w:rFonts w:ascii="Times New Roman" w:hAnsi="Times New Roman" w:cs="Times New Roman"/>
          <w:color w:val="auto"/>
        </w:rPr>
        <w:t>-</w:t>
      </w:r>
      <w:r w:rsidR="00A94B4B">
        <w:rPr>
          <w:rFonts w:ascii="Times New Roman" w:hAnsi="Times New Roman" w:cs="Times New Roman"/>
          <w:color w:val="auto"/>
        </w:rPr>
        <w:t>0425-</w:t>
      </w:r>
      <w:r>
        <w:rPr>
          <w:rFonts w:ascii="Times New Roman" w:hAnsi="Times New Roman" w:cs="Times New Roman"/>
          <w:color w:val="auto"/>
        </w:rPr>
        <w:t>1</w:t>
      </w:r>
      <w:r w:rsidR="00A94B4B">
        <w:rPr>
          <w:rFonts w:ascii="Times New Roman" w:hAnsi="Times New Roman" w:cs="Times New Roman"/>
          <w:color w:val="auto"/>
        </w:rPr>
        <w:t>8</w:t>
      </w:r>
    </w:p>
    <w:p w:rsidR="00EB219F" w:rsidRPr="00DE4747" w:rsidRDefault="00887C4D" w:rsidP="006B1B01">
      <w:pPr>
        <w:pStyle w:val="Default"/>
        <w:numPr>
          <w:ilvl w:val="0"/>
          <w:numId w:val="2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217662">
        <w:rPr>
          <w:rFonts w:ascii="Times New Roman" w:hAnsi="Times New Roman" w:cs="Times New Roman"/>
          <w:color w:val="auto"/>
        </w:rPr>
        <w:t>I Parcial 38-18 CTP Piedades Sur</w:t>
      </w:r>
    </w:p>
    <w:p w:rsidR="004C75C9" w:rsidRDefault="00887C4D" w:rsidP="004C75C9">
      <w:pPr>
        <w:pStyle w:val="Default"/>
        <w:numPr>
          <w:ilvl w:val="0"/>
          <w:numId w:val="2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217662">
        <w:rPr>
          <w:rFonts w:ascii="Times New Roman" w:hAnsi="Times New Roman" w:cs="Times New Roman"/>
          <w:color w:val="auto"/>
        </w:rPr>
        <w:t>II Parcial 91-19 CTP Piedades Sur</w:t>
      </w:r>
    </w:p>
    <w:p w:rsidR="008A4400" w:rsidRDefault="00887C4D" w:rsidP="004E4B1A">
      <w:pPr>
        <w:pStyle w:val="Default"/>
        <w:numPr>
          <w:ilvl w:val="0"/>
          <w:numId w:val="2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676EF8">
        <w:rPr>
          <w:rFonts w:ascii="Times New Roman" w:hAnsi="Times New Roman"/>
        </w:rPr>
        <w:t>III Informe Parcial CTP Piedades</w:t>
      </w:r>
      <w:r w:rsidR="00DE4747" w:rsidRPr="00676EF8">
        <w:rPr>
          <w:rFonts w:ascii="Times New Roman" w:hAnsi="Times New Roman"/>
        </w:rPr>
        <w:t xml:space="preserve"> </w:t>
      </w:r>
      <w:r w:rsidR="00676EF8">
        <w:rPr>
          <w:rFonts w:ascii="Times New Roman" w:hAnsi="Times New Roman"/>
        </w:rPr>
        <w:t xml:space="preserve">Sur </w:t>
      </w:r>
      <w:r w:rsidR="00676EF8" w:rsidRPr="00676EF8">
        <w:rPr>
          <w:rFonts w:ascii="Times New Roman" w:hAnsi="Times New Roman" w:cs="Times New Roman"/>
          <w:color w:val="auto"/>
        </w:rPr>
        <w:t>97</w:t>
      </w:r>
      <w:r w:rsidR="00993B55" w:rsidRPr="00676EF8">
        <w:rPr>
          <w:rFonts w:ascii="Times New Roman" w:hAnsi="Times New Roman" w:cs="Times New Roman"/>
          <w:color w:val="auto"/>
        </w:rPr>
        <w:t xml:space="preserve"> -19 </w:t>
      </w:r>
    </w:p>
    <w:p w:rsidR="00676EF8" w:rsidRPr="00676EF8" w:rsidRDefault="00676EF8" w:rsidP="00676EF8">
      <w:pPr>
        <w:pStyle w:val="Default"/>
        <w:ind w:left="1134"/>
        <w:jc w:val="both"/>
        <w:rPr>
          <w:rFonts w:ascii="Times New Roman" w:hAnsi="Times New Roman" w:cs="Times New Roman"/>
          <w:color w:val="auto"/>
        </w:rPr>
      </w:pPr>
    </w:p>
    <w:p w:rsidR="00887C4D" w:rsidRPr="00217662" w:rsidRDefault="00887C4D" w:rsidP="00D35E4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17662">
        <w:rPr>
          <w:rFonts w:ascii="Times New Roman" w:hAnsi="Times New Roman" w:cs="Times New Roman"/>
          <w:color w:val="auto"/>
        </w:rPr>
        <w:t>Con respecto al proceso interno de culminación del Estudio No. 02-2018 CT</w:t>
      </w:r>
      <w:r w:rsidR="00993B55">
        <w:rPr>
          <w:rFonts w:ascii="Times New Roman" w:hAnsi="Times New Roman" w:cs="Times New Roman"/>
          <w:color w:val="auto"/>
        </w:rPr>
        <w:t xml:space="preserve">P Piedades Sur, a través de la </w:t>
      </w:r>
      <w:r w:rsidRPr="00217662">
        <w:rPr>
          <w:rFonts w:ascii="Times New Roman" w:hAnsi="Times New Roman" w:cs="Times New Roman"/>
          <w:color w:val="auto"/>
        </w:rPr>
        <w:t xml:space="preserve">minuta </w:t>
      </w:r>
      <w:r w:rsidRPr="00217662">
        <w:rPr>
          <w:rFonts w:ascii="Times New Roman" w:hAnsi="Times New Roman"/>
        </w:rPr>
        <w:t xml:space="preserve">14-DAP-2019, se acordó: </w:t>
      </w:r>
    </w:p>
    <w:p w:rsidR="005A693A" w:rsidRPr="00217662" w:rsidRDefault="005A693A" w:rsidP="00D35E4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87C4D" w:rsidRPr="004D0A26" w:rsidRDefault="00887C4D" w:rsidP="004D0A26">
      <w:pPr>
        <w:pStyle w:val="Sinespaciado"/>
        <w:ind w:left="567"/>
        <w:rPr>
          <w:i/>
        </w:rPr>
      </w:pPr>
      <w:r w:rsidRPr="004D0A26">
        <w:rPr>
          <w:i/>
        </w:rPr>
        <w:t>Para lo cual el compañero Allan Calvo, será el responsable de la logística que permita culminar el proceso. Saber:</w:t>
      </w:r>
    </w:p>
    <w:p w:rsidR="00887C4D" w:rsidRPr="004D0A26" w:rsidRDefault="00887C4D" w:rsidP="006D4078">
      <w:pPr>
        <w:pStyle w:val="Sinespaciado"/>
        <w:numPr>
          <w:ilvl w:val="0"/>
          <w:numId w:val="31"/>
        </w:numPr>
        <w:ind w:left="1134" w:hanging="567"/>
        <w:rPr>
          <w:i/>
        </w:rPr>
      </w:pPr>
      <w:r w:rsidRPr="004D0A26">
        <w:rPr>
          <w:i/>
        </w:rPr>
        <w:t>Cierre de pruebas en AUDINET</w:t>
      </w:r>
    </w:p>
    <w:p w:rsidR="00887C4D" w:rsidRPr="004D0A26" w:rsidRDefault="00887C4D" w:rsidP="006D4078">
      <w:pPr>
        <w:pStyle w:val="Sinespaciado"/>
        <w:numPr>
          <w:ilvl w:val="0"/>
          <w:numId w:val="31"/>
        </w:numPr>
        <w:ind w:left="1134" w:hanging="567"/>
        <w:rPr>
          <w:i/>
        </w:rPr>
      </w:pPr>
      <w:r w:rsidRPr="004D0A26">
        <w:rPr>
          <w:i/>
        </w:rPr>
        <w:t xml:space="preserve">Finiquito de cédulas de Deficiencias, y redacción de Borrador III Parcial y la exposición respectiva a los auditados. </w:t>
      </w:r>
    </w:p>
    <w:p w:rsidR="00887C4D" w:rsidRPr="004D0A26" w:rsidRDefault="00887C4D" w:rsidP="006D4078">
      <w:pPr>
        <w:pStyle w:val="Sinespaciado"/>
        <w:numPr>
          <w:ilvl w:val="0"/>
          <w:numId w:val="31"/>
        </w:numPr>
        <w:ind w:left="1134" w:hanging="567"/>
        <w:rPr>
          <w:i/>
        </w:rPr>
      </w:pPr>
      <w:r w:rsidRPr="004D0A26">
        <w:rPr>
          <w:i/>
        </w:rPr>
        <w:t>Traslado a Seguimiento.</w:t>
      </w:r>
    </w:p>
    <w:p w:rsidR="005A693A" w:rsidRDefault="00887C4D" w:rsidP="006D4078">
      <w:pPr>
        <w:pStyle w:val="Sinespaciado"/>
        <w:numPr>
          <w:ilvl w:val="0"/>
          <w:numId w:val="31"/>
        </w:numPr>
        <w:ind w:left="1134" w:hanging="567"/>
        <w:rPr>
          <w:i/>
        </w:rPr>
      </w:pPr>
      <w:r w:rsidRPr="004D0A26">
        <w:rPr>
          <w:i/>
        </w:rPr>
        <w:t>Informar a los auditados el cierre del estudio 02-2018</w:t>
      </w:r>
    </w:p>
    <w:p w:rsidR="00847B6C" w:rsidRPr="004D0A26" w:rsidRDefault="00847B6C" w:rsidP="00847B6C">
      <w:pPr>
        <w:pStyle w:val="Sinespaciado"/>
        <w:ind w:left="1134"/>
        <w:rPr>
          <w:i/>
        </w:rPr>
      </w:pPr>
    </w:p>
    <w:p w:rsidR="007739C3" w:rsidRPr="00217662" w:rsidRDefault="007739C3" w:rsidP="00D35E48">
      <w:pPr>
        <w:pStyle w:val="Ttulo1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21" w:name="_Toc25150623"/>
      <w:bookmarkStart w:id="22" w:name="_Toc25580229"/>
      <w:r w:rsidRPr="00217662">
        <w:rPr>
          <w:rFonts w:ascii="Times New Roman" w:eastAsia="Batang" w:hAnsi="Times New Roman"/>
          <w:sz w:val="24"/>
          <w:szCs w:val="24"/>
          <w:lang w:val="es-ES"/>
        </w:rPr>
        <w:t>3. CONCLUSION</w:t>
      </w:r>
      <w:bookmarkEnd w:id="21"/>
      <w:bookmarkEnd w:id="22"/>
      <w:r w:rsidRPr="00217662">
        <w:rPr>
          <w:rFonts w:ascii="Times New Roman" w:hAnsi="Times New Roman"/>
          <w:sz w:val="24"/>
          <w:szCs w:val="24"/>
        </w:rPr>
        <w:t xml:space="preserve"> </w:t>
      </w:r>
    </w:p>
    <w:p w:rsidR="00D35E48" w:rsidRPr="00217662" w:rsidRDefault="00D35E48" w:rsidP="00D35E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E48" w:rsidRPr="00217662" w:rsidRDefault="00887C4D" w:rsidP="00A86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662">
        <w:rPr>
          <w:rFonts w:ascii="Times New Roman" w:hAnsi="Times New Roman"/>
          <w:sz w:val="24"/>
          <w:szCs w:val="24"/>
        </w:rPr>
        <w:lastRenderedPageBreak/>
        <w:t xml:space="preserve">Durante el proceso de </w:t>
      </w:r>
      <w:proofErr w:type="spellStart"/>
      <w:r w:rsidRPr="00217662">
        <w:rPr>
          <w:rFonts w:ascii="Times New Roman" w:hAnsi="Times New Roman"/>
          <w:sz w:val="24"/>
          <w:szCs w:val="24"/>
        </w:rPr>
        <w:t>auditoraje</w:t>
      </w:r>
      <w:proofErr w:type="spellEnd"/>
      <w:r w:rsidRPr="00217662">
        <w:rPr>
          <w:rFonts w:ascii="Times New Roman" w:hAnsi="Times New Roman"/>
          <w:sz w:val="24"/>
          <w:szCs w:val="24"/>
        </w:rPr>
        <w:t xml:space="preserve">, se logró evidenciar una serie de irregularidades por parte de la Dirección y la Junta Administrativa </w:t>
      </w:r>
      <w:r w:rsidR="00A86990" w:rsidRPr="00217662">
        <w:rPr>
          <w:rFonts w:ascii="Times New Roman" w:hAnsi="Times New Roman"/>
          <w:sz w:val="24"/>
          <w:szCs w:val="24"/>
        </w:rPr>
        <w:t>en los controles internos y en los procesos de contratación administrativa</w:t>
      </w:r>
      <w:r w:rsidR="0012594B">
        <w:rPr>
          <w:rFonts w:ascii="Times New Roman" w:hAnsi="Times New Roman"/>
          <w:sz w:val="24"/>
          <w:szCs w:val="24"/>
        </w:rPr>
        <w:t xml:space="preserve">, situaciones que </w:t>
      </w:r>
      <w:r w:rsidR="00993B55">
        <w:rPr>
          <w:rFonts w:ascii="Times New Roman" w:hAnsi="Times New Roman"/>
          <w:sz w:val="24"/>
          <w:szCs w:val="24"/>
        </w:rPr>
        <w:t xml:space="preserve">fueron comunicadas a los auditados </w:t>
      </w:r>
      <w:r w:rsidR="0012594B">
        <w:rPr>
          <w:rFonts w:ascii="Times New Roman" w:hAnsi="Times New Roman"/>
          <w:sz w:val="24"/>
          <w:szCs w:val="24"/>
        </w:rPr>
        <w:t>en los productos generados</w:t>
      </w:r>
      <w:r w:rsidR="00993B55">
        <w:rPr>
          <w:rFonts w:ascii="Times New Roman" w:hAnsi="Times New Roman"/>
          <w:sz w:val="24"/>
          <w:szCs w:val="24"/>
        </w:rPr>
        <w:t>, según correspondía</w:t>
      </w:r>
      <w:r w:rsidR="00A86990" w:rsidRPr="00217662">
        <w:rPr>
          <w:rFonts w:ascii="Times New Roman" w:hAnsi="Times New Roman"/>
          <w:sz w:val="24"/>
          <w:szCs w:val="24"/>
        </w:rPr>
        <w:t xml:space="preserve">. </w:t>
      </w:r>
    </w:p>
    <w:p w:rsidR="00A86990" w:rsidRPr="00217662" w:rsidRDefault="00A86990" w:rsidP="00A86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990" w:rsidRPr="00217662" w:rsidRDefault="00DE4747" w:rsidP="00A86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otro lado, de acuerdo al nivel y grado de avance del Estudio 02-2018 CTP Piedades Sur, y tomando los criterios de alcance, eficiencia, eficacia y oportunidad, se </w:t>
      </w:r>
      <w:r w:rsidR="00217662" w:rsidRPr="00217662">
        <w:rPr>
          <w:rFonts w:ascii="Times New Roman" w:hAnsi="Times New Roman"/>
          <w:sz w:val="24"/>
          <w:szCs w:val="24"/>
        </w:rPr>
        <w:t xml:space="preserve">decide suspender el Estudio No. 02-2018. </w:t>
      </w:r>
      <w:r w:rsidR="00A86990" w:rsidRPr="00217662">
        <w:rPr>
          <w:rFonts w:ascii="Times New Roman" w:hAnsi="Times New Roman"/>
          <w:sz w:val="24"/>
          <w:szCs w:val="24"/>
        </w:rPr>
        <w:t xml:space="preserve"> </w:t>
      </w:r>
    </w:p>
    <w:p w:rsidR="00887C4D" w:rsidRPr="00111A8A" w:rsidRDefault="00887C4D" w:rsidP="00D35E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E48" w:rsidRPr="00111A8A" w:rsidRDefault="00D35E48" w:rsidP="00FC2211">
      <w:pPr>
        <w:pStyle w:val="Ttulo1"/>
        <w:spacing w:before="0" w:after="0" w:line="240" w:lineRule="auto"/>
        <w:rPr>
          <w:rFonts w:ascii="Times New Roman" w:eastAsia="Batang" w:hAnsi="Times New Roman"/>
          <w:sz w:val="24"/>
          <w:szCs w:val="24"/>
          <w:lang w:val="es-ES"/>
        </w:rPr>
      </w:pPr>
      <w:bookmarkStart w:id="23" w:name="_Toc25150624"/>
      <w:bookmarkStart w:id="24" w:name="_Toc25580230"/>
      <w:r w:rsidRPr="00111A8A">
        <w:rPr>
          <w:rFonts w:ascii="Times New Roman" w:eastAsia="Batang" w:hAnsi="Times New Roman"/>
          <w:sz w:val="24"/>
          <w:szCs w:val="24"/>
          <w:lang w:val="es-ES"/>
        </w:rPr>
        <w:t>4. NOMBRES Y FIRMAS</w:t>
      </w:r>
      <w:bookmarkEnd w:id="23"/>
      <w:bookmarkEnd w:id="24"/>
      <w:r w:rsidRPr="00111A8A">
        <w:rPr>
          <w:rFonts w:ascii="Times New Roman" w:eastAsia="Batang" w:hAnsi="Times New Roman"/>
          <w:sz w:val="24"/>
          <w:szCs w:val="24"/>
          <w:lang w:val="es-ES"/>
        </w:rPr>
        <w:t xml:space="preserve"> </w:t>
      </w:r>
    </w:p>
    <w:tbl>
      <w:tblPr>
        <w:tblW w:w="8888" w:type="dxa"/>
        <w:tblLook w:val="04A0" w:firstRow="1" w:lastRow="0" w:firstColumn="1" w:lastColumn="0" w:noHBand="0" w:noVBand="1"/>
      </w:tblPr>
      <w:tblGrid>
        <w:gridCol w:w="4444"/>
        <w:gridCol w:w="4444"/>
      </w:tblGrid>
      <w:tr w:rsidR="00D35E48" w:rsidRPr="00111A8A" w:rsidTr="006B1B01">
        <w:trPr>
          <w:trHeight w:val="1302"/>
        </w:trPr>
        <w:tc>
          <w:tcPr>
            <w:tcW w:w="4444" w:type="dxa"/>
          </w:tcPr>
          <w:p w:rsidR="00D35E48" w:rsidRDefault="00D35E48" w:rsidP="00D35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  <w:p w:rsidR="00FE3CD5" w:rsidRPr="00111A8A" w:rsidRDefault="00FE3CD5" w:rsidP="00D35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  <w:p w:rsidR="00D35E48" w:rsidRPr="00111A8A" w:rsidRDefault="00D35E48" w:rsidP="00D35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  <w:p w:rsidR="00D35E48" w:rsidRPr="00111A8A" w:rsidRDefault="00D35E4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111A8A">
              <w:rPr>
                <w:rFonts w:ascii="Times New Roman" w:hAnsi="Times New Roman"/>
                <w:sz w:val="24"/>
                <w:szCs w:val="24"/>
                <w:lang w:eastAsia="es-ES"/>
              </w:rPr>
              <w:t>___________________________</w:t>
            </w:r>
          </w:p>
          <w:p w:rsidR="00D35E48" w:rsidRPr="00111A8A" w:rsidRDefault="00D35E4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111A8A">
              <w:rPr>
                <w:rFonts w:ascii="Times New Roman" w:hAnsi="Times New Roman"/>
                <w:sz w:val="24"/>
                <w:szCs w:val="24"/>
                <w:lang w:eastAsia="es-ES"/>
              </w:rPr>
              <w:t>Lic.</w:t>
            </w:r>
            <w:r w:rsidR="00217662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</w:t>
            </w:r>
            <w:r w:rsidR="00DE4747">
              <w:rPr>
                <w:rFonts w:ascii="Times New Roman" w:hAnsi="Times New Roman"/>
                <w:sz w:val="24"/>
                <w:szCs w:val="24"/>
                <w:lang w:eastAsia="es-ES"/>
              </w:rPr>
              <w:t>Allan Calvo Bermúdez</w:t>
            </w:r>
          </w:p>
          <w:p w:rsidR="00D35E48" w:rsidRPr="00111A8A" w:rsidRDefault="00D35E48" w:rsidP="00EB2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111A8A">
              <w:rPr>
                <w:rFonts w:ascii="Times New Roman" w:hAnsi="Times New Roman"/>
                <w:sz w:val="24"/>
                <w:szCs w:val="24"/>
                <w:lang w:eastAsia="es-ES"/>
              </w:rPr>
              <w:t>Auditor Encargado</w:t>
            </w:r>
            <w:r w:rsidR="00217662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444" w:type="dxa"/>
          </w:tcPr>
          <w:p w:rsidR="00D35E48" w:rsidRDefault="00D35E48" w:rsidP="00D35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  <w:p w:rsidR="00FE3CD5" w:rsidRDefault="00FE3CD5" w:rsidP="00D35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  <w:p w:rsidR="00FE3CD5" w:rsidRPr="00111A8A" w:rsidRDefault="00FE3CD5" w:rsidP="00D35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  <w:p w:rsidR="00D35E48" w:rsidRPr="00111A8A" w:rsidRDefault="00D35E4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111A8A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       _________________________</w:t>
            </w:r>
          </w:p>
          <w:p w:rsidR="00D35E48" w:rsidRPr="00111A8A" w:rsidRDefault="00D35E4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111A8A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        Lic</w:t>
            </w:r>
            <w:r w:rsidR="00847B6C">
              <w:rPr>
                <w:rFonts w:ascii="Times New Roman" w:hAnsi="Times New Roman"/>
                <w:sz w:val="24"/>
                <w:szCs w:val="24"/>
                <w:lang w:eastAsia="es-ES"/>
              </w:rPr>
              <w:t>da</w:t>
            </w:r>
            <w:r w:rsidRPr="00111A8A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. </w:t>
            </w:r>
            <w:r w:rsidR="00DE4747">
              <w:rPr>
                <w:rFonts w:ascii="Times New Roman" w:hAnsi="Times New Roman"/>
                <w:sz w:val="24"/>
                <w:szCs w:val="24"/>
                <w:lang w:eastAsia="es-ES"/>
              </w:rPr>
              <w:t>Ericka Bravo Aguilera</w:t>
            </w:r>
          </w:p>
          <w:p w:rsidR="00D35E48" w:rsidRPr="00111A8A" w:rsidRDefault="00D35E4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111A8A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        Auditor Colaborador</w:t>
            </w:r>
          </w:p>
        </w:tc>
      </w:tr>
      <w:tr w:rsidR="00D35E48" w:rsidRPr="00111A8A" w:rsidTr="006B1B01">
        <w:trPr>
          <w:trHeight w:val="1566"/>
        </w:trPr>
        <w:tc>
          <w:tcPr>
            <w:tcW w:w="4444" w:type="dxa"/>
          </w:tcPr>
          <w:p w:rsidR="00D35E48" w:rsidRPr="00111A8A" w:rsidRDefault="00D35E48" w:rsidP="00D35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  <w:p w:rsidR="00D35E48" w:rsidRDefault="00D35E48" w:rsidP="0061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  <w:p w:rsidR="00FE3CD5" w:rsidRPr="00111A8A" w:rsidRDefault="00FE3CD5" w:rsidP="0061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  <w:p w:rsidR="00D35E48" w:rsidRPr="00111A8A" w:rsidRDefault="00D35E4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111A8A">
              <w:rPr>
                <w:rFonts w:ascii="Times New Roman" w:hAnsi="Times New Roman"/>
                <w:sz w:val="24"/>
                <w:szCs w:val="24"/>
                <w:lang w:eastAsia="es-ES"/>
              </w:rPr>
              <w:t>___________________________</w:t>
            </w:r>
          </w:p>
          <w:p w:rsidR="00DE4747" w:rsidRPr="00111A8A" w:rsidRDefault="00DE4747" w:rsidP="00DE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MBA. Sarita Pérez Umaña</w:t>
            </w:r>
          </w:p>
          <w:p w:rsidR="00DE4747" w:rsidRPr="00111A8A" w:rsidRDefault="00DE4747" w:rsidP="00DE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111A8A">
              <w:rPr>
                <w:rFonts w:ascii="Times New Roman" w:hAnsi="Times New Roman"/>
                <w:sz w:val="24"/>
                <w:szCs w:val="24"/>
                <w:lang w:eastAsia="es-ES"/>
              </w:rPr>
              <w:t>Jefe</w:t>
            </w:r>
            <w:r w:rsidR="00682DF8">
              <w:rPr>
                <w:rFonts w:ascii="Times New Roman" w:hAnsi="Times New Roman"/>
                <w:sz w:val="24"/>
                <w:szCs w:val="24"/>
                <w:lang w:eastAsia="es-ES"/>
              </w:rPr>
              <w:t>,</w:t>
            </w:r>
            <w:r w:rsidRPr="00111A8A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pto. de Auditoría Programas</w:t>
            </w:r>
          </w:p>
          <w:p w:rsidR="002B6BA2" w:rsidRPr="00111A8A" w:rsidRDefault="002B6BA2" w:rsidP="00DE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444" w:type="dxa"/>
          </w:tcPr>
          <w:p w:rsidR="00D35E48" w:rsidRPr="00111A8A" w:rsidRDefault="00D35E48" w:rsidP="00D35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  <w:p w:rsidR="00D35E48" w:rsidRDefault="00D35E48" w:rsidP="0061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  <w:p w:rsidR="00FE3CD5" w:rsidRPr="00111A8A" w:rsidRDefault="00FE3CD5" w:rsidP="0061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  <w:p w:rsidR="00D35E48" w:rsidRPr="00111A8A" w:rsidRDefault="00D35E4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111A8A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      __________________________</w:t>
            </w:r>
          </w:p>
          <w:p w:rsidR="00D35E48" w:rsidRPr="00111A8A" w:rsidRDefault="00D35E4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111A8A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      </w:t>
            </w:r>
            <w:r w:rsidR="00847B6C">
              <w:rPr>
                <w:rFonts w:ascii="Times New Roman" w:hAnsi="Times New Roman"/>
                <w:sz w:val="24"/>
                <w:szCs w:val="24"/>
                <w:lang w:eastAsia="es-ES"/>
              </w:rPr>
              <w:t>Lic</w:t>
            </w:r>
            <w:r w:rsidR="00217662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. </w:t>
            </w:r>
            <w:r w:rsidR="00DE4747">
              <w:rPr>
                <w:rFonts w:ascii="Times New Roman" w:hAnsi="Times New Roman"/>
                <w:sz w:val="24"/>
                <w:szCs w:val="24"/>
                <w:lang w:eastAsia="es-ES"/>
              </w:rPr>
              <w:t>Julio Rodríguez Céspedes</w:t>
            </w:r>
          </w:p>
          <w:p w:rsidR="00D35E48" w:rsidRPr="00111A8A" w:rsidRDefault="00D35E4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111A8A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      </w:t>
            </w:r>
            <w:r w:rsidR="00DE4747">
              <w:rPr>
                <w:rFonts w:ascii="Times New Roman" w:hAnsi="Times New Roman"/>
                <w:sz w:val="24"/>
                <w:szCs w:val="24"/>
                <w:lang w:eastAsia="es-ES"/>
              </w:rPr>
              <w:t>S</w:t>
            </w:r>
            <w:r w:rsidR="00847B6C">
              <w:rPr>
                <w:rFonts w:ascii="Times New Roman" w:hAnsi="Times New Roman"/>
                <w:sz w:val="24"/>
                <w:szCs w:val="24"/>
                <w:lang w:eastAsia="es-ES"/>
              </w:rPr>
              <w:t>ubauditor Interno</w:t>
            </w:r>
          </w:p>
          <w:p w:rsidR="00D35E48" w:rsidRPr="00111A8A" w:rsidRDefault="00D35E48" w:rsidP="00D35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</w:tr>
      <w:tr w:rsidR="00D35E48" w:rsidRPr="00111A8A" w:rsidTr="006B1B01">
        <w:trPr>
          <w:trHeight w:val="1821"/>
        </w:trPr>
        <w:tc>
          <w:tcPr>
            <w:tcW w:w="8888" w:type="dxa"/>
            <w:gridSpan w:val="2"/>
          </w:tcPr>
          <w:p w:rsidR="00D35E48" w:rsidRDefault="00D35E4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  <w:p w:rsidR="00FE3CD5" w:rsidRPr="00111A8A" w:rsidRDefault="00FE3CD5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bookmarkStart w:id="25" w:name="_GoBack"/>
            <w:bookmarkEnd w:id="25"/>
          </w:p>
          <w:p w:rsidR="00D35E48" w:rsidRPr="00111A8A" w:rsidRDefault="00D35E4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  <w:p w:rsidR="00DE4747" w:rsidRDefault="00D35E4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111A8A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__________________________                              </w:t>
            </w:r>
          </w:p>
          <w:p w:rsidR="00D35E48" w:rsidRPr="00111A8A" w:rsidRDefault="00D35E4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111A8A">
              <w:rPr>
                <w:rFonts w:ascii="Times New Roman" w:hAnsi="Times New Roman"/>
                <w:sz w:val="24"/>
                <w:szCs w:val="24"/>
                <w:lang w:eastAsia="es-ES"/>
              </w:rPr>
              <w:t>MBA. Edier Navarro Esquivel</w:t>
            </w:r>
          </w:p>
          <w:p w:rsidR="00D35E48" w:rsidRPr="00111A8A" w:rsidRDefault="00D35E4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111A8A">
              <w:rPr>
                <w:rFonts w:ascii="Times New Roman" w:hAnsi="Times New Roman"/>
                <w:sz w:val="24"/>
                <w:szCs w:val="24"/>
                <w:lang w:eastAsia="es-ES"/>
              </w:rPr>
              <w:t>AUDITOR INTERNO</w:t>
            </w:r>
          </w:p>
          <w:p w:rsidR="00D35E48" w:rsidRPr="00111A8A" w:rsidRDefault="00D35E4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111A8A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    </w:t>
            </w:r>
          </w:p>
          <w:p w:rsidR="00D35E48" w:rsidRDefault="00D35E4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  <w:p w:rsidR="00236298" w:rsidRDefault="0023629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  <w:p w:rsidR="00236298" w:rsidRDefault="0023629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  <w:p w:rsidR="00236298" w:rsidRPr="00111A8A" w:rsidRDefault="00236298" w:rsidP="00D3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</w:tr>
    </w:tbl>
    <w:p w:rsidR="007A52E4" w:rsidRPr="00111A8A" w:rsidRDefault="007739C3" w:rsidP="006B1B01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D7671F">
        <w:rPr>
          <w:rFonts w:ascii="Times New Roman" w:hAnsi="Times New Roman"/>
          <w:sz w:val="24"/>
          <w:szCs w:val="24"/>
          <w:lang w:val="es-ES"/>
        </w:rPr>
        <w:t xml:space="preserve">    </w:t>
      </w:r>
      <w:r w:rsidRPr="00111A8A">
        <w:rPr>
          <w:rFonts w:ascii="Times New Roman" w:hAnsi="Times New Roman"/>
          <w:sz w:val="20"/>
          <w:szCs w:val="20"/>
          <w:lang w:val="es-ES"/>
        </w:rPr>
        <w:t xml:space="preserve">  </w:t>
      </w:r>
      <w:r w:rsidR="00F072E4" w:rsidRPr="00111A8A">
        <w:rPr>
          <w:rFonts w:ascii="Times New Roman" w:hAnsi="Times New Roman"/>
          <w:b/>
          <w:sz w:val="20"/>
          <w:szCs w:val="20"/>
        </w:rPr>
        <w:t>Estudio</w:t>
      </w:r>
      <w:r w:rsidR="00F072E4" w:rsidRPr="00111A8A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1E5948">
        <w:rPr>
          <w:rFonts w:ascii="Times New Roman" w:hAnsi="Times New Roman"/>
          <w:b/>
          <w:sz w:val="20"/>
          <w:szCs w:val="20"/>
          <w:lang w:val="en-GB"/>
        </w:rPr>
        <w:t>02</w:t>
      </w:r>
      <w:r w:rsidR="00D35E48" w:rsidRPr="00111A8A">
        <w:rPr>
          <w:rFonts w:ascii="Times New Roman" w:hAnsi="Times New Roman"/>
          <w:b/>
          <w:sz w:val="20"/>
          <w:szCs w:val="20"/>
          <w:lang w:val="en-GB"/>
        </w:rPr>
        <w:t>-</w:t>
      </w:r>
      <w:r w:rsidR="001E5948">
        <w:rPr>
          <w:rFonts w:ascii="Times New Roman" w:hAnsi="Times New Roman"/>
          <w:b/>
          <w:sz w:val="20"/>
          <w:szCs w:val="20"/>
          <w:lang w:val="en-GB"/>
        </w:rPr>
        <w:t>18</w:t>
      </w:r>
    </w:p>
    <w:sectPr w:rsidR="007A52E4" w:rsidRPr="00111A8A" w:rsidSect="00FB298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18" w:right="1701" w:bottom="1418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F97" w:rsidRDefault="00CD0F97" w:rsidP="00B2266D">
      <w:pPr>
        <w:spacing w:after="0" w:line="240" w:lineRule="auto"/>
      </w:pPr>
      <w:r>
        <w:separator/>
      </w:r>
    </w:p>
  </w:endnote>
  <w:endnote w:type="continuationSeparator" w:id="0">
    <w:p w:rsidR="00CD0F97" w:rsidRDefault="00CD0F97" w:rsidP="00B2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41D" w:rsidRPr="009F1403" w:rsidRDefault="008E341D" w:rsidP="000A3BF6">
    <w:pPr>
      <w:pStyle w:val="Piedepgina"/>
      <w:pBdr>
        <w:top w:val="single" w:sz="4" w:space="0" w:color="auto"/>
      </w:pBdr>
      <w:tabs>
        <w:tab w:val="left" w:pos="6840"/>
      </w:tabs>
      <w:spacing w:after="0" w:line="240" w:lineRule="auto"/>
      <w:jc w:val="both"/>
      <w:rPr>
        <w:rStyle w:val="Nmerodepgina"/>
        <w:rFonts w:ascii="Times New Roman" w:hAnsi="Times New Roman"/>
        <w:b/>
        <w:sz w:val="24"/>
        <w:szCs w:val="24"/>
      </w:rPr>
    </w:pPr>
    <w:r w:rsidRPr="009F1403">
      <w:rPr>
        <w:rFonts w:ascii="Times New Roman" w:hAnsi="Times New Roman"/>
        <w:b/>
        <w:sz w:val="24"/>
        <w:szCs w:val="24"/>
      </w:rPr>
      <w:t xml:space="preserve">AI-MEP </w:t>
    </w:r>
    <w:r w:rsidRPr="009F1403">
      <w:rPr>
        <w:rFonts w:ascii="Times New Roman" w:hAnsi="Times New Roman"/>
        <w:b/>
        <w:sz w:val="24"/>
        <w:szCs w:val="24"/>
      </w:rPr>
      <w:tab/>
      <w:t xml:space="preserve"> </w:t>
    </w:r>
    <w:r w:rsidRPr="009F1403">
      <w:rPr>
        <w:rFonts w:ascii="Times New Roman" w:hAnsi="Times New Roman"/>
        <w:b/>
        <w:sz w:val="24"/>
        <w:szCs w:val="24"/>
      </w:rPr>
      <w:tab/>
      <w:t xml:space="preserve">PÁGINA </w:t>
    </w:r>
    <w:r w:rsidRPr="009F1403">
      <w:rPr>
        <w:rStyle w:val="Nmerodepgina"/>
        <w:rFonts w:ascii="Times New Roman" w:hAnsi="Times New Roman"/>
        <w:b/>
        <w:sz w:val="24"/>
        <w:szCs w:val="24"/>
      </w:rPr>
      <w:fldChar w:fldCharType="begin"/>
    </w:r>
    <w:r w:rsidRPr="009F1403">
      <w:rPr>
        <w:rStyle w:val="Nmerodepgina"/>
        <w:rFonts w:ascii="Times New Roman" w:hAnsi="Times New Roman"/>
        <w:b/>
        <w:sz w:val="24"/>
        <w:szCs w:val="24"/>
      </w:rPr>
      <w:instrText xml:space="preserve"> PAGE </w:instrText>
    </w:r>
    <w:r w:rsidRPr="009F1403">
      <w:rPr>
        <w:rStyle w:val="Nmerodepgina"/>
        <w:rFonts w:ascii="Times New Roman" w:hAnsi="Times New Roman"/>
        <w:b/>
        <w:sz w:val="24"/>
        <w:szCs w:val="24"/>
      </w:rPr>
      <w:fldChar w:fldCharType="separate"/>
    </w:r>
    <w:r w:rsidR="00FE3CD5">
      <w:rPr>
        <w:rStyle w:val="Nmerodepgina"/>
        <w:rFonts w:ascii="Times New Roman" w:hAnsi="Times New Roman"/>
        <w:b/>
        <w:noProof/>
        <w:sz w:val="24"/>
        <w:szCs w:val="24"/>
      </w:rPr>
      <w:t>4</w:t>
    </w:r>
    <w:r w:rsidRPr="009F1403">
      <w:rPr>
        <w:rStyle w:val="Nmerodepgina"/>
        <w:rFonts w:ascii="Times New Roman" w:hAnsi="Times New Roman"/>
        <w:b/>
        <w:sz w:val="24"/>
        <w:szCs w:val="24"/>
      </w:rPr>
      <w:fldChar w:fldCharType="end"/>
    </w:r>
    <w:r w:rsidRPr="009F1403">
      <w:rPr>
        <w:rStyle w:val="Nmerodepgina"/>
        <w:rFonts w:ascii="Times New Roman" w:hAnsi="Times New Roman"/>
        <w:b/>
        <w:sz w:val="24"/>
        <w:szCs w:val="24"/>
      </w:rPr>
      <w:t xml:space="preserve"> DE </w:t>
    </w:r>
    <w:r w:rsidRPr="009F1403">
      <w:rPr>
        <w:rStyle w:val="Nmerodepgina"/>
        <w:rFonts w:ascii="Times New Roman" w:hAnsi="Times New Roman"/>
        <w:b/>
        <w:sz w:val="24"/>
        <w:szCs w:val="24"/>
      </w:rPr>
      <w:fldChar w:fldCharType="begin"/>
    </w:r>
    <w:r w:rsidRPr="009F1403">
      <w:rPr>
        <w:rStyle w:val="Nmerodepgina"/>
        <w:rFonts w:ascii="Times New Roman" w:hAnsi="Times New Roman"/>
        <w:b/>
        <w:sz w:val="24"/>
        <w:szCs w:val="24"/>
      </w:rPr>
      <w:instrText xml:space="preserve"> NUMPAGES </w:instrText>
    </w:r>
    <w:r w:rsidRPr="009F1403">
      <w:rPr>
        <w:rStyle w:val="Nmerodepgina"/>
        <w:rFonts w:ascii="Times New Roman" w:hAnsi="Times New Roman"/>
        <w:b/>
        <w:sz w:val="24"/>
        <w:szCs w:val="24"/>
      </w:rPr>
      <w:fldChar w:fldCharType="separate"/>
    </w:r>
    <w:r w:rsidR="00FE3CD5">
      <w:rPr>
        <w:rStyle w:val="Nmerodepgina"/>
        <w:rFonts w:ascii="Times New Roman" w:hAnsi="Times New Roman"/>
        <w:b/>
        <w:noProof/>
        <w:sz w:val="24"/>
        <w:szCs w:val="24"/>
      </w:rPr>
      <w:t>4</w:t>
    </w:r>
    <w:r w:rsidRPr="009F1403">
      <w:rPr>
        <w:rStyle w:val="Nmerodepgina"/>
        <w:rFonts w:ascii="Times New Roman" w:hAnsi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7C2" w:rsidRPr="002F37C2" w:rsidRDefault="002F37C2" w:rsidP="002F37C2">
    <w:pPr>
      <w:pBdr>
        <w:bottom w:val="single" w:sz="4" w:space="1" w:color="auto"/>
      </w:pBd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eastAsia="Times New Roman" w:hAnsi="Times New Roman"/>
        <w:b/>
        <w:bCs/>
        <w:lang w:eastAsia="es-ES"/>
      </w:rPr>
    </w:pPr>
    <w:r w:rsidRPr="002F37C2">
      <w:rPr>
        <w:rFonts w:ascii="Times New Roman" w:eastAsia="Times New Roman" w:hAnsi="Times New Roman"/>
        <w:b/>
        <w:bCs/>
        <w:lang w:eastAsia="ar-SA"/>
      </w:rPr>
      <w:t>Educar para una nueva ciudadanía</w:t>
    </w:r>
  </w:p>
  <w:p w:rsidR="002F37C2" w:rsidRPr="002F37C2" w:rsidRDefault="002F37C2" w:rsidP="002F37C2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eastAsia="Times New Roman" w:hAnsi="Times New Roman"/>
        <w:sz w:val="18"/>
        <w:szCs w:val="18"/>
        <w:lang w:eastAsia="ar-SA"/>
      </w:rPr>
    </w:pPr>
    <w:r w:rsidRPr="002F37C2">
      <w:rPr>
        <w:rFonts w:ascii="Times New Roman" w:eastAsia="Times New Roman" w:hAnsi="Times New Roman"/>
        <w:sz w:val="18"/>
        <w:szCs w:val="18"/>
        <w:lang w:eastAsia="ar-SA"/>
      </w:rPr>
      <w:t>Teléfonos: 2255-1725, 2223-2050, Piso 7 edificio Raventós, San José</w:t>
    </w:r>
  </w:p>
  <w:p w:rsidR="002F37C2" w:rsidRPr="002F37C2" w:rsidRDefault="002F37C2" w:rsidP="002F37C2">
    <w:pPr>
      <w:tabs>
        <w:tab w:val="center" w:pos="4252"/>
        <w:tab w:val="right" w:pos="8504"/>
      </w:tabs>
      <w:suppressAutoHyphens/>
      <w:spacing w:after="0" w:line="240" w:lineRule="auto"/>
      <w:rPr>
        <w:rFonts w:ascii="Times New Roman" w:eastAsia="Times New Roman" w:hAnsi="Times New Roman"/>
        <w:sz w:val="20"/>
        <w:szCs w:val="20"/>
        <w:lang w:val="es-ES" w:eastAsia="ar-SA"/>
      </w:rPr>
    </w:pPr>
    <w:r w:rsidRPr="002F37C2">
      <w:rPr>
        <w:rFonts w:ascii="Times New Roman" w:eastAsia="Times New Roman" w:hAnsi="Times New Roman"/>
        <w:sz w:val="18"/>
        <w:szCs w:val="18"/>
        <w:lang w:val="es-ES" w:eastAsia="ar-SA"/>
      </w:rPr>
      <w:tab/>
    </w:r>
    <w:r w:rsidRPr="002F37C2">
      <w:rPr>
        <w:rFonts w:ascii="Times New Roman" w:eastAsia="Times New Roman" w:hAnsi="Times New Roman"/>
        <w:sz w:val="18"/>
        <w:szCs w:val="18"/>
        <w:lang w:val="it-IT" w:eastAsia="ar-SA"/>
      </w:rPr>
      <w:t>Correo:</w:t>
    </w:r>
    <w:r w:rsidRPr="002F37C2">
      <w:rPr>
        <w:rFonts w:ascii="Times New Roman" w:eastAsia="Times New Roman" w:hAnsi="Times New Roman"/>
        <w:sz w:val="20"/>
        <w:szCs w:val="20"/>
        <w:lang w:val="es-ES" w:eastAsia="ar-SA"/>
      </w:rPr>
      <w:t xml:space="preserve"> </w:t>
    </w:r>
    <w:hyperlink r:id="rId1" w:history="1">
      <w:r w:rsidRPr="002F37C2">
        <w:rPr>
          <w:rFonts w:ascii="Times New Roman" w:eastAsia="Times New Roman" w:hAnsi="Times New Roman"/>
          <w:color w:val="0000FF"/>
          <w:sz w:val="18"/>
          <w:szCs w:val="18"/>
          <w:lang w:val="es-ES" w:eastAsia="ar-SA"/>
        </w:rPr>
        <w:t>auditoria.notificaciones@mep.go.cr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F97" w:rsidRDefault="00CD0F97" w:rsidP="00B2266D">
      <w:pPr>
        <w:spacing w:after="0" w:line="240" w:lineRule="auto"/>
      </w:pPr>
      <w:r>
        <w:separator/>
      </w:r>
    </w:p>
  </w:footnote>
  <w:footnote w:type="continuationSeparator" w:id="0">
    <w:p w:rsidR="00CD0F97" w:rsidRDefault="00CD0F97" w:rsidP="00B2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41D" w:rsidRPr="00111A8A" w:rsidRDefault="008E341D" w:rsidP="00E518A8">
    <w:pPr>
      <w:pStyle w:val="Ttulo2"/>
      <w:pBdr>
        <w:bottom w:val="single" w:sz="4" w:space="1" w:color="auto"/>
      </w:pBdr>
      <w:jc w:val="left"/>
      <w:rPr>
        <w:color w:val="auto"/>
        <w:sz w:val="24"/>
      </w:rPr>
    </w:pPr>
    <w:r w:rsidRPr="00111A8A">
      <w:rPr>
        <w:color w:val="auto"/>
        <w:sz w:val="24"/>
      </w:rPr>
      <w:t>INFORME</w:t>
    </w:r>
    <w:r w:rsidR="00F116B0" w:rsidRPr="00111A8A">
      <w:rPr>
        <w:color w:val="auto"/>
        <w:sz w:val="24"/>
      </w:rPr>
      <w:t xml:space="preserve"> </w:t>
    </w:r>
    <w:r w:rsidR="0003017A">
      <w:rPr>
        <w:color w:val="auto"/>
        <w:sz w:val="24"/>
      </w:rPr>
      <w:t>99-</w:t>
    </w:r>
    <w:r w:rsidR="008A7119">
      <w:rPr>
        <w:color w:val="auto"/>
        <w:sz w:val="24"/>
      </w:rPr>
      <w:t>2019</w:t>
    </w:r>
    <w:r w:rsidRPr="00111A8A">
      <w:rPr>
        <w:color w:val="auto"/>
        <w:sz w:val="24"/>
      </w:rPr>
      <w:t xml:space="preserve"> </w:t>
    </w:r>
    <w:r w:rsidR="00A5795A" w:rsidRPr="00111A8A">
      <w:rPr>
        <w:color w:val="auto"/>
        <w:sz w:val="24"/>
      </w:rPr>
      <w:t>CIERRE</w:t>
    </w:r>
    <w:r w:rsidR="00A5795A">
      <w:rPr>
        <w:color w:val="auto"/>
        <w:sz w:val="24"/>
      </w:rPr>
      <w:t xml:space="preserve"> ESTUDIO </w:t>
    </w:r>
    <w:r w:rsidR="00217662">
      <w:rPr>
        <w:color w:val="auto"/>
        <w:sz w:val="24"/>
      </w:rPr>
      <w:t>CTP PIEDADES SUR</w:t>
    </w:r>
    <w:r w:rsidR="00A5795A">
      <w:rPr>
        <w:color w:val="auto"/>
        <w:sz w:val="24"/>
      </w:rPr>
      <w:t xml:space="preserve"> DE SAN RAMÓN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EF8" w:rsidRPr="00491EF8" w:rsidRDefault="00491EF8" w:rsidP="00491EF8">
    <w:pPr>
      <w:spacing w:after="0" w:line="240" w:lineRule="auto"/>
      <w:rPr>
        <w:rFonts w:asciiTheme="minorHAnsi" w:eastAsiaTheme="minorHAnsi" w:hAnsiTheme="minorHAnsi" w:cstheme="minorBidi"/>
      </w:rPr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20733C" wp14:editId="05F1A828">
              <wp:simplePos x="0" y="0"/>
              <wp:positionH relativeFrom="margin">
                <wp:align>right</wp:align>
              </wp:positionH>
              <wp:positionV relativeFrom="paragraph">
                <wp:posOffset>21590</wp:posOffset>
              </wp:positionV>
              <wp:extent cx="3596005" cy="796925"/>
              <wp:effectExtent l="0" t="0" r="0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6005" cy="796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91EF8" w:rsidRPr="00612BBA" w:rsidRDefault="00491EF8" w:rsidP="00A5795A">
                          <w:pPr>
                            <w:pStyle w:val="Encabezado"/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contextualSpacing/>
                            <w:jc w:val="right"/>
                            <w:rPr>
                              <w:rFonts w:ascii="Times New Roman" w:hAnsi="Times New Roman"/>
                              <w:b/>
                              <w:sz w:val="26"/>
                              <w:szCs w:val="26"/>
                              <w:lang w:val="es-ES" w:eastAsia="es-ES"/>
                            </w:rPr>
                          </w:pPr>
                          <w:r w:rsidRPr="00612BBA">
                            <w:rPr>
                              <w:rFonts w:ascii="Times New Roman" w:hAnsi="Times New Roman"/>
                              <w:b/>
                              <w:sz w:val="26"/>
                              <w:szCs w:val="26"/>
                              <w:lang w:val="es-ES" w:eastAsia="es-ES"/>
                            </w:rPr>
                            <w:t xml:space="preserve">INFORME </w:t>
                          </w:r>
                          <w:r w:rsidR="0003017A">
                            <w:rPr>
                              <w:rFonts w:ascii="Times New Roman" w:hAnsi="Times New Roman"/>
                              <w:b/>
                              <w:sz w:val="26"/>
                              <w:szCs w:val="26"/>
                              <w:lang w:val="es-ES" w:eastAsia="es-ES"/>
                            </w:rPr>
                            <w:t>99-</w:t>
                          </w:r>
                          <w:r w:rsidR="008A7119">
                            <w:rPr>
                              <w:rFonts w:ascii="Times New Roman" w:hAnsi="Times New Roman"/>
                              <w:b/>
                              <w:sz w:val="26"/>
                              <w:szCs w:val="26"/>
                              <w:lang w:val="es-ES" w:eastAsia="es-ES"/>
                            </w:rPr>
                            <w:t>20</w:t>
                          </w:r>
                          <w:r w:rsidRPr="00612BBA">
                            <w:rPr>
                              <w:rFonts w:ascii="Times New Roman" w:hAnsi="Times New Roman"/>
                              <w:b/>
                              <w:sz w:val="26"/>
                              <w:szCs w:val="26"/>
                              <w:lang w:val="es-ES" w:eastAsia="es-ES"/>
                            </w:rPr>
                            <w:t>19</w:t>
                          </w:r>
                        </w:p>
                        <w:p w:rsidR="00A5795A" w:rsidRDefault="00A5795A" w:rsidP="00A5795A">
                          <w:pPr>
                            <w:pStyle w:val="Encabezado"/>
                            <w:tabs>
                              <w:tab w:val="center" w:pos="4252"/>
                              <w:tab w:val="right" w:pos="8504"/>
                            </w:tabs>
                            <w:spacing w:line="240" w:lineRule="auto"/>
                            <w:contextualSpacing/>
                            <w:jc w:val="right"/>
                            <w:rPr>
                              <w:rFonts w:ascii="Times New Roman" w:hAnsi="Times New Roman"/>
                              <w:b/>
                              <w:sz w:val="26"/>
                              <w:szCs w:val="26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6"/>
                              <w:szCs w:val="26"/>
                              <w:lang w:val="es-ES" w:eastAsia="es-ES"/>
                            </w:rPr>
                            <w:t>CIERRE ESTUDIO</w:t>
                          </w:r>
                        </w:p>
                        <w:p w:rsidR="00491EF8" w:rsidRPr="00612BBA" w:rsidRDefault="004A723F" w:rsidP="00A5795A">
                          <w:pPr>
                            <w:pStyle w:val="Encabezado"/>
                            <w:tabs>
                              <w:tab w:val="center" w:pos="4252"/>
                              <w:tab w:val="right" w:pos="8504"/>
                            </w:tabs>
                            <w:spacing w:line="240" w:lineRule="auto"/>
                            <w:contextualSpacing/>
                            <w:jc w:val="right"/>
                            <w:rPr>
                              <w:rFonts w:ascii="Times New Roman" w:hAnsi="Times New Roman"/>
                              <w:b/>
                              <w:sz w:val="26"/>
                              <w:szCs w:val="26"/>
                              <w:lang w:val="es-ES" w:eastAsia="es-ES"/>
                            </w:rPr>
                          </w:pPr>
                          <w:r w:rsidRPr="00612BBA">
                            <w:rPr>
                              <w:rFonts w:ascii="Times New Roman" w:hAnsi="Times New Roman"/>
                              <w:b/>
                              <w:sz w:val="26"/>
                              <w:szCs w:val="26"/>
                              <w:lang w:val="es-ES" w:eastAsia="es-ES"/>
                            </w:rPr>
                            <w:t>CTP PIEDADES SUR DE SAN RAMÓN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073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95pt;margin-top:1.7pt;width:283.15pt;height:62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" filled="f" stroked="f">
              <v:textbox>
                <w:txbxContent>
                  <w:p w:rsidR="00491EF8" w:rsidRPr="00612BBA" w:rsidRDefault="00491EF8" w:rsidP="00A5795A">
                    <w:pPr>
                      <w:pStyle w:val="Encabezado"/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contextualSpacing/>
                      <w:jc w:val="right"/>
                      <w:rPr>
                        <w:rFonts w:ascii="Times New Roman" w:hAnsi="Times New Roman"/>
                        <w:b/>
                        <w:sz w:val="26"/>
                        <w:szCs w:val="26"/>
                        <w:lang w:val="es-ES" w:eastAsia="es-ES"/>
                      </w:rPr>
                    </w:pPr>
                    <w:r w:rsidRPr="00612BBA">
                      <w:rPr>
                        <w:rFonts w:ascii="Times New Roman" w:hAnsi="Times New Roman"/>
                        <w:b/>
                        <w:sz w:val="26"/>
                        <w:szCs w:val="26"/>
                        <w:lang w:val="es-ES" w:eastAsia="es-ES"/>
                      </w:rPr>
                      <w:t xml:space="preserve">INFORME </w:t>
                    </w:r>
                    <w:r w:rsidR="0003017A">
                      <w:rPr>
                        <w:rFonts w:ascii="Times New Roman" w:hAnsi="Times New Roman"/>
                        <w:b/>
                        <w:sz w:val="26"/>
                        <w:szCs w:val="26"/>
                        <w:lang w:val="es-ES" w:eastAsia="es-ES"/>
                      </w:rPr>
                      <w:t>99-</w:t>
                    </w:r>
                    <w:r w:rsidR="008A7119">
                      <w:rPr>
                        <w:rFonts w:ascii="Times New Roman" w:hAnsi="Times New Roman"/>
                        <w:b/>
                        <w:sz w:val="26"/>
                        <w:szCs w:val="26"/>
                        <w:lang w:val="es-ES" w:eastAsia="es-ES"/>
                      </w:rPr>
                      <w:t>20</w:t>
                    </w:r>
                    <w:r w:rsidRPr="00612BBA">
                      <w:rPr>
                        <w:rFonts w:ascii="Times New Roman" w:hAnsi="Times New Roman"/>
                        <w:b/>
                        <w:sz w:val="26"/>
                        <w:szCs w:val="26"/>
                        <w:lang w:val="es-ES" w:eastAsia="es-ES"/>
                      </w:rPr>
                      <w:t>19</w:t>
                    </w:r>
                  </w:p>
                  <w:p w:rsidR="00A5795A" w:rsidRDefault="00A5795A" w:rsidP="00A5795A">
                    <w:pPr>
                      <w:pStyle w:val="Encabezado"/>
                      <w:tabs>
                        <w:tab w:val="center" w:pos="4252"/>
                        <w:tab w:val="right" w:pos="8504"/>
                      </w:tabs>
                      <w:spacing w:line="240" w:lineRule="auto"/>
                      <w:contextualSpacing/>
                      <w:jc w:val="right"/>
                      <w:rPr>
                        <w:rFonts w:ascii="Times New Roman" w:hAnsi="Times New Roman"/>
                        <w:b/>
                        <w:sz w:val="26"/>
                        <w:szCs w:val="26"/>
                        <w:lang w:val="es-ES" w:eastAsia="es-ES"/>
                      </w:rPr>
                    </w:pPr>
                    <w:r>
                      <w:rPr>
                        <w:rFonts w:ascii="Times New Roman" w:hAnsi="Times New Roman"/>
                        <w:b/>
                        <w:sz w:val="26"/>
                        <w:szCs w:val="26"/>
                        <w:lang w:val="es-ES" w:eastAsia="es-ES"/>
                      </w:rPr>
                      <w:t>CIERRE ESTUDIO</w:t>
                    </w:r>
                  </w:p>
                  <w:p w:rsidR="00491EF8" w:rsidRPr="00612BBA" w:rsidRDefault="004A723F" w:rsidP="00A5795A">
                    <w:pPr>
                      <w:pStyle w:val="Encabezado"/>
                      <w:tabs>
                        <w:tab w:val="center" w:pos="4252"/>
                        <w:tab w:val="right" w:pos="8504"/>
                      </w:tabs>
                      <w:spacing w:line="240" w:lineRule="auto"/>
                      <w:contextualSpacing/>
                      <w:jc w:val="right"/>
                      <w:rPr>
                        <w:rFonts w:ascii="Times New Roman" w:hAnsi="Times New Roman"/>
                        <w:b/>
                        <w:sz w:val="26"/>
                        <w:szCs w:val="26"/>
                        <w:lang w:val="es-ES" w:eastAsia="es-ES"/>
                      </w:rPr>
                    </w:pPr>
                    <w:r w:rsidRPr="00612BBA">
                      <w:rPr>
                        <w:rFonts w:ascii="Times New Roman" w:hAnsi="Times New Roman"/>
                        <w:b/>
                        <w:sz w:val="26"/>
                        <w:szCs w:val="26"/>
                        <w:lang w:val="es-ES" w:eastAsia="es-ES"/>
                      </w:rPr>
                      <w:t>CTP PIEDADES SUR DE SAN RAMÓN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81599">
      <w:rPr>
        <w:rFonts w:ascii="Times New Roman" w:hAnsi="Times New Roman"/>
        <w:noProof/>
        <w:lang w:eastAsia="es-CR"/>
      </w:rPr>
      <w:drawing>
        <wp:inline distT="0" distB="0" distL="0" distR="0" wp14:anchorId="5F65361F" wp14:editId="48DA221F">
          <wp:extent cx="2239200" cy="6480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AI MEP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92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341D">
      <w:tab/>
    </w:r>
    <w:r w:rsidR="008E341D">
      <w:tab/>
    </w:r>
  </w:p>
  <w:p w:rsidR="00381599" w:rsidRPr="00BD1429" w:rsidRDefault="00381599" w:rsidP="00381599">
    <w:pPr>
      <w:pStyle w:val="Encabezado"/>
      <w:pBdr>
        <w:bottom w:val="single" w:sz="4" w:space="1" w:color="auto"/>
      </w:pBdr>
      <w:tabs>
        <w:tab w:val="left" w:pos="6237"/>
        <w:tab w:val="right" w:pos="7797"/>
      </w:tabs>
      <w:rPr>
        <w:b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6A5"/>
    <w:multiLevelType w:val="hybridMultilevel"/>
    <w:tmpl w:val="ED24125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184A"/>
    <w:multiLevelType w:val="hybridMultilevel"/>
    <w:tmpl w:val="F50A231E"/>
    <w:lvl w:ilvl="0" w:tplc="14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1FC2696"/>
    <w:multiLevelType w:val="hybridMultilevel"/>
    <w:tmpl w:val="011CDAD2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B86A5A"/>
    <w:multiLevelType w:val="hybridMultilevel"/>
    <w:tmpl w:val="6740A358"/>
    <w:lvl w:ilvl="0" w:tplc="0D1089B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C2ECB"/>
    <w:multiLevelType w:val="hybridMultilevel"/>
    <w:tmpl w:val="A13890BE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3F2448"/>
    <w:multiLevelType w:val="hybridMultilevel"/>
    <w:tmpl w:val="1B5888D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B3E2C"/>
    <w:multiLevelType w:val="hybridMultilevel"/>
    <w:tmpl w:val="149E3794"/>
    <w:lvl w:ilvl="0" w:tplc="FAEAA860">
      <w:start w:val="1"/>
      <w:numFmt w:val="lowerLetter"/>
      <w:lvlText w:val="%1)"/>
      <w:lvlJc w:val="left"/>
      <w:pPr>
        <w:ind w:left="92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42" w:hanging="360"/>
      </w:pPr>
    </w:lvl>
    <w:lvl w:ilvl="2" w:tplc="140A001B" w:tentative="1">
      <w:start w:val="1"/>
      <w:numFmt w:val="lowerRoman"/>
      <w:lvlText w:val="%3."/>
      <w:lvlJc w:val="right"/>
      <w:pPr>
        <w:ind w:left="2362" w:hanging="180"/>
      </w:pPr>
    </w:lvl>
    <w:lvl w:ilvl="3" w:tplc="140A000F" w:tentative="1">
      <w:start w:val="1"/>
      <w:numFmt w:val="decimal"/>
      <w:lvlText w:val="%4."/>
      <w:lvlJc w:val="left"/>
      <w:pPr>
        <w:ind w:left="3082" w:hanging="360"/>
      </w:pPr>
    </w:lvl>
    <w:lvl w:ilvl="4" w:tplc="140A0019" w:tentative="1">
      <w:start w:val="1"/>
      <w:numFmt w:val="lowerLetter"/>
      <w:lvlText w:val="%5."/>
      <w:lvlJc w:val="left"/>
      <w:pPr>
        <w:ind w:left="3802" w:hanging="360"/>
      </w:pPr>
    </w:lvl>
    <w:lvl w:ilvl="5" w:tplc="140A001B" w:tentative="1">
      <w:start w:val="1"/>
      <w:numFmt w:val="lowerRoman"/>
      <w:lvlText w:val="%6."/>
      <w:lvlJc w:val="right"/>
      <w:pPr>
        <w:ind w:left="4522" w:hanging="180"/>
      </w:pPr>
    </w:lvl>
    <w:lvl w:ilvl="6" w:tplc="140A000F" w:tentative="1">
      <w:start w:val="1"/>
      <w:numFmt w:val="decimal"/>
      <w:lvlText w:val="%7."/>
      <w:lvlJc w:val="left"/>
      <w:pPr>
        <w:ind w:left="5242" w:hanging="360"/>
      </w:pPr>
    </w:lvl>
    <w:lvl w:ilvl="7" w:tplc="140A0019" w:tentative="1">
      <w:start w:val="1"/>
      <w:numFmt w:val="lowerLetter"/>
      <w:lvlText w:val="%8."/>
      <w:lvlJc w:val="left"/>
      <w:pPr>
        <w:ind w:left="5962" w:hanging="360"/>
      </w:pPr>
    </w:lvl>
    <w:lvl w:ilvl="8" w:tplc="140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" w15:restartNumberingAfterBreak="0">
    <w:nsid w:val="2B797069"/>
    <w:multiLevelType w:val="multilevel"/>
    <w:tmpl w:val="598CD6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43511F7"/>
    <w:multiLevelType w:val="hybridMultilevel"/>
    <w:tmpl w:val="B4B071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C46B6"/>
    <w:multiLevelType w:val="hybridMultilevel"/>
    <w:tmpl w:val="15560A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17438"/>
    <w:multiLevelType w:val="hybridMultilevel"/>
    <w:tmpl w:val="B10EDA0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438F5"/>
    <w:multiLevelType w:val="hybridMultilevel"/>
    <w:tmpl w:val="A91292F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7882"/>
    <w:multiLevelType w:val="hybridMultilevel"/>
    <w:tmpl w:val="2992165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AE3753"/>
    <w:multiLevelType w:val="hybridMultilevel"/>
    <w:tmpl w:val="EF867DD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C5D88"/>
    <w:multiLevelType w:val="hybridMultilevel"/>
    <w:tmpl w:val="44A250CC"/>
    <w:lvl w:ilvl="0" w:tplc="0D1089B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D625E"/>
    <w:multiLevelType w:val="hybridMultilevel"/>
    <w:tmpl w:val="DA4AEC4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D20CA"/>
    <w:multiLevelType w:val="hybridMultilevel"/>
    <w:tmpl w:val="55F4EE9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D64C4"/>
    <w:multiLevelType w:val="hybridMultilevel"/>
    <w:tmpl w:val="13B2F3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C4226"/>
    <w:multiLevelType w:val="hybridMultilevel"/>
    <w:tmpl w:val="4A7C02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9293E"/>
    <w:multiLevelType w:val="hybridMultilevel"/>
    <w:tmpl w:val="E69A5FA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4767D"/>
    <w:multiLevelType w:val="multilevel"/>
    <w:tmpl w:val="D700B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E15651"/>
    <w:multiLevelType w:val="hybridMultilevel"/>
    <w:tmpl w:val="5DA8605C"/>
    <w:lvl w:ilvl="0" w:tplc="140A000F">
      <w:start w:val="1"/>
      <w:numFmt w:val="decimal"/>
      <w:lvlText w:val="%1."/>
      <w:lvlJc w:val="left"/>
      <w:pPr>
        <w:ind w:left="1068" w:hanging="360"/>
      </w:p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7B1E23"/>
    <w:multiLevelType w:val="hybridMultilevel"/>
    <w:tmpl w:val="C248D0AC"/>
    <w:lvl w:ilvl="0" w:tplc="1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A6D2267"/>
    <w:multiLevelType w:val="hybridMultilevel"/>
    <w:tmpl w:val="D9C28A80"/>
    <w:lvl w:ilvl="0" w:tplc="B90EEE3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5349F"/>
    <w:multiLevelType w:val="hybridMultilevel"/>
    <w:tmpl w:val="E9A26F5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F0753"/>
    <w:multiLevelType w:val="hybridMultilevel"/>
    <w:tmpl w:val="9132C4D2"/>
    <w:lvl w:ilvl="0" w:tplc="1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221F78"/>
    <w:multiLevelType w:val="hybridMultilevel"/>
    <w:tmpl w:val="83944194"/>
    <w:lvl w:ilvl="0" w:tplc="A726C8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43416"/>
    <w:multiLevelType w:val="multilevel"/>
    <w:tmpl w:val="CB8A2A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A2F2860"/>
    <w:multiLevelType w:val="hybridMultilevel"/>
    <w:tmpl w:val="A734FC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F2376"/>
    <w:multiLevelType w:val="hybridMultilevel"/>
    <w:tmpl w:val="3F9EDAF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E5ABB"/>
    <w:multiLevelType w:val="hybridMultilevel"/>
    <w:tmpl w:val="BB24063E"/>
    <w:lvl w:ilvl="0" w:tplc="140A000F">
      <w:start w:val="1"/>
      <w:numFmt w:val="decimal"/>
      <w:lvlText w:val="%1."/>
      <w:lvlJc w:val="left"/>
      <w:pPr>
        <w:ind w:left="1068" w:hanging="360"/>
      </w:p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8"/>
  </w:num>
  <w:num w:numId="5">
    <w:abstractNumId w:val="18"/>
  </w:num>
  <w:num w:numId="6">
    <w:abstractNumId w:val="0"/>
  </w:num>
  <w:num w:numId="7">
    <w:abstractNumId w:val="28"/>
  </w:num>
  <w:num w:numId="8">
    <w:abstractNumId w:val="17"/>
  </w:num>
  <w:num w:numId="9">
    <w:abstractNumId w:val="5"/>
  </w:num>
  <w:num w:numId="10">
    <w:abstractNumId w:val="29"/>
  </w:num>
  <w:num w:numId="11">
    <w:abstractNumId w:val="22"/>
  </w:num>
  <w:num w:numId="12">
    <w:abstractNumId w:val="9"/>
  </w:num>
  <w:num w:numId="13">
    <w:abstractNumId w:val="10"/>
  </w:num>
  <w:num w:numId="14">
    <w:abstractNumId w:val="6"/>
  </w:num>
  <w:num w:numId="15">
    <w:abstractNumId w:val="26"/>
  </w:num>
  <w:num w:numId="16">
    <w:abstractNumId w:val="1"/>
  </w:num>
  <w:num w:numId="17">
    <w:abstractNumId w:val="14"/>
  </w:num>
  <w:num w:numId="18">
    <w:abstractNumId w:val="3"/>
  </w:num>
  <w:num w:numId="19">
    <w:abstractNumId w:val="27"/>
  </w:num>
  <w:num w:numId="20">
    <w:abstractNumId w:val="19"/>
  </w:num>
  <w:num w:numId="21">
    <w:abstractNumId w:val="15"/>
  </w:num>
  <w:num w:numId="22">
    <w:abstractNumId w:val="21"/>
  </w:num>
  <w:num w:numId="23">
    <w:abstractNumId w:val="30"/>
  </w:num>
  <w:num w:numId="24">
    <w:abstractNumId w:val="23"/>
  </w:num>
  <w:num w:numId="25">
    <w:abstractNumId w:val="24"/>
  </w:num>
  <w:num w:numId="26">
    <w:abstractNumId w:val="20"/>
  </w:num>
  <w:num w:numId="27">
    <w:abstractNumId w:val="25"/>
  </w:num>
  <w:num w:numId="28">
    <w:abstractNumId w:val="16"/>
  </w:num>
  <w:num w:numId="29">
    <w:abstractNumId w:val="11"/>
  </w:num>
  <w:num w:numId="30">
    <w:abstractNumId w:val="2"/>
  </w:num>
  <w:num w:numId="3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6D"/>
    <w:rsid w:val="000001B9"/>
    <w:rsid w:val="00000657"/>
    <w:rsid w:val="00000751"/>
    <w:rsid w:val="000008A8"/>
    <w:rsid w:val="000008B6"/>
    <w:rsid w:val="00000AFF"/>
    <w:rsid w:val="00000BFF"/>
    <w:rsid w:val="00000CA3"/>
    <w:rsid w:val="0000165B"/>
    <w:rsid w:val="0000194E"/>
    <w:rsid w:val="00001A17"/>
    <w:rsid w:val="00002636"/>
    <w:rsid w:val="00004D49"/>
    <w:rsid w:val="00004E31"/>
    <w:rsid w:val="000052A0"/>
    <w:rsid w:val="00005956"/>
    <w:rsid w:val="00005ABC"/>
    <w:rsid w:val="00005C90"/>
    <w:rsid w:val="000063F9"/>
    <w:rsid w:val="00006B11"/>
    <w:rsid w:val="00006EC8"/>
    <w:rsid w:val="00006FA1"/>
    <w:rsid w:val="00007206"/>
    <w:rsid w:val="0000729D"/>
    <w:rsid w:val="00007543"/>
    <w:rsid w:val="000075C2"/>
    <w:rsid w:val="00010C5B"/>
    <w:rsid w:val="00010DDB"/>
    <w:rsid w:val="00011458"/>
    <w:rsid w:val="000115BA"/>
    <w:rsid w:val="00012209"/>
    <w:rsid w:val="00012A31"/>
    <w:rsid w:val="00012B94"/>
    <w:rsid w:val="00013C62"/>
    <w:rsid w:val="0001455F"/>
    <w:rsid w:val="000147D8"/>
    <w:rsid w:val="000165E6"/>
    <w:rsid w:val="0001753A"/>
    <w:rsid w:val="000200A0"/>
    <w:rsid w:val="00020185"/>
    <w:rsid w:val="000202D0"/>
    <w:rsid w:val="0002086F"/>
    <w:rsid w:val="00020DE4"/>
    <w:rsid w:val="00021119"/>
    <w:rsid w:val="0002111F"/>
    <w:rsid w:val="00021733"/>
    <w:rsid w:val="00021D48"/>
    <w:rsid w:val="000223FA"/>
    <w:rsid w:val="00022778"/>
    <w:rsid w:val="00022AB2"/>
    <w:rsid w:val="00022D54"/>
    <w:rsid w:val="00022DC4"/>
    <w:rsid w:val="000237F4"/>
    <w:rsid w:val="00023D0D"/>
    <w:rsid w:val="000246FC"/>
    <w:rsid w:val="0002487F"/>
    <w:rsid w:val="000249A5"/>
    <w:rsid w:val="000259E5"/>
    <w:rsid w:val="00026332"/>
    <w:rsid w:val="00026725"/>
    <w:rsid w:val="00027416"/>
    <w:rsid w:val="00027DEA"/>
    <w:rsid w:val="00027E93"/>
    <w:rsid w:val="00027F9C"/>
    <w:rsid w:val="00030116"/>
    <w:rsid w:val="0003017A"/>
    <w:rsid w:val="00031000"/>
    <w:rsid w:val="00031420"/>
    <w:rsid w:val="000316BD"/>
    <w:rsid w:val="000317D0"/>
    <w:rsid w:val="00031816"/>
    <w:rsid w:val="00031C8E"/>
    <w:rsid w:val="000322ED"/>
    <w:rsid w:val="0003303F"/>
    <w:rsid w:val="000332DA"/>
    <w:rsid w:val="000341FD"/>
    <w:rsid w:val="0003466A"/>
    <w:rsid w:val="00034AF3"/>
    <w:rsid w:val="00035CC2"/>
    <w:rsid w:val="00035FBC"/>
    <w:rsid w:val="00036524"/>
    <w:rsid w:val="00036D63"/>
    <w:rsid w:val="00036D81"/>
    <w:rsid w:val="00037285"/>
    <w:rsid w:val="00040281"/>
    <w:rsid w:val="00041A95"/>
    <w:rsid w:val="00041D81"/>
    <w:rsid w:val="000427A6"/>
    <w:rsid w:val="00042CB8"/>
    <w:rsid w:val="00042F63"/>
    <w:rsid w:val="000432F5"/>
    <w:rsid w:val="0004336B"/>
    <w:rsid w:val="00043592"/>
    <w:rsid w:val="000438AF"/>
    <w:rsid w:val="00043A8B"/>
    <w:rsid w:val="00043B47"/>
    <w:rsid w:val="00043E6C"/>
    <w:rsid w:val="00044131"/>
    <w:rsid w:val="00044754"/>
    <w:rsid w:val="00045095"/>
    <w:rsid w:val="000455E2"/>
    <w:rsid w:val="000458B4"/>
    <w:rsid w:val="00045920"/>
    <w:rsid w:val="00045B53"/>
    <w:rsid w:val="000466BE"/>
    <w:rsid w:val="00047053"/>
    <w:rsid w:val="0004732A"/>
    <w:rsid w:val="000479D8"/>
    <w:rsid w:val="0005011D"/>
    <w:rsid w:val="000505FC"/>
    <w:rsid w:val="00050CB8"/>
    <w:rsid w:val="00051155"/>
    <w:rsid w:val="0005115B"/>
    <w:rsid w:val="000518DB"/>
    <w:rsid w:val="00051CFE"/>
    <w:rsid w:val="0005296E"/>
    <w:rsid w:val="00052D9A"/>
    <w:rsid w:val="00052E17"/>
    <w:rsid w:val="00052F33"/>
    <w:rsid w:val="000535D8"/>
    <w:rsid w:val="00053685"/>
    <w:rsid w:val="00053820"/>
    <w:rsid w:val="000539D0"/>
    <w:rsid w:val="00053B28"/>
    <w:rsid w:val="00054421"/>
    <w:rsid w:val="000545A2"/>
    <w:rsid w:val="00054E10"/>
    <w:rsid w:val="00055663"/>
    <w:rsid w:val="000557B1"/>
    <w:rsid w:val="00055A2B"/>
    <w:rsid w:val="000561D7"/>
    <w:rsid w:val="00056226"/>
    <w:rsid w:val="000562D2"/>
    <w:rsid w:val="000567B7"/>
    <w:rsid w:val="000572EA"/>
    <w:rsid w:val="000576D1"/>
    <w:rsid w:val="00057763"/>
    <w:rsid w:val="00057AB6"/>
    <w:rsid w:val="00057BF5"/>
    <w:rsid w:val="00057D46"/>
    <w:rsid w:val="00057E02"/>
    <w:rsid w:val="000601B2"/>
    <w:rsid w:val="0006040E"/>
    <w:rsid w:val="00060560"/>
    <w:rsid w:val="0006243E"/>
    <w:rsid w:val="00062503"/>
    <w:rsid w:val="0006314A"/>
    <w:rsid w:val="000638C8"/>
    <w:rsid w:val="00064B5C"/>
    <w:rsid w:val="00065F83"/>
    <w:rsid w:val="00066256"/>
    <w:rsid w:val="00066E57"/>
    <w:rsid w:val="00067D3D"/>
    <w:rsid w:val="00070628"/>
    <w:rsid w:val="00071523"/>
    <w:rsid w:val="0007196F"/>
    <w:rsid w:val="0007358F"/>
    <w:rsid w:val="0007405A"/>
    <w:rsid w:val="00074498"/>
    <w:rsid w:val="00074505"/>
    <w:rsid w:val="000747F6"/>
    <w:rsid w:val="00074A7B"/>
    <w:rsid w:val="000751BD"/>
    <w:rsid w:val="00075781"/>
    <w:rsid w:val="00075D01"/>
    <w:rsid w:val="00075DF7"/>
    <w:rsid w:val="00076C8B"/>
    <w:rsid w:val="00076D3A"/>
    <w:rsid w:val="0008018C"/>
    <w:rsid w:val="00080BE4"/>
    <w:rsid w:val="00081485"/>
    <w:rsid w:val="0008197D"/>
    <w:rsid w:val="0008242A"/>
    <w:rsid w:val="000827B5"/>
    <w:rsid w:val="00082C70"/>
    <w:rsid w:val="00082EBF"/>
    <w:rsid w:val="00082FF7"/>
    <w:rsid w:val="000834D7"/>
    <w:rsid w:val="00083FBF"/>
    <w:rsid w:val="000842FB"/>
    <w:rsid w:val="00084E32"/>
    <w:rsid w:val="00084F0B"/>
    <w:rsid w:val="00085172"/>
    <w:rsid w:val="0008560D"/>
    <w:rsid w:val="00085D5D"/>
    <w:rsid w:val="000860F2"/>
    <w:rsid w:val="000864CB"/>
    <w:rsid w:val="00086B2E"/>
    <w:rsid w:val="00086D76"/>
    <w:rsid w:val="00086F75"/>
    <w:rsid w:val="00087501"/>
    <w:rsid w:val="00087B47"/>
    <w:rsid w:val="00090071"/>
    <w:rsid w:val="00090230"/>
    <w:rsid w:val="0009025D"/>
    <w:rsid w:val="00090864"/>
    <w:rsid w:val="00091932"/>
    <w:rsid w:val="00092908"/>
    <w:rsid w:val="0009293D"/>
    <w:rsid w:val="0009390F"/>
    <w:rsid w:val="00093B55"/>
    <w:rsid w:val="00093F2E"/>
    <w:rsid w:val="0009407D"/>
    <w:rsid w:val="000944D7"/>
    <w:rsid w:val="00094844"/>
    <w:rsid w:val="0009493E"/>
    <w:rsid w:val="00095948"/>
    <w:rsid w:val="00095D44"/>
    <w:rsid w:val="00096A9B"/>
    <w:rsid w:val="00097807"/>
    <w:rsid w:val="00097837"/>
    <w:rsid w:val="00097928"/>
    <w:rsid w:val="000A02FE"/>
    <w:rsid w:val="000A0CE9"/>
    <w:rsid w:val="000A0D6E"/>
    <w:rsid w:val="000A0D87"/>
    <w:rsid w:val="000A0EBC"/>
    <w:rsid w:val="000A19F0"/>
    <w:rsid w:val="000A1F7C"/>
    <w:rsid w:val="000A24C6"/>
    <w:rsid w:val="000A28F4"/>
    <w:rsid w:val="000A2A30"/>
    <w:rsid w:val="000A2C45"/>
    <w:rsid w:val="000A2D6A"/>
    <w:rsid w:val="000A33FB"/>
    <w:rsid w:val="000A3511"/>
    <w:rsid w:val="000A3BCC"/>
    <w:rsid w:val="000A3BF6"/>
    <w:rsid w:val="000A449B"/>
    <w:rsid w:val="000A4D06"/>
    <w:rsid w:val="000A537F"/>
    <w:rsid w:val="000A628C"/>
    <w:rsid w:val="000A6643"/>
    <w:rsid w:val="000A6693"/>
    <w:rsid w:val="000A6D85"/>
    <w:rsid w:val="000A703C"/>
    <w:rsid w:val="000A71ED"/>
    <w:rsid w:val="000A768A"/>
    <w:rsid w:val="000A7897"/>
    <w:rsid w:val="000A7A21"/>
    <w:rsid w:val="000B0A51"/>
    <w:rsid w:val="000B0B06"/>
    <w:rsid w:val="000B0B15"/>
    <w:rsid w:val="000B1893"/>
    <w:rsid w:val="000B1962"/>
    <w:rsid w:val="000B1B19"/>
    <w:rsid w:val="000B29F9"/>
    <w:rsid w:val="000B2B50"/>
    <w:rsid w:val="000B2CC5"/>
    <w:rsid w:val="000B311F"/>
    <w:rsid w:val="000B40DC"/>
    <w:rsid w:val="000B4D31"/>
    <w:rsid w:val="000B4E28"/>
    <w:rsid w:val="000B571F"/>
    <w:rsid w:val="000B5ECA"/>
    <w:rsid w:val="000B5FF1"/>
    <w:rsid w:val="000B61F0"/>
    <w:rsid w:val="000B665F"/>
    <w:rsid w:val="000B6771"/>
    <w:rsid w:val="000B6B4D"/>
    <w:rsid w:val="000B6EC2"/>
    <w:rsid w:val="000C016E"/>
    <w:rsid w:val="000C018D"/>
    <w:rsid w:val="000C0E1D"/>
    <w:rsid w:val="000C1122"/>
    <w:rsid w:val="000C1587"/>
    <w:rsid w:val="000C172C"/>
    <w:rsid w:val="000C1A44"/>
    <w:rsid w:val="000C1FD7"/>
    <w:rsid w:val="000C21B0"/>
    <w:rsid w:val="000C250E"/>
    <w:rsid w:val="000C25AF"/>
    <w:rsid w:val="000C2FAF"/>
    <w:rsid w:val="000C3216"/>
    <w:rsid w:val="000C4818"/>
    <w:rsid w:val="000C48F0"/>
    <w:rsid w:val="000C586F"/>
    <w:rsid w:val="000C6B29"/>
    <w:rsid w:val="000C6D06"/>
    <w:rsid w:val="000C720E"/>
    <w:rsid w:val="000C763F"/>
    <w:rsid w:val="000C7C9F"/>
    <w:rsid w:val="000D01CA"/>
    <w:rsid w:val="000D079C"/>
    <w:rsid w:val="000D0862"/>
    <w:rsid w:val="000D0DDC"/>
    <w:rsid w:val="000D1010"/>
    <w:rsid w:val="000D17B0"/>
    <w:rsid w:val="000D1907"/>
    <w:rsid w:val="000D1CCA"/>
    <w:rsid w:val="000D1DA8"/>
    <w:rsid w:val="000D280D"/>
    <w:rsid w:val="000D2995"/>
    <w:rsid w:val="000D2CB4"/>
    <w:rsid w:val="000D3790"/>
    <w:rsid w:val="000D463F"/>
    <w:rsid w:val="000D4B2F"/>
    <w:rsid w:val="000D64C8"/>
    <w:rsid w:val="000D6951"/>
    <w:rsid w:val="000D7011"/>
    <w:rsid w:val="000D7495"/>
    <w:rsid w:val="000D7FB3"/>
    <w:rsid w:val="000E067C"/>
    <w:rsid w:val="000E07A0"/>
    <w:rsid w:val="000E1C66"/>
    <w:rsid w:val="000E3558"/>
    <w:rsid w:val="000E3D66"/>
    <w:rsid w:val="000E50F2"/>
    <w:rsid w:val="000E5197"/>
    <w:rsid w:val="000E5405"/>
    <w:rsid w:val="000E5C8B"/>
    <w:rsid w:val="000E6A4F"/>
    <w:rsid w:val="000E7224"/>
    <w:rsid w:val="000E7E78"/>
    <w:rsid w:val="000F0D5B"/>
    <w:rsid w:val="000F1620"/>
    <w:rsid w:val="000F182D"/>
    <w:rsid w:val="000F211E"/>
    <w:rsid w:val="000F2158"/>
    <w:rsid w:val="000F2A4B"/>
    <w:rsid w:val="000F2D79"/>
    <w:rsid w:val="000F2D8D"/>
    <w:rsid w:val="000F2DB7"/>
    <w:rsid w:val="000F2FBD"/>
    <w:rsid w:val="000F304D"/>
    <w:rsid w:val="000F3210"/>
    <w:rsid w:val="000F41C7"/>
    <w:rsid w:val="000F4D42"/>
    <w:rsid w:val="000F4E07"/>
    <w:rsid w:val="000F51C6"/>
    <w:rsid w:val="000F5832"/>
    <w:rsid w:val="000F5916"/>
    <w:rsid w:val="000F6742"/>
    <w:rsid w:val="000F6763"/>
    <w:rsid w:val="000F7469"/>
    <w:rsid w:val="000F7ADD"/>
    <w:rsid w:val="001005A2"/>
    <w:rsid w:val="00100794"/>
    <w:rsid w:val="00100D8A"/>
    <w:rsid w:val="00101AD2"/>
    <w:rsid w:val="00101CF0"/>
    <w:rsid w:val="00101F29"/>
    <w:rsid w:val="0010263A"/>
    <w:rsid w:val="001026E2"/>
    <w:rsid w:val="00102A71"/>
    <w:rsid w:val="00102AC4"/>
    <w:rsid w:val="00104490"/>
    <w:rsid w:val="00104557"/>
    <w:rsid w:val="001049EA"/>
    <w:rsid w:val="0010517A"/>
    <w:rsid w:val="00105663"/>
    <w:rsid w:val="00105DEB"/>
    <w:rsid w:val="00106E92"/>
    <w:rsid w:val="0010740A"/>
    <w:rsid w:val="00107AEE"/>
    <w:rsid w:val="00107C32"/>
    <w:rsid w:val="00107DCF"/>
    <w:rsid w:val="0011097C"/>
    <w:rsid w:val="00110C71"/>
    <w:rsid w:val="00111A0C"/>
    <w:rsid w:val="00111A8A"/>
    <w:rsid w:val="00112DB4"/>
    <w:rsid w:val="00113380"/>
    <w:rsid w:val="001138B2"/>
    <w:rsid w:val="00113B02"/>
    <w:rsid w:val="0011457F"/>
    <w:rsid w:val="00114701"/>
    <w:rsid w:val="00114A90"/>
    <w:rsid w:val="00114F67"/>
    <w:rsid w:val="0011500A"/>
    <w:rsid w:val="001165D8"/>
    <w:rsid w:val="0011728B"/>
    <w:rsid w:val="001172F0"/>
    <w:rsid w:val="0011774A"/>
    <w:rsid w:val="00117791"/>
    <w:rsid w:val="0011787A"/>
    <w:rsid w:val="00117934"/>
    <w:rsid w:val="00117AF9"/>
    <w:rsid w:val="00120282"/>
    <w:rsid w:val="00120EAF"/>
    <w:rsid w:val="001210FA"/>
    <w:rsid w:val="001213FE"/>
    <w:rsid w:val="001222B5"/>
    <w:rsid w:val="00122328"/>
    <w:rsid w:val="00122735"/>
    <w:rsid w:val="001228FC"/>
    <w:rsid w:val="00122C34"/>
    <w:rsid w:val="0012332E"/>
    <w:rsid w:val="001235CD"/>
    <w:rsid w:val="001240A7"/>
    <w:rsid w:val="001242CE"/>
    <w:rsid w:val="00125566"/>
    <w:rsid w:val="001258F7"/>
    <w:rsid w:val="0012594B"/>
    <w:rsid w:val="00125A82"/>
    <w:rsid w:val="001262CB"/>
    <w:rsid w:val="001263DD"/>
    <w:rsid w:val="001271F7"/>
    <w:rsid w:val="00127ECA"/>
    <w:rsid w:val="00130156"/>
    <w:rsid w:val="00130234"/>
    <w:rsid w:val="001302D1"/>
    <w:rsid w:val="001302FF"/>
    <w:rsid w:val="00130462"/>
    <w:rsid w:val="00131271"/>
    <w:rsid w:val="001313EF"/>
    <w:rsid w:val="00131411"/>
    <w:rsid w:val="00131DE3"/>
    <w:rsid w:val="00131EDC"/>
    <w:rsid w:val="00132FA3"/>
    <w:rsid w:val="00133075"/>
    <w:rsid w:val="00133BB9"/>
    <w:rsid w:val="00133FDC"/>
    <w:rsid w:val="001342F4"/>
    <w:rsid w:val="001344C4"/>
    <w:rsid w:val="001352CA"/>
    <w:rsid w:val="001356B2"/>
    <w:rsid w:val="001360E3"/>
    <w:rsid w:val="0013633A"/>
    <w:rsid w:val="00136A1B"/>
    <w:rsid w:val="00136E9C"/>
    <w:rsid w:val="001371B6"/>
    <w:rsid w:val="0013785F"/>
    <w:rsid w:val="001401DA"/>
    <w:rsid w:val="00140473"/>
    <w:rsid w:val="0014061C"/>
    <w:rsid w:val="001412BE"/>
    <w:rsid w:val="001418BD"/>
    <w:rsid w:val="00141AB4"/>
    <w:rsid w:val="001422EA"/>
    <w:rsid w:val="00142769"/>
    <w:rsid w:val="00142B99"/>
    <w:rsid w:val="001432B3"/>
    <w:rsid w:val="001433B4"/>
    <w:rsid w:val="00143D3E"/>
    <w:rsid w:val="00143FBD"/>
    <w:rsid w:val="0014416E"/>
    <w:rsid w:val="00144691"/>
    <w:rsid w:val="00144F94"/>
    <w:rsid w:val="00145081"/>
    <w:rsid w:val="0014558C"/>
    <w:rsid w:val="00146B5C"/>
    <w:rsid w:val="00146CE9"/>
    <w:rsid w:val="001472B6"/>
    <w:rsid w:val="001477C6"/>
    <w:rsid w:val="00150D12"/>
    <w:rsid w:val="0015118B"/>
    <w:rsid w:val="001511D6"/>
    <w:rsid w:val="0015130B"/>
    <w:rsid w:val="0015133D"/>
    <w:rsid w:val="00151B6E"/>
    <w:rsid w:val="00151CBD"/>
    <w:rsid w:val="0015231A"/>
    <w:rsid w:val="00152D9F"/>
    <w:rsid w:val="001530D6"/>
    <w:rsid w:val="00153BCE"/>
    <w:rsid w:val="00153F4D"/>
    <w:rsid w:val="001553BE"/>
    <w:rsid w:val="001559C3"/>
    <w:rsid w:val="00155E9D"/>
    <w:rsid w:val="001573FA"/>
    <w:rsid w:val="00157E54"/>
    <w:rsid w:val="00160127"/>
    <w:rsid w:val="001609DC"/>
    <w:rsid w:val="00160E89"/>
    <w:rsid w:val="001614A3"/>
    <w:rsid w:val="00161590"/>
    <w:rsid w:val="00161E6C"/>
    <w:rsid w:val="00163205"/>
    <w:rsid w:val="00163395"/>
    <w:rsid w:val="00163A7D"/>
    <w:rsid w:val="00163AC6"/>
    <w:rsid w:val="00163B35"/>
    <w:rsid w:val="00163FB2"/>
    <w:rsid w:val="00164BDD"/>
    <w:rsid w:val="00164E32"/>
    <w:rsid w:val="001653F9"/>
    <w:rsid w:val="00165625"/>
    <w:rsid w:val="00165B4A"/>
    <w:rsid w:val="0016602B"/>
    <w:rsid w:val="001667A2"/>
    <w:rsid w:val="0016704D"/>
    <w:rsid w:val="00167339"/>
    <w:rsid w:val="001674F3"/>
    <w:rsid w:val="00167560"/>
    <w:rsid w:val="001677A8"/>
    <w:rsid w:val="00167FFD"/>
    <w:rsid w:val="0017034D"/>
    <w:rsid w:val="00170918"/>
    <w:rsid w:val="00170C39"/>
    <w:rsid w:val="00170E4D"/>
    <w:rsid w:val="00171105"/>
    <w:rsid w:val="001719D6"/>
    <w:rsid w:val="00171FD3"/>
    <w:rsid w:val="001729E7"/>
    <w:rsid w:val="001729F3"/>
    <w:rsid w:val="00172E5E"/>
    <w:rsid w:val="00172F1E"/>
    <w:rsid w:val="001732C7"/>
    <w:rsid w:val="00173946"/>
    <w:rsid w:val="00173B96"/>
    <w:rsid w:val="00174854"/>
    <w:rsid w:val="00174970"/>
    <w:rsid w:val="00174B9A"/>
    <w:rsid w:val="00174BA2"/>
    <w:rsid w:val="001766BF"/>
    <w:rsid w:val="00176D23"/>
    <w:rsid w:val="001775D9"/>
    <w:rsid w:val="0018145F"/>
    <w:rsid w:val="001815C4"/>
    <w:rsid w:val="00182362"/>
    <w:rsid w:val="001824FB"/>
    <w:rsid w:val="001827B3"/>
    <w:rsid w:val="00182992"/>
    <w:rsid w:val="00183224"/>
    <w:rsid w:val="00183AC2"/>
    <w:rsid w:val="00184F41"/>
    <w:rsid w:val="001861BB"/>
    <w:rsid w:val="00186CB9"/>
    <w:rsid w:val="0018764E"/>
    <w:rsid w:val="001878C7"/>
    <w:rsid w:val="00187F0F"/>
    <w:rsid w:val="001902D8"/>
    <w:rsid w:val="001909F4"/>
    <w:rsid w:val="00190DB3"/>
    <w:rsid w:val="00191426"/>
    <w:rsid w:val="001916E9"/>
    <w:rsid w:val="001927DE"/>
    <w:rsid w:val="00193E27"/>
    <w:rsid w:val="001946A5"/>
    <w:rsid w:val="00194ACC"/>
    <w:rsid w:val="00194CE8"/>
    <w:rsid w:val="001955D7"/>
    <w:rsid w:val="00195C9E"/>
    <w:rsid w:val="00196043"/>
    <w:rsid w:val="001964AE"/>
    <w:rsid w:val="00197013"/>
    <w:rsid w:val="001970A2"/>
    <w:rsid w:val="00197232"/>
    <w:rsid w:val="00197CC3"/>
    <w:rsid w:val="001A0249"/>
    <w:rsid w:val="001A059E"/>
    <w:rsid w:val="001A0C56"/>
    <w:rsid w:val="001A0CE7"/>
    <w:rsid w:val="001A0E26"/>
    <w:rsid w:val="001A10A8"/>
    <w:rsid w:val="001A1DAF"/>
    <w:rsid w:val="001A24CD"/>
    <w:rsid w:val="001A27BB"/>
    <w:rsid w:val="001A29CF"/>
    <w:rsid w:val="001A3AD3"/>
    <w:rsid w:val="001A4369"/>
    <w:rsid w:val="001A4AFF"/>
    <w:rsid w:val="001A4B45"/>
    <w:rsid w:val="001A5904"/>
    <w:rsid w:val="001A5AF6"/>
    <w:rsid w:val="001A5B7B"/>
    <w:rsid w:val="001A5FF0"/>
    <w:rsid w:val="001A61C3"/>
    <w:rsid w:val="001A626E"/>
    <w:rsid w:val="001A6791"/>
    <w:rsid w:val="001A6873"/>
    <w:rsid w:val="001A6F30"/>
    <w:rsid w:val="001A7602"/>
    <w:rsid w:val="001A789E"/>
    <w:rsid w:val="001A7930"/>
    <w:rsid w:val="001B0032"/>
    <w:rsid w:val="001B0BAF"/>
    <w:rsid w:val="001B0E87"/>
    <w:rsid w:val="001B0F98"/>
    <w:rsid w:val="001B1378"/>
    <w:rsid w:val="001B172E"/>
    <w:rsid w:val="001B1840"/>
    <w:rsid w:val="001B197A"/>
    <w:rsid w:val="001B1CF0"/>
    <w:rsid w:val="001B256C"/>
    <w:rsid w:val="001B288A"/>
    <w:rsid w:val="001B28CB"/>
    <w:rsid w:val="001B28E5"/>
    <w:rsid w:val="001B2A2D"/>
    <w:rsid w:val="001B38D7"/>
    <w:rsid w:val="001B3A0A"/>
    <w:rsid w:val="001B4042"/>
    <w:rsid w:val="001B4260"/>
    <w:rsid w:val="001B471A"/>
    <w:rsid w:val="001B47B7"/>
    <w:rsid w:val="001B4A41"/>
    <w:rsid w:val="001B4C82"/>
    <w:rsid w:val="001B67E4"/>
    <w:rsid w:val="001B6F2B"/>
    <w:rsid w:val="001C0807"/>
    <w:rsid w:val="001C0AAD"/>
    <w:rsid w:val="001C0FAC"/>
    <w:rsid w:val="001C11FE"/>
    <w:rsid w:val="001C1B0B"/>
    <w:rsid w:val="001C2D0F"/>
    <w:rsid w:val="001C2DB4"/>
    <w:rsid w:val="001C3EDF"/>
    <w:rsid w:val="001C4B33"/>
    <w:rsid w:val="001C54C2"/>
    <w:rsid w:val="001C569C"/>
    <w:rsid w:val="001C5A1F"/>
    <w:rsid w:val="001C5CB8"/>
    <w:rsid w:val="001C5FD2"/>
    <w:rsid w:val="001C61F0"/>
    <w:rsid w:val="001C62C5"/>
    <w:rsid w:val="001C645E"/>
    <w:rsid w:val="001C685B"/>
    <w:rsid w:val="001C721B"/>
    <w:rsid w:val="001D01CF"/>
    <w:rsid w:val="001D055A"/>
    <w:rsid w:val="001D0A07"/>
    <w:rsid w:val="001D1171"/>
    <w:rsid w:val="001D1580"/>
    <w:rsid w:val="001D1CFA"/>
    <w:rsid w:val="001D1E09"/>
    <w:rsid w:val="001D222E"/>
    <w:rsid w:val="001D2C0B"/>
    <w:rsid w:val="001D3EE3"/>
    <w:rsid w:val="001D44FF"/>
    <w:rsid w:val="001D45D8"/>
    <w:rsid w:val="001D4E91"/>
    <w:rsid w:val="001D5168"/>
    <w:rsid w:val="001D5558"/>
    <w:rsid w:val="001D5FB5"/>
    <w:rsid w:val="001D6032"/>
    <w:rsid w:val="001D6937"/>
    <w:rsid w:val="001D6D77"/>
    <w:rsid w:val="001D6E5C"/>
    <w:rsid w:val="001D7289"/>
    <w:rsid w:val="001D7439"/>
    <w:rsid w:val="001D7781"/>
    <w:rsid w:val="001D7930"/>
    <w:rsid w:val="001E0004"/>
    <w:rsid w:val="001E0377"/>
    <w:rsid w:val="001E0751"/>
    <w:rsid w:val="001E220F"/>
    <w:rsid w:val="001E26B2"/>
    <w:rsid w:val="001E26DC"/>
    <w:rsid w:val="001E2C09"/>
    <w:rsid w:val="001E3073"/>
    <w:rsid w:val="001E3AB4"/>
    <w:rsid w:val="001E40BF"/>
    <w:rsid w:val="001E53BD"/>
    <w:rsid w:val="001E5708"/>
    <w:rsid w:val="001E593C"/>
    <w:rsid w:val="001E5948"/>
    <w:rsid w:val="001E5D91"/>
    <w:rsid w:val="001E5E47"/>
    <w:rsid w:val="001E5E70"/>
    <w:rsid w:val="001E6891"/>
    <w:rsid w:val="001E77C4"/>
    <w:rsid w:val="001E7CD8"/>
    <w:rsid w:val="001E7E46"/>
    <w:rsid w:val="001F0806"/>
    <w:rsid w:val="001F11D1"/>
    <w:rsid w:val="001F1593"/>
    <w:rsid w:val="001F1894"/>
    <w:rsid w:val="001F1BC9"/>
    <w:rsid w:val="001F2301"/>
    <w:rsid w:val="001F2BB8"/>
    <w:rsid w:val="001F2C62"/>
    <w:rsid w:val="001F2E4D"/>
    <w:rsid w:val="001F3DB2"/>
    <w:rsid w:val="001F3F7A"/>
    <w:rsid w:val="001F3FF8"/>
    <w:rsid w:val="001F4188"/>
    <w:rsid w:val="001F4445"/>
    <w:rsid w:val="001F4905"/>
    <w:rsid w:val="001F4C49"/>
    <w:rsid w:val="001F4DA6"/>
    <w:rsid w:val="001F5027"/>
    <w:rsid w:val="001F520F"/>
    <w:rsid w:val="001F6050"/>
    <w:rsid w:val="001F6401"/>
    <w:rsid w:val="001F76F2"/>
    <w:rsid w:val="00200171"/>
    <w:rsid w:val="0020049A"/>
    <w:rsid w:val="0020083C"/>
    <w:rsid w:val="00200A1B"/>
    <w:rsid w:val="00200BDE"/>
    <w:rsid w:val="00200DB1"/>
    <w:rsid w:val="00201314"/>
    <w:rsid w:val="00201D68"/>
    <w:rsid w:val="0020295B"/>
    <w:rsid w:val="00202B67"/>
    <w:rsid w:val="00203074"/>
    <w:rsid w:val="002041DA"/>
    <w:rsid w:val="00204A03"/>
    <w:rsid w:val="00204E9F"/>
    <w:rsid w:val="00204F3F"/>
    <w:rsid w:val="00204FDF"/>
    <w:rsid w:val="00205171"/>
    <w:rsid w:val="002054B8"/>
    <w:rsid w:val="0020591E"/>
    <w:rsid w:val="00206D22"/>
    <w:rsid w:val="00206D27"/>
    <w:rsid w:val="002073AA"/>
    <w:rsid w:val="0021155B"/>
    <w:rsid w:val="002119AC"/>
    <w:rsid w:val="00212018"/>
    <w:rsid w:val="0021247E"/>
    <w:rsid w:val="002124FF"/>
    <w:rsid w:val="002132EF"/>
    <w:rsid w:val="0021336F"/>
    <w:rsid w:val="0021359F"/>
    <w:rsid w:val="002136C0"/>
    <w:rsid w:val="00213E55"/>
    <w:rsid w:val="00214203"/>
    <w:rsid w:val="00214554"/>
    <w:rsid w:val="002148DC"/>
    <w:rsid w:val="00214911"/>
    <w:rsid w:val="00214D21"/>
    <w:rsid w:val="0021503C"/>
    <w:rsid w:val="002150C7"/>
    <w:rsid w:val="00215531"/>
    <w:rsid w:val="002156AA"/>
    <w:rsid w:val="00215C1C"/>
    <w:rsid w:val="002161D0"/>
    <w:rsid w:val="0021634A"/>
    <w:rsid w:val="0021644C"/>
    <w:rsid w:val="00216500"/>
    <w:rsid w:val="00216B66"/>
    <w:rsid w:val="00216C08"/>
    <w:rsid w:val="00217625"/>
    <w:rsid w:val="00217662"/>
    <w:rsid w:val="00217D5B"/>
    <w:rsid w:val="00217DDD"/>
    <w:rsid w:val="002202A0"/>
    <w:rsid w:val="00220B39"/>
    <w:rsid w:val="00221A65"/>
    <w:rsid w:val="002221DD"/>
    <w:rsid w:val="00222650"/>
    <w:rsid w:val="0022285D"/>
    <w:rsid w:val="0022295F"/>
    <w:rsid w:val="00222EAC"/>
    <w:rsid w:val="002243B1"/>
    <w:rsid w:val="00224824"/>
    <w:rsid w:val="00224CF8"/>
    <w:rsid w:val="002252C2"/>
    <w:rsid w:val="0022530D"/>
    <w:rsid w:val="00226A7B"/>
    <w:rsid w:val="00226E68"/>
    <w:rsid w:val="00227B63"/>
    <w:rsid w:val="00227F4F"/>
    <w:rsid w:val="00230060"/>
    <w:rsid w:val="00230B05"/>
    <w:rsid w:val="00231777"/>
    <w:rsid w:val="00231F48"/>
    <w:rsid w:val="002320EE"/>
    <w:rsid w:val="00232658"/>
    <w:rsid w:val="00232677"/>
    <w:rsid w:val="00232BF1"/>
    <w:rsid w:val="00232BFD"/>
    <w:rsid w:val="0023301F"/>
    <w:rsid w:val="0023334C"/>
    <w:rsid w:val="002334A3"/>
    <w:rsid w:val="00233FA8"/>
    <w:rsid w:val="00236298"/>
    <w:rsid w:val="00236BE7"/>
    <w:rsid w:val="00237290"/>
    <w:rsid w:val="0023755F"/>
    <w:rsid w:val="00240945"/>
    <w:rsid w:val="00240F27"/>
    <w:rsid w:val="00241B94"/>
    <w:rsid w:val="00241EC0"/>
    <w:rsid w:val="00242230"/>
    <w:rsid w:val="0024236C"/>
    <w:rsid w:val="002423E6"/>
    <w:rsid w:val="0024253B"/>
    <w:rsid w:val="00242669"/>
    <w:rsid w:val="00242874"/>
    <w:rsid w:val="00242D66"/>
    <w:rsid w:val="0024354E"/>
    <w:rsid w:val="00243DA7"/>
    <w:rsid w:val="00243DB8"/>
    <w:rsid w:val="00244A0A"/>
    <w:rsid w:val="00244B57"/>
    <w:rsid w:val="002451C1"/>
    <w:rsid w:val="00245ADF"/>
    <w:rsid w:val="00245CD3"/>
    <w:rsid w:val="00246388"/>
    <w:rsid w:val="00246877"/>
    <w:rsid w:val="0024782D"/>
    <w:rsid w:val="002501C5"/>
    <w:rsid w:val="002509E6"/>
    <w:rsid w:val="00250A7D"/>
    <w:rsid w:val="00250C46"/>
    <w:rsid w:val="00251BB6"/>
    <w:rsid w:val="00252417"/>
    <w:rsid w:val="00252E57"/>
    <w:rsid w:val="00253439"/>
    <w:rsid w:val="00253837"/>
    <w:rsid w:val="00253AE5"/>
    <w:rsid w:val="00253D5F"/>
    <w:rsid w:val="00253E0F"/>
    <w:rsid w:val="0025419B"/>
    <w:rsid w:val="002549DB"/>
    <w:rsid w:val="00254A19"/>
    <w:rsid w:val="00255A8D"/>
    <w:rsid w:val="00255C2B"/>
    <w:rsid w:val="00256819"/>
    <w:rsid w:val="00256EDB"/>
    <w:rsid w:val="00256F64"/>
    <w:rsid w:val="002578C8"/>
    <w:rsid w:val="0025797B"/>
    <w:rsid w:val="0026040A"/>
    <w:rsid w:val="00260537"/>
    <w:rsid w:val="002607AA"/>
    <w:rsid w:val="00260A09"/>
    <w:rsid w:val="00261055"/>
    <w:rsid w:val="00261BDB"/>
    <w:rsid w:val="00261D02"/>
    <w:rsid w:val="00261E0F"/>
    <w:rsid w:val="00262294"/>
    <w:rsid w:val="002626CA"/>
    <w:rsid w:val="00262AD8"/>
    <w:rsid w:val="00263048"/>
    <w:rsid w:val="0026304B"/>
    <w:rsid w:val="002635BE"/>
    <w:rsid w:val="002639A9"/>
    <w:rsid w:val="00263E8B"/>
    <w:rsid w:val="002648E6"/>
    <w:rsid w:val="002649E3"/>
    <w:rsid w:val="00264A76"/>
    <w:rsid w:val="00264B87"/>
    <w:rsid w:val="00265180"/>
    <w:rsid w:val="002653B8"/>
    <w:rsid w:val="002655A3"/>
    <w:rsid w:val="002664A3"/>
    <w:rsid w:val="00267826"/>
    <w:rsid w:val="00267BA7"/>
    <w:rsid w:val="00267C52"/>
    <w:rsid w:val="00267FDA"/>
    <w:rsid w:val="00270741"/>
    <w:rsid w:val="002707CB"/>
    <w:rsid w:val="002710B5"/>
    <w:rsid w:val="00271500"/>
    <w:rsid w:val="002715A1"/>
    <w:rsid w:val="002726DB"/>
    <w:rsid w:val="00272802"/>
    <w:rsid w:val="00272C7D"/>
    <w:rsid w:val="00272CC6"/>
    <w:rsid w:val="002735AB"/>
    <w:rsid w:val="002745FE"/>
    <w:rsid w:val="00274617"/>
    <w:rsid w:val="0027488A"/>
    <w:rsid w:val="002753AC"/>
    <w:rsid w:val="002754CB"/>
    <w:rsid w:val="0027555B"/>
    <w:rsid w:val="00275568"/>
    <w:rsid w:val="00275ABF"/>
    <w:rsid w:val="002760AC"/>
    <w:rsid w:val="00276D5D"/>
    <w:rsid w:val="00277CB0"/>
    <w:rsid w:val="00277EC8"/>
    <w:rsid w:val="00277EDF"/>
    <w:rsid w:val="0028005B"/>
    <w:rsid w:val="002809CB"/>
    <w:rsid w:val="00281194"/>
    <w:rsid w:val="002817E4"/>
    <w:rsid w:val="00282367"/>
    <w:rsid w:val="002823D5"/>
    <w:rsid w:val="00282B4E"/>
    <w:rsid w:val="00283015"/>
    <w:rsid w:val="002838DD"/>
    <w:rsid w:val="00283DB7"/>
    <w:rsid w:val="002847A7"/>
    <w:rsid w:val="002849C6"/>
    <w:rsid w:val="00284FA9"/>
    <w:rsid w:val="002859F4"/>
    <w:rsid w:val="00286C83"/>
    <w:rsid w:val="002878F2"/>
    <w:rsid w:val="00287C18"/>
    <w:rsid w:val="002901DF"/>
    <w:rsid w:val="00290335"/>
    <w:rsid w:val="00290B5D"/>
    <w:rsid w:val="0029167B"/>
    <w:rsid w:val="002916F0"/>
    <w:rsid w:val="00291FDE"/>
    <w:rsid w:val="00292D0A"/>
    <w:rsid w:val="00293303"/>
    <w:rsid w:val="002937AF"/>
    <w:rsid w:val="002937E9"/>
    <w:rsid w:val="00293EEB"/>
    <w:rsid w:val="00294A04"/>
    <w:rsid w:val="0029521B"/>
    <w:rsid w:val="00295976"/>
    <w:rsid w:val="002959A7"/>
    <w:rsid w:val="00296502"/>
    <w:rsid w:val="00296C21"/>
    <w:rsid w:val="00296CA1"/>
    <w:rsid w:val="002978F5"/>
    <w:rsid w:val="00297C7B"/>
    <w:rsid w:val="002A0D3B"/>
    <w:rsid w:val="002A0D9E"/>
    <w:rsid w:val="002A134E"/>
    <w:rsid w:val="002A1944"/>
    <w:rsid w:val="002A20C2"/>
    <w:rsid w:val="002A25C9"/>
    <w:rsid w:val="002A2D24"/>
    <w:rsid w:val="002A3011"/>
    <w:rsid w:val="002A3114"/>
    <w:rsid w:val="002A3171"/>
    <w:rsid w:val="002A31F8"/>
    <w:rsid w:val="002A36B4"/>
    <w:rsid w:val="002A3E2A"/>
    <w:rsid w:val="002A4C81"/>
    <w:rsid w:val="002A51D5"/>
    <w:rsid w:val="002A575F"/>
    <w:rsid w:val="002A61C6"/>
    <w:rsid w:val="002A6283"/>
    <w:rsid w:val="002A7E1E"/>
    <w:rsid w:val="002B071F"/>
    <w:rsid w:val="002B1788"/>
    <w:rsid w:val="002B1853"/>
    <w:rsid w:val="002B1FAE"/>
    <w:rsid w:val="002B2078"/>
    <w:rsid w:val="002B28F4"/>
    <w:rsid w:val="002B2D04"/>
    <w:rsid w:val="002B337B"/>
    <w:rsid w:val="002B35CD"/>
    <w:rsid w:val="002B387E"/>
    <w:rsid w:val="002B4048"/>
    <w:rsid w:val="002B4937"/>
    <w:rsid w:val="002B5428"/>
    <w:rsid w:val="002B56FB"/>
    <w:rsid w:val="002B5752"/>
    <w:rsid w:val="002B62A4"/>
    <w:rsid w:val="002B635B"/>
    <w:rsid w:val="002B6857"/>
    <w:rsid w:val="002B6BA2"/>
    <w:rsid w:val="002B7239"/>
    <w:rsid w:val="002C17F1"/>
    <w:rsid w:val="002C1E6D"/>
    <w:rsid w:val="002C22BD"/>
    <w:rsid w:val="002C2794"/>
    <w:rsid w:val="002C2C76"/>
    <w:rsid w:val="002C2E01"/>
    <w:rsid w:val="002C3070"/>
    <w:rsid w:val="002C381F"/>
    <w:rsid w:val="002C44B4"/>
    <w:rsid w:val="002C481E"/>
    <w:rsid w:val="002C48B8"/>
    <w:rsid w:val="002C4A27"/>
    <w:rsid w:val="002C669E"/>
    <w:rsid w:val="002C66B6"/>
    <w:rsid w:val="002C75F1"/>
    <w:rsid w:val="002C7947"/>
    <w:rsid w:val="002C7DAA"/>
    <w:rsid w:val="002D05B4"/>
    <w:rsid w:val="002D0B8E"/>
    <w:rsid w:val="002D126F"/>
    <w:rsid w:val="002D181B"/>
    <w:rsid w:val="002D181E"/>
    <w:rsid w:val="002D1A4D"/>
    <w:rsid w:val="002D20F7"/>
    <w:rsid w:val="002D23DD"/>
    <w:rsid w:val="002D3217"/>
    <w:rsid w:val="002D3325"/>
    <w:rsid w:val="002D43DA"/>
    <w:rsid w:val="002D4D8A"/>
    <w:rsid w:val="002D52D8"/>
    <w:rsid w:val="002D56CC"/>
    <w:rsid w:val="002D5BA1"/>
    <w:rsid w:val="002D5D42"/>
    <w:rsid w:val="002D6031"/>
    <w:rsid w:val="002D6219"/>
    <w:rsid w:val="002D695B"/>
    <w:rsid w:val="002D7281"/>
    <w:rsid w:val="002D7695"/>
    <w:rsid w:val="002D7A57"/>
    <w:rsid w:val="002D7AE7"/>
    <w:rsid w:val="002D7C2A"/>
    <w:rsid w:val="002E0CB4"/>
    <w:rsid w:val="002E0DED"/>
    <w:rsid w:val="002E15E2"/>
    <w:rsid w:val="002E15F2"/>
    <w:rsid w:val="002E190A"/>
    <w:rsid w:val="002E1E9C"/>
    <w:rsid w:val="002E23A5"/>
    <w:rsid w:val="002E25D7"/>
    <w:rsid w:val="002E2D5B"/>
    <w:rsid w:val="002E301B"/>
    <w:rsid w:val="002E3850"/>
    <w:rsid w:val="002E58F9"/>
    <w:rsid w:val="002E6343"/>
    <w:rsid w:val="002E6394"/>
    <w:rsid w:val="002E64EA"/>
    <w:rsid w:val="002E6CA7"/>
    <w:rsid w:val="002F1083"/>
    <w:rsid w:val="002F11BD"/>
    <w:rsid w:val="002F18CA"/>
    <w:rsid w:val="002F2147"/>
    <w:rsid w:val="002F2D12"/>
    <w:rsid w:val="002F2DA1"/>
    <w:rsid w:val="002F2DC4"/>
    <w:rsid w:val="002F2E14"/>
    <w:rsid w:val="002F32B1"/>
    <w:rsid w:val="002F3621"/>
    <w:rsid w:val="002F37C2"/>
    <w:rsid w:val="002F3A1C"/>
    <w:rsid w:val="002F3FC2"/>
    <w:rsid w:val="002F4005"/>
    <w:rsid w:val="002F47F8"/>
    <w:rsid w:val="002F5D5B"/>
    <w:rsid w:val="002F630C"/>
    <w:rsid w:val="002F6719"/>
    <w:rsid w:val="002F69BA"/>
    <w:rsid w:val="002F6F8E"/>
    <w:rsid w:val="002F76A6"/>
    <w:rsid w:val="002F77D3"/>
    <w:rsid w:val="002F7B8A"/>
    <w:rsid w:val="0030016E"/>
    <w:rsid w:val="00300B4A"/>
    <w:rsid w:val="003012C5"/>
    <w:rsid w:val="00301BD4"/>
    <w:rsid w:val="00302066"/>
    <w:rsid w:val="00302397"/>
    <w:rsid w:val="003025A1"/>
    <w:rsid w:val="003028A4"/>
    <w:rsid w:val="003030C7"/>
    <w:rsid w:val="0030315D"/>
    <w:rsid w:val="00303879"/>
    <w:rsid w:val="00303B0D"/>
    <w:rsid w:val="00303EC2"/>
    <w:rsid w:val="00303ED6"/>
    <w:rsid w:val="00304B76"/>
    <w:rsid w:val="00305006"/>
    <w:rsid w:val="0030542B"/>
    <w:rsid w:val="003058B5"/>
    <w:rsid w:val="0030625D"/>
    <w:rsid w:val="00306729"/>
    <w:rsid w:val="00306970"/>
    <w:rsid w:val="003070B0"/>
    <w:rsid w:val="003075B2"/>
    <w:rsid w:val="00307645"/>
    <w:rsid w:val="00307BB6"/>
    <w:rsid w:val="0031035C"/>
    <w:rsid w:val="00310491"/>
    <w:rsid w:val="003106E6"/>
    <w:rsid w:val="00310726"/>
    <w:rsid w:val="003108A7"/>
    <w:rsid w:val="00310900"/>
    <w:rsid w:val="00310BCC"/>
    <w:rsid w:val="0031160A"/>
    <w:rsid w:val="00311798"/>
    <w:rsid w:val="003119A8"/>
    <w:rsid w:val="00311C33"/>
    <w:rsid w:val="003121AC"/>
    <w:rsid w:val="003122B4"/>
    <w:rsid w:val="003127B1"/>
    <w:rsid w:val="00312C3D"/>
    <w:rsid w:val="00313319"/>
    <w:rsid w:val="00313642"/>
    <w:rsid w:val="00313C2B"/>
    <w:rsid w:val="00313F0C"/>
    <w:rsid w:val="003140E6"/>
    <w:rsid w:val="003141AE"/>
    <w:rsid w:val="00314707"/>
    <w:rsid w:val="00314B8D"/>
    <w:rsid w:val="00315498"/>
    <w:rsid w:val="0031576E"/>
    <w:rsid w:val="003165C7"/>
    <w:rsid w:val="00316EFB"/>
    <w:rsid w:val="00316F77"/>
    <w:rsid w:val="00317EA4"/>
    <w:rsid w:val="00320A2B"/>
    <w:rsid w:val="00320F73"/>
    <w:rsid w:val="00321122"/>
    <w:rsid w:val="00321282"/>
    <w:rsid w:val="003218DB"/>
    <w:rsid w:val="0032220A"/>
    <w:rsid w:val="00322B61"/>
    <w:rsid w:val="003236D3"/>
    <w:rsid w:val="003241BE"/>
    <w:rsid w:val="0032466F"/>
    <w:rsid w:val="00324C0C"/>
    <w:rsid w:val="00324F19"/>
    <w:rsid w:val="00325F2A"/>
    <w:rsid w:val="00326A87"/>
    <w:rsid w:val="00326E38"/>
    <w:rsid w:val="00327336"/>
    <w:rsid w:val="00327AEF"/>
    <w:rsid w:val="003306DA"/>
    <w:rsid w:val="00330DAD"/>
    <w:rsid w:val="00330E07"/>
    <w:rsid w:val="00330EAD"/>
    <w:rsid w:val="0033167D"/>
    <w:rsid w:val="0033181F"/>
    <w:rsid w:val="00331E93"/>
    <w:rsid w:val="00331F62"/>
    <w:rsid w:val="00332471"/>
    <w:rsid w:val="0033249F"/>
    <w:rsid w:val="00332D59"/>
    <w:rsid w:val="003331F8"/>
    <w:rsid w:val="003336F6"/>
    <w:rsid w:val="0033408C"/>
    <w:rsid w:val="003342D5"/>
    <w:rsid w:val="00334451"/>
    <w:rsid w:val="00334500"/>
    <w:rsid w:val="003348EA"/>
    <w:rsid w:val="00334C13"/>
    <w:rsid w:val="00334DA2"/>
    <w:rsid w:val="003360CC"/>
    <w:rsid w:val="00337096"/>
    <w:rsid w:val="003370EA"/>
    <w:rsid w:val="00337180"/>
    <w:rsid w:val="0033731D"/>
    <w:rsid w:val="003375E1"/>
    <w:rsid w:val="0034017B"/>
    <w:rsid w:val="00340E25"/>
    <w:rsid w:val="00340EA7"/>
    <w:rsid w:val="00340EFA"/>
    <w:rsid w:val="00341479"/>
    <w:rsid w:val="00341B8F"/>
    <w:rsid w:val="003428B2"/>
    <w:rsid w:val="00342D4D"/>
    <w:rsid w:val="00343109"/>
    <w:rsid w:val="003433C7"/>
    <w:rsid w:val="00344BED"/>
    <w:rsid w:val="00344D79"/>
    <w:rsid w:val="00345085"/>
    <w:rsid w:val="00345D20"/>
    <w:rsid w:val="00345D96"/>
    <w:rsid w:val="00345E1A"/>
    <w:rsid w:val="00345ECF"/>
    <w:rsid w:val="003462C2"/>
    <w:rsid w:val="00346818"/>
    <w:rsid w:val="0034760F"/>
    <w:rsid w:val="00347A51"/>
    <w:rsid w:val="0035036A"/>
    <w:rsid w:val="003508D3"/>
    <w:rsid w:val="00350FC1"/>
    <w:rsid w:val="0035153B"/>
    <w:rsid w:val="00351568"/>
    <w:rsid w:val="00351E41"/>
    <w:rsid w:val="00353ADD"/>
    <w:rsid w:val="00353EDB"/>
    <w:rsid w:val="00354418"/>
    <w:rsid w:val="003548B0"/>
    <w:rsid w:val="00355C78"/>
    <w:rsid w:val="003560CA"/>
    <w:rsid w:val="00356212"/>
    <w:rsid w:val="00356435"/>
    <w:rsid w:val="00356454"/>
    <w:rsid w:val="0035695F"/>
    <w:rsid w:val="00357933"/>
    <w:rsid w:val="00357A63"/>
    <w:rsid w:val="003604D8"/>
    <w:rsid w:val="00361A30"/>
    <w:rsid w:val="00361C28"/>
    <w:rsid w:val="003622A0"/>
    <w:rsid w:val="00362304"/>
    <w:rsid w:val="00362D4A"/>
    <w:rsid w:val="0036429C"/>
    <w:rsid w:val="0036467D"/>
    <w:rsid w:val="00365A9D"/>
    <w:rsid w:val="00365EDF"/>
    <w:rsid w:val="003663E3"/>
    <w:rsid w:val="00366C39"/>
    <w:rsid w:val="0036758F"/>
    <w:rsid w:val="00370388"/>
    <w:rsid w:val="0037172E"/>
    <w:rsid w:val="00371921"/>
    <w:rsid w:val="003726EE"/>
    <w:rsid w:val="003728B3"/>
    <w:rsid w:val="00373502"/>
    <w:rsid w:val="003737B8"/>
    <w:rsid w:val="00373A4F"/>
    <w:rsid w:val="00373C1A"/>
    <w:rsid w:val="00373C47"/>
    <w:rsid w:val="0037421B"/>
    <w:rsid w:val="00374B37"/>
    <w:rsid w:val="00375852"/>
    <w:rsid w:val="00375E93"/>
    <w:rsid w:val="003760EA"/>
    <w:rsid w:val="0037663A"/>
    <w:rsid w:val="00376A5A"/>
    <w:rsid w:val="003773BC"/>
    <w:rsid w:val="0037774E"/>
    <w:rsid w:val="00377805"/>
    <w:rsid w:val="003778D1"/>
    <w:rsid w:val="00377E94"/>
    <w:rsid w:val="003810A0"/>
    <w:rsid w:val="00381599"/>
    <w:rsid w:val="003819B6"/>
    <w:rsid w:val="00381DA9"/>
    <w:rsid w:val="00381E09"/>
    <w:rsid w:val="0038235B"/>
    <w:rsid w:val="00382855"/>
    <w:rsid w:val="003829F4"/>
    <w:rsid w:val="0038388C"/>
    <w:rsid w:val="00383BBD"/>
    <w:rsid w:val="003843C5"/>
    <w:rsid w:val="0038448B"/>
    <w:rsid w:val="003848A9"/>
    <w:rsid w:val="00384A28"/>
    <w:rsid w:val="00384D14"/>
    <w:rsid w:val="003850FE"/>
    <w:rsid w:val="00385705"/>
    <w:rsid w:val="00385C68"/>
    <w:rsid w:val="00386563"/>
    <w:rsid w:val="003866D1"/>
    <w:rsid w:val="0038684D"/>
    <w:rsid w:val="00386925"/>
    <w:rsid w:val="0038696A"/>
    <w:rsid w:val="003869FA"/>
    <w:rsid w:val="00387C93"/>
    <w:rsid w:val="00390120"/>
    <w:rsid w:val="00390460"/>
    <w:rsid w:val="0039086B"/>
    <w:rsid w:val="00390A70"/>
    <w:rsid w:val="003922FC"/>
    <w:rsid w:val="0039286D"/>
    <w:rsid w:val="00392FDC"/>
    <w:rsid w:val="00393281"/>
    <w:rsid w:val="00393866"/>
    <w:rsid w:val="00393A07"/>
    <w:rsid w:val="00393CC0"/>
    <w:rsid w:val="00393CE0"/>
    <w:rsid w:val="00394297"/>
    <w:rsid w:val="00394693"/>
    <w:rsid w:val="00394875"/>
    <w:rsid w:val="0039498F"/>
    <w:rsid w:val="00394DD1"/>
    <w:rsid w:val="00396E86"/>
    <w:rsid w:val="003979DD"/>
    <w:rsid w:val="00397DFC"/>
    <w:rsid w:val="00397E82"/>
    <w:rsid w:val="003A0C36"/>
    <w:rsid w:val="003A25C8"/>
    <w:rsid w:val="003A381A"/>
    <w:rsid w:val="003A3B5A"/>
    <w:rsid w:val="003A3C02"/>
    <w:rsid w:val="003A45EE"/>
    <w:rsid w:val="003A5279"/>
    <w:rsid w:val="003A5488"/>
    <w:rsid w:val="003A550D"/>
    <w:rsid w:val="003A596E"/>
    <w:rsid w:val="003A5D7D"/>
    <w:rsid w:val="003A5DF5"/>
    <w:rsid w:val="003A6902"/>
    <w:rsid w:val="003A6C37"/>
    <w:rsid w:val="003A7BBC"/>
    <w:rsid w:val="003B002C"/>
    <w:rsid w:val="003B0A25"/>
    <w:rsid w:val="003B0A77"/>
    <w:rsid w:val="003B0CF0"/>
    <w:rsid w:val="003B0D50"/>
    <w:rsid w:val="003B14CA"/>
    <w:rsid w:val="003B2ACC"/>
    <w:rsid w:val="003B2FE6"/>
    <w:rsid w:val="003B3082"/>
    <w:rsid w:val="003B35F7"/>
    <w:rsid w:val="003B35F9"/>
    <w:rsid w:val="003B38DC"/>
    <w:rsid w:val="003B3D0F"/>
    <w:rsid w:val="003B3D50"/>
    <w:rsid w:val="003B45A8"/>
    <w:rsid w:val="003B5087"/>
    <w:rsid w:val="003B625C"/>
    <w:rsid w:val="003B6854"/>
    <w:rsid w:val="003B6E2A"/>
    <w:rsid w:val="003B7189"/>
    <w:rsid w:val="003B7447"/>
    <w:rsid w:val="003B7973"/>
    <w:rsid w:val="003B7A06"/>
    <w:rsid w:val="003C0134"/>
    <w:rsid w:val="003C097E"/>
    <w:rsid w:val="003C0CEC"/>
    <w:rsid w:val="003C23D0"/>
    <w:rsid w:val="003C242D"/>
    <w:rsid w:val="003C28A5"/>
    <w:rsid w:val="003C2D6B"/>
    <w:rsid w:val="003C3405"/>
    <w:rsid w:val="003C42F4"/>
    <w:rsid w:val="003C42FE"/>
    <w:rsid w:val="003C5136"/>
    <w:rsid w:val="003C5B2E"/>
    <w:rsid w:val="003C63A8"/>
    <w:rsid w:val="003C6A59"/>
    <w:rsid w:val="003C77AB"/>
    <w:rsid w:val="003C77FD"/>
    <w:rsid w:val="003C78F6"/>
    <w:rsid w:val="003C7A46"/>
    <w:rsid w:val="003C7C01"/>
    <w:rsid w:val="003C7D13"/>
    <w:rsid w:val="003D028A"/>
    <w:rsid w:val="003D0452"/>
    <w:rsid w:val="003D07B5"/>
    <w:rsid w:val="003D0DCA"/>
    <w:rsid w:val="003D0DEA"/>
    <w:rsid w:val="003D1301"/>
    <w:rsid w:val="003D1C76"/>
    <w:rsid w:val="003D1E9F"/>
    <w:rsid w:val="003D2105"/>
    <w:rsid w:val="003D21C2"/>
    <w:rsid w:val="003D227B"/>
    <w:rsid w:val="003D2587"/>
    <w:rsid w:val="003D2EC5"/>
    <w:rsid w:val="003D32AB"/>
    <w:rsid w:val="003D33FD"/>
    <w:rsid w:val="003D36F4"/>
    <w:rsid w:val="003D3731"/>
    <w:rsid w:val="003D3B6D"/>
    <w:rsid w:val="003D439E"/>
    <w:rsid w:val="003D4429"/>
    <w:rsid w:val="003D596B"/>
    <w:rsid w:val="003D5D6B"/>
    <w:rsid w:val="003D5FEB"/>
    <w:rsid w:val="003D62DF"/>
    <w:rsid w:val="003D6477"/>
    <w:rsid w:val="003D6F0B"/>
    <w:rsid w:val="003D74DE"/>
    <w:rsid w:val="003D76FC"/>
    <w:rsid w:val="003D7837"/>
    <w:rsid w:val="003D784B"/>
    <w:rsid w:val="003D7C4D"/>
    <w:rsid w:val="003D7C8D"/>
    <w:rsid w:val="003E02DF"/>
    <w:rsid w:val="003E0B39"/>
    <w:rsid w:val="003E1274"/>
    <w:rsid w:val="003E13A0"/>
    <w:rsid w:val="003E1472"/>
    <w:rsid w:val="003E19B7"/>
    <w:rsid w:val="003E219F"/>
    <w:rsid w:val="003E26BC"/>
    <w:rsid w:val="003E306C"/>
    <w:rsid w:val="003E4169"/>
    <w:rsid w:val="003E4513"/>
    <w:rsid w:val="003E53F2"/>
    <w:rsid w:val="003E546C"/>
    <w:rsid w:val="003E63FA"/>
    <w:rsid w:val="003E6D34"/>
    <w:rsid w:val="003E71C9"/>
    <w:rsid w:val="003E7579"/>
    <w:rsid w:val="003E78B8"/>
    <w:rsid w:val="003E79DF"/>
    <w:rsid w:val="003F0160"/>
    <w:rsid w:val="003F0164"/>
    <w:rsid w:val="003F0894"/>
    <w:rsid w:val="003F0ABD"/>
    <w:rsid w:val="003F0DD3"/>
    <w:rsid w:val="003F1359"/>
    <w:rsid w:val="003F1C2B"/>
    <w:rsid w:val="003F33D9"/>
    <w:rsid w:val="003F3988"/>
    <w:rsid w:val="003F4F6F"/>
    <w:rsid w:val="003F54A9"/>
    <w:rsid w:val="003F64C7"/>
    <w:rsid w:val="003F693B"/>
    <w:rsid w:val="003F6F32"/>
    <w:rsid w:val="003F74B9"/>
    <w:rsid w:val="003F752A"/>
    <w:rsid w:val="003F7BCE"/>
    <w:rsid w:val="004007E9"/>
    <w:rsid w:val="00400CE9"/>
    <w:rsid w:val="00401B9C"/>
    <w:rsid w:val="00401F84"/>
    <w:rsid w:val="00402D2E"/>
    <w:rsid w:val="00402E83"/>
    <w:rsid w:val="004031D7"/>
    <w:rsid w:val="0040372A"/>
    <w:rsid w:val="00403B36"/>
    <w:rsid w:val="00403F7E"/>
    <w:rsid w:val="00404452"/>
    <w:rsid w:val="00404896"/>
    <w:rsid w:val="0040552E"/>
    <w:rsid w:val="00405785"/>
    <w:rsid w:val="004059BC"/>
    <w:rsid w:val="004101F3"/>
    <w:rsid w:val="004103F5"/>
    <w:rsid w:val="004104A2"/>
    <w:rsid w:val="00410DF9"/>
    <w:rsid w:val="00412412"/>
    <w:rsid w:val="00412896"/>
    <w:rsid w:val="00412E65"/>
    <w:rsid w:val="00413001"/>
    <w:rsid w:val="00413054"/>
    <w:rsid w:val="0041323C"/>
    <w:rsid w:val="004134EC"/>
    <w:rsid w:val="00413A65"/>
    <w:rsid w:val="00413DB9"/>
    <w:rsid w:val="00414469"/>
    <w:rsid w:val="0041457F"/>
    <w:rsid w:val="00414870"/>
    <w:rsid w:val="00415A09"/>
    <w:rsid w:val="004165F7"/>
    <w:rsid w:val="004172D1"/>
    <w:rsid w:val="004173AB"/>
    <w:rsid w:val="004178FC"/>
    <w:rsid w:val="00417DA6"/>
    <w:rsid w:val="00417E59"/>
    <w:rsid w:val="00420647"/>
    <w:rsid w:val="00420AA6"/>
    <w:rsid w:val="004217FF"/>
    <w:rsid w:val="00421815"/>
    <w:rsid w:val="00422CE7"/>
    <w:rsid w:val="0042349A"/>
    <w:rsid w:val="004234CE"/>
    <w:rsid w:val="004242ED"/>
    <w:rsid w:val="00424421"/>
    <w:rsid w:val="004245F6"/>
    <w:rsid w:val="00424671"/>
    <w:rsid w:val="0042488D"/>
    <w:rsid w:val="00424B81"/>
    <w:rsid w:val="00426200"/>
    <w:rsid w:val="004265CF"/>
    <w:rsid w:val="00426839"/>
    <w:rsid w:val="004305E6"/>
    <w:rsid w:val="004310EC"/>
    <w:rsid w:val="00431119"/>
    <w:rsid w:val="00431CDF"/>
    <w:rsid w:val="00432904"/>
    <w:rsid w:val="00432CA6"/>
    <w:rsid w:val="00433558"/>
    <w:rsid w:val="0043417C"/>
    <w:rsid w:val="00434616"/>
    <w:rsid w:val="00434EE7"/>
    <w:rsid w:val="00436104"/>
    <w:rsid w:val="0043632B"/>
    <w:rsid w:val="00436363"/>
    <w:rsid w:val="0043678A"/>
    <w:rsid w:val="0043756E"/>
    <w:rsid w:val="004377D7"/>
    <w:rsid w:val="00437945"/>
    <w:rsid w:val="00437B74"/>
    <w:rsid w:val="00437F1D"/>
    <w:rsid w:val="00440C64"/>
    <w:rsid w:val="00441485"/>
    <w:rsid w:val="00441857"/>
    <w:rsid w:val="00441BDB"/>
    <w:rsid w:val="0044245A"/>
    <w:rsid w:val="00442BBF"/>
    <w:rsid w:val="00443A6E"/>
    <w:rsid w:val="00443C6D"/>
    <w:rsid w:val="0044463D"/>
    <w:rsid w:val="004454D3"/>
    <w:rsid w:val="00445688"/>
    <w:rsid w:val="00446BFC"/>
    <w:rsid w:val="00446DC4"/>
    <w:rsid w:val="00446DEE"/>
    <w:rsid w:val="00447344"/>
    <w:rsid w:val="0044758B"/>
    <w:rsid w:val="00447804"/>
    <w:rsid w:val="00447C70"/>
    <w:rsid w:val="00447DEC"/>
    <w:rsid w:val="00450AD4"/>
    <w:rsid w:val="00450E37"/>
    <w:rsid w:val="00450ED4"/>
    <w:rsid w:val="00450F71"/>
    <w:rsid w:val="00451579"/>
    <w:rsid w:val="004519BB"/>
    <w:rsid w:val="00451E0D"/>
    <w:rsid w:val="00451E3A"/>
    <w:rsid w:val="00451FCF"/>
    <w:rsid w:val="00452005"/>
    <w:rsid w:val="004521DA"/>
    <w:rsid w:val="004522B2"/>
    <w:rsid w:val="00452E94"/>
    <w:rsid w:val="004531E7"/>
    <w:rsid w:val="004539A2"/>
    <w:rsid w:val="00453AE8"/>
    <w:rsid w:val="00453BBC"/>
    <w:rsid w:val="00453BF7"/>
    <w:rsid w:val="00454113"/>
    <w:rsid w:val="00454E88"/>
    <w:rsid w:val="00454F6E"/>
    <w:rsid w:val="004551B3"/>
    <w:rsid w:val="004557EE"/>
    <w:rsid w:val="00455D3B"/>
    <w:rsid w:val="00456429"/>
    <w:rsid w:val="00456645"/>
    <w:rsid w:val="00456C5C"/>
    <w:rsid w:val="00456D33"/>
    <w:rsid w:val="00457278"/>
    <w:rsid w:val="004573C3"/>
    <w:rsid w:val="00457564"/>
    <w:rsid w:val="00457A72"/>
    <w:rsid w:val="00457CA4"/>
    <w:rsid w:val="0046045A"/>
    <w:rsid w:val="004605D9"/>
    <w:rsid w:val="004606C1"/>
    <w:rsid w:val="00460AF3"/>
    <w:rsid w:val="004614C7"/>
    <w:rsid w:val="00461A81"/>
    <w:rsid w:val="00461C9B"/>
    <w:rsid w:val="00461EB7"/>
    <w:rsid w:val="00463000"/>
    <w:rsid w:val="00463E75"/>
    <w:rsid w:val="00464294"/>
    <w:rsid w:val="00465415"/>
    <w:rsid w:val="00465F06"/>
    <w:rsid w:val="004663C8"/>
    <w:rsid w:val="00466783"/>
    <w:rsid w:val="004676B1"/>
    <w:rsid w:val="004676F4"/>
    <w:rsid w:val="00470257"/>
    <w:rsid w:val="0047098A"/>
    <w:rsid w:val="00470BAE"/>
    <w:rsid w:val="00470C03"/>
    <w:rsid w:val="00472836"/>
    <w:rsid w:val="00473124"/>
    <w:rsid w:val="00473E7F"/>
    <w:rsid w:val="00474116"/>
    <w:rsid w:val="004748CD"/>
    <w:rsid w:val="0047523A"/>
    <w:rsid w:val="004752BC"/>
    <w:rsid w:val="004757C2"/>
    <w:rsid w:val="004765B4"/>
    <w:rsid w:val="004765F6"/>
    <w:rsid w:val="00476FEF"/>
    <w:rsid w:val="00477106"/>
    <w:rsid w:val="00477292"/>
    <w:rsid w:val="0047740D"/>
    <w:rsid w:val="004777D8"/>
    <w:rsid w:val="00477F88"/>
    <w:rsid w:val="004802B9"/>
    <w:rsid w:val="00480821"/>
    <w:rsid w:val="00480AC3"/>
    <w:rsid w:val="004828F4"/>
    <w:rsid w:val="0048362C"/>
    <w:rsid w:val="00483EDA"/>
    <w:rsid w:val="0048530E"/>
    <w:rsid w:val="00485323"/>
    <w:rsid w:val="00486197"/>
    <w:rsid w:val="00486722"/>
    <w:rsid w:val="004869BA"/>
    <w:rsid w:val="00487E7E"/>
    <w:rsid w:val="00491895"/>
    <w:rsid w:val="00491962"/>
    <w:rsid w:val="00491EE3"/>
    <w:rsid w:val="00491EF8"/>
    <w:rsid w:val="004925E0"/>
    <w:rsid w:val="00492B5D"/>
    <w:rsid w:val="004938E2"/>
    <w:rsid w:val="00493F40"/>
    <w:rsid w:val="004945BB"/>
    <w:rsid w:val="00494BF5"/>
    <w:rsid w:val="00494C5B"/>
    <w:rsid w:val="0049537F"/>
    <w:rsid w:val="004958AB"/>
    <w:rsid w:val="00495FB5"/>
    <w:rsid w:val="00496A76"/>
    <w:rsid w:val="00496B34"/>
    <w:rsid w:val="0049791A"/>
    <w:rsid w:val="00497A1D"/>
    <w:rsid w:val="00497F37"/>
    <w:rsid w:val="004A0BCF"/>
    <w:rsid w:val="004A0FFC"/>
    <w:rsid w:val="004A107B"/>
    <w:rsid w:val="004A1231"/>
    <w:rsid w:val="004A1527"/>
    <w:rsid w:val="004A1A04"/>
    <w:rsid w:val="004A2614"/>
    <w:rsid w:val="004A303D"/>
    <w:rsid w:val="004A3097"/>
    <w:rsid w:val="004A35E0"/>
    <w:rsid w:val="004A42D0"/>
    <w:rsid w:val="004A4DA0"/>
    <w:rsid w:val="004A5742"/>
    <w:rsid w:val="004A723F"/>
    <w:rsid w:val="004A7808"/>
    <w:rsid w:val="004A7AF6"/>
    <w:rsid w:val="004A7DE0"/>
    <w:rsid w:val="004A7F77"/>
    <w:rsid w:val="004A7F80"/>
    <w:rsid w:val="004B0317"/>
    <w:rsid w:val="004B0A82"/>
    <w:rsid w:val="004B11B8"/>
    <w:rsid w:val="004B13E9"/>
    <w:rsid w:val="004B2292"/>
    <w:rsid w:val="004B28F9"/>
    <w:rsid w:val="004B2CDB"/>
    <w:rsid w:val="004B333A"/>
    <w:rsid w:val="004B3568"/>
    <w:rsid w:val="004B3B66"/>
    <w:rsid w:val="004B3CA8"/>
    <w:rsid w:val="004B46C8"/>
    <w:rsid w:val="004B4C88"/>
    <w:rsid w:val="004B4C9A"/>
    <w:rsid w:val="004B5A47"/>
    <w:rsid w:val="004B5DD4"/>
    <w:rsid w:val="004B66D2"/>
    <w:rsid w:val="004B6C90"/>
    <w:rsid w:val="004B70D1"/>
    <w:rsid w:val="004B78E1"/>
    <w:rsid w:val="004B7ADD"/>
    <w:rsid w:val="004B7FCA"/>
    <w:rsid w:val="004C0668"/>
    <w:rsid w:val="004C0690"/>
    <w:rsid w:val="004C0AD1"/>
    <w:rsid w:val="004C1624"/>
    <w:rsid w:val="004C2188"/>
    <w:rsid w:val="004C26A6"/>
    <w:rsid w:val="004C2E24"/>
    <w:rsid w:val="004C3A9B"/>
    <w:rsid w:val="004C3F3D"/>
    <w:rsid w:val="004C50F4"/>
    <w:rsid w:val="004C5C00"/>
    <w:rsid w:val="004C5CB9"/>
    <w:rsid w:val="004C633E"/>
    <w:rsid w:val="004C6354"/>
    <w:rsid w:val="004C6B2F"/>
    <w:rsid w:val="004C6CF0"/>
    <w:rsid w:val="004C71AE"/>
    <w:rsid w:val="004C75C9"/>
    <w:rsid w:val="004D01C4"/>
    <w:rsid w:val="004D0268"/>
    <w:rsid w:val="004D03E8"/>
    <w:rsid w:val="004D0710"/>
    <w:rsid w:val="004D09D9"/>
    <w:rsid w:val="004D0A26"/>
    <w:rsid w:val="004D0D28"/>
    <w:rsid w:val="004D12C0"/>
    <w:rsid w:val="004D1A13"/>
    <w:rsid w:val="004D233B"/>
    <w:rsid w:val="004D2C6A"/>
    <w:rsid w:val="004D2E1F"/>
    <w:rsid w:val="004D3B21"/>
    <w:rsid w:val="004D4308"/>
    <w:rsid w:val="004D4A10"/>
    <w:rsid w:val="004D6101"/>
    <w:rsid w:val="004D6F4A"/>
    <w:rsid w:val="004D7C9B"/>
    <w:rsid w:val="004E018F"/>
    <w:rsid w:val="004E0396"/>
    <w:rsid w:val="004E0439"/>
    <w:rsid w:val="004E0721"/>
    <w:rsid w:val="004E089E"/>
    <w:rsid w:val="004E08CB"/>
    <w:rsid w:val="004E0C16"/>
    <w:rsid w:val="004E1521"/>
    <w:rsid w:val="004E1649"/>
    <w:rsid w:val="004E18D9"/>
    <w:rsid w:val="004E213C"/>
    <w:rsid w:val="004E28D0"/>
    <w:rsid w:val="004E2CCA"/>
    <w:rsid w:val="004E3064"/>
    <w:rsid w:val="004E3378"/>
    <w:rsid w:val="004E36C7"/>
    <w:rsid w:val="004E3F21"/>
    <w:rsid w:val="004E4137"/>
    <w:rsid w:val="004E439B"/>
    <w:rsid w:val="004E4F7F"/>
    <w:rsid w:val="004E5AB0"/>
    <w:rsid w:val="004E5D27"/>
    <w:rsid w:val="004E606C"/>
    <w:rsid w:val="004E681F"/>
    <w:rsid w:val="004E7B0F"/>
    <w:rsid w:val="004E7D81"/>
    <w:rsid w:val="004F008C"/>
    <w:rsid w:val="004F137D"/>
    <w:rsid w:val="004F14E3"/>
    <w:rsid w:val="004F17DC"/>
    <w:rsid w:val="004F1BC3"/>
    <w:rsid w:val="004F202B"/>
    <w:rsid w:val="004F21A7"/>
    <w:rsid w:val="004F22AB"/>
    <w:rsid w:val="004F29E8"/>
    <w:rsid w:val="004F2B07"/>
    <w:rsid w:val="004F3C03"/>
    <w:rsid w:val="004F3F1E"/>
    <w:rsid w:val="004F45AC"/>
    <w:rsid w:val="004F461E"/>
    <w:rsid w:val="004F48E0"/>
    <w:rsid w:val="004F4921"/>
    <w:rsid w:val="004F4A65"/>
    <w:rsid w:val="004F4F7D"/>
    <w:rsid w:val="004F4FA9"/>
    <w:rsid w:val="004F5C05"/>
    <w:rsid w:val="004F61A7"/>
    <w:rsid w:val="004F6896"/>
    <w:rsid w:val="004F7057"/>
    <w:rsid w:val="00500C84"/>
    <w:rsid w:val="00500DA3"/>
    <w:rsid w:val="00501954"/>
    <w:rsid w:val="00501AE2"/>
    <w:rsid w:val="00501D85"/>
    <w:rsid w:val="005031D1"/>
    <w:rsid w:val="00503B20"/>
    <w:rsid w:val="00503EBC"/>
    <w:rsid w:val="0050429A"/>
    <w:rsid w:val="0050430E"/>
    <w:rsid w:val="00504812"/>
    <w:rsid w:val="00504AB8"/>
    <w:rsid w:val="00504F19"/>
    <w:rsid w:val="005053DE"/>
    <w:rsid w:val="00505A24"/>
    <w:rsid w:val="00506B9F"/>
    <w:rsid w:val="0050702F"/>
    <w:rsid w:val="00507EEC"/>
    <w:rsid w:val="00510248"/>
    <w:rsid w:val="00510404"/>
    <w:rsid w:val="00510582"/>
    <w:rsid w:val="00510801"/>
    <w:rsid w:val="00510884"/>
    <w:rsid w:val="0051090D"/>
    <w:rsid w:val="00510BCE"/>
    <w:rsid w:val="00510C0F"/>
    <w:rsid w:val="00510FCB"/>
    <w:rsid w:val="005115B5"/>
    <w:rsid w:val="0051164C"/>
    <w:rsid w:val="00511C4B"/>
    <w:rsid w:val="005127D3"/>
    <w:rsid w:val="0051356A"/>
    <w:rsid w:val="00513709"/>
    <w:rsid w:val="00513790"/>
    <w:rsid w:val="0051477C"/>
    <w:rsid w:val="005148DC"/>
    <w:rsid w:val="005149F4"/>
    <w:rsid w:val="00514ABF"/>
    <w:rsid w:val="00514FF3"/>
    <w:rsid w:val="0051523C"/>
    <w:rsid w:val="00515347"/>
    <w:rsid w:val="005165A5"/>
    <w:rsid w:val="005166EB"/>
    <w:rsid w:val="005166EF"/>
    <w:rsid w:val="005167F2"/>
    <w:rsid w:val="00517C17"/>
    <w:rsid w:val="00520727"/>
    <w:rsid w:val="00521AF3"/>
    <w:rsid w:val="00521C10"/>
    <w:rsid w:val="00522477"/>
    <w:rsid w:val="00522550"/>
    <w:rsid w:val="005225A8"/>
    <w:rsid w:val="005229F6"/>
    <w:rsid w:val="00522B70"/>
    <w:rsid w:val="00523334"/>
    <w:rsid w:val="00523BDB"/>
    <w:rsid w:val="00523CE8"/>
    <w:rsid w:val="0052408D"/>
    <w:rsid w:val="00524914"/>
    <w:rsid w:val="00524DA7"/>
    <w:rsid w:val="00525A2F"/>
    <w:rsid w:val="00526708"/>
    <w:rsid w:val="00526BF4"/>
    <w:rsid w:val="00526DAD"/>
    <w:rsid w:val="00527092"/>
    <w:rsid w:val="00527283"/>
    <w:rsid w:val="005274F9"/>
    <w:rsid w:val="005276CA"/>
    <w:rsid w:val="005277D0"/>
    <w:rsid w:val="005277E1"/>
    <w:rsid w:val="0052781E"/>
    <w:rsid w:val="00531EB5"/>
    <w:rsid w:val="005326A8"/>
    <w:rsid w:val="00532C6F"/>
    <w:rsid w:val="00532F9E"/>
    <w:rsid w:val="00532FF8"/>
    <w:rsid w:val="005340C1"/>
    <w:rsid w:val="005342E0"/>
    <w:rsid w:val="0053461C"/>
    <w:rsid w:val="00534675"/>
    <w:rsid w:val="005347CE"/>
    <w:rsid w:val="00534B42"/>
    <w:rsid w:val="00534E3A"/>
    <w:rsid w:val="00534FA9"/>
    <w:rsid w:val="0053509C"/>
    <w:rsid w:val="005355A4"/>
    <w:rsid w:val="00535D51"/>
    <w:rsid w:val="00536590"/>
    <w:rsid w:val="00536DA5"/>
    <w:rsid w:val="00537515"/>
    <w:rsid w:val="0054063A"/>
    <w:rsid w:val="005406C4"/>
    <w:rsid w:val="00540B68"/>
    <w:rsid w:val="00540F25"/>
    <w:rsid w:val="005412DA"/>
    <w:rsid w:val="0054178C"/>
    <w:rsid w:val="0054258E"/>
    <w:rsid w:val="00542A31"/>
    <w:rsid w:val="00542E9A"/>
    <w:rsid w:val="00542F4C"/>
    <w:rsid w:val="00542FDD"/>
    <w:rsid w:val="0054309A"/>
    <w:rsid w:val="005432A3"/>
    <w:rsid w:val="005436A0"/>
    <w:rsid w:val="00543BCE"/>
    <w:rsid w:val="00543D72"/>
    <w:rsid w:val="0054437E"/>
    <w:rsid w:val="005447AA"/>
    <w:rsid w:val="005451F7"/>
    <w:rsid w:val="0054585E"/>
    <w:rsid w:val="00545950"/>
    <w:rsid w:val="00545BF0"/>
    <w:rsid w:val="00545C6E"/>
    <w:rsid w:val="005462A1"/>
    <w:rsid w:val="00546C5D"/>
    <w:rsid w:val="00546FBD"/>
    <w:rsid w:val="005470CD"/>
    <w:rsid w:val="00547298"/>
    <w:rsid w:val="00547561"/>
    <w:rsid w:val="00550C80"/>
    <w:rsid w:val="00551069"/>
    <w:rsid w:val="00551C56"/>
    <w:rsid w:val="00551D51"/>
    <w:rsid w:val="00552F7F"/>
    <w:rsid w:val="0055304E"/>
    <w:rsid w:val="00553173"/>
    <w:rsid w:val="0055341D"/>
    <w:rsid w:val="0055389D"/>
    <w:rsid w:val="00554265"/>
    <w:rsid w:val="00554301"/>
    <w:rsid w:val="00555081"/>
    <w:rsid w:val="005555B0"/>
    <w:rsid w:val="00555935"/>
    <w:rsid w:val="00555D20"/>
    <w:rsid w:val="00557CB6"/>
    <w:rsid w:val="00557D33"/>
    <w:rsid w:val="00560BBB"/>
    <w:rsid w:val="00561E8C"/>
    <w:rsid w:val="00561EA3"/>
    <w:rsid w:val="005626AB"/>
    <w:rsid w:val="005628EB"/>
    <w:rsid w:val="005630A9"/>
    <w:rsid w:val="005632C1"/>
    <w:rsid w:val="00563ADF"/>
    <w:rsid w:val="00563DA7"/>
    <w:rsid w:val="005643CC"/>
    <w:rsid w:val="00564F85"/>
    <w:rsid w:val="0056583D"/>
    <w:rsid w:val="00566121"/>
    <w:rsid w:val="00566855"/>
    <w:rsid w:val="00570E5C"/>
    <w:rsid w:val="00571140"/>
    <w:rsid w:val="005713A3"/>
    <w:rsid w:val="005713DA"/>
    <w:rsid w:val="005716FC"/>
    <w:rsid w:val="00571DA3"/>
    <w:rsid w:val="0057251D"/>
    <w:rsid w:val="00572D54"/>
    <w:rsid w:val="00573520"/>
    <w:rsid w:val="00573647"/>
    <w:rsid w:val="00573800"/>
    <w:rsid w:val="00573E76"/>
    <w:rsid w:val="00574B51"/>
    <w:rsid w:val="00575032"/>
    <w:rsid w:val="005761F7"/>
    <w:rsid w:val="00576981"/>
    <w:rsid w:val="00576E84"/>
    <w:rsid w:val="00577FD4"/>
    <w:rsid w:val="00580446"/>
    <w:rsid w:val="005807D2"/>
    <w:rsid w:val="00581162"/>
    <w:rsid w:val="00581237"/>
    <w:rsid w:val="005829C3"/>
    <w:rsid w:val="00582AC8"/>
    <w:rsid w:val="0058367A"/>
    <w:rsid w:val="00583F9D"/>
    <w:rsid w:val="00584403"/>
    <w:rsid w:val="005852A3"/>
    <w:rsid w:val="005858CA"/>
    <w:rsid w:val="00586032"/>
    <w:rsid w:val="005874A3"/>
    <w:rsid w:val="00587654"/>
    <w:rsid w:val="00587727"/>
    <w:rsid w:val="00587767"/>
    <w:rsid w:val="00587AE6"/>
    <w:rsid w:val="00591435"/>
    <w:rsid w:val="005925B1"/>
    <w:rsid w:val="00592D2D"/>
    <w:rsid w:val="00593937"/>
    <w:rsid w:val="00593A5D"/>
    <w:rsid w:val="005940FE"/>
    <w:rsid w:val="00594100"/>
    <w:rsid w:val="0059513D"/>
    <w:rsid w:val="005972D3"/>
    <w:rsid w:val="00597662"/>
    <w:rsid w:val="0059775D"/>
    <w:rsid w:val="005A080D"/>
    <w:rsid w:val="005A0C21"/>
    <w:rsid w:val="005A1D4C"/>
    <w:rsid w:val="005A1F0A"/>
    <w:rsid w:val="005A20E7"/>
    <w:rsid w:val="005A24F1"/>
    <w:rsid w:val="005A2591"/>
    <w:rsid w:val="005A2F96"/>
    <w:rsid w:val="005A376D"/>
    <w:rsid w:val="005A46D3"/>
    <w:rsid w:val="005A47BD"/>
    <w:rsid w:val="005A4B33"/>
    <w:rsid w:val="005A4E5E"/>
    <w:rsid w:val="005A5D6C"/>
    <w:rsid w:val="005A6808"/>
    <w:rsid w:val="005A693A"/>
    <w:rsid w:val="005A6CC4"/>
    <w:rsid w:val="005A7296"/>
    <w:rsid w:val="005A7995"/>
    <w:rsid w:val="005A7A9A"/>
    <w:rsid w:val="005A7AA0"/>
    <w:rsid w:val="005A7E47"/>
    <w:rsid w:val="005B057E"/>
    <w:rsid w:val="005B06FF"/>
    <w:rsid w:val="005B0BA0"/>
    <w:rsid w:val="005B0CAC"/>
    <w:rsid w:val="005B1099"/>
    <w:rsid w:val="005B133C"/>
    <w:rsid w:val="005B1493"/>
    <w:rsid w:val="005B14BE"/>
    <w:rsid w:val="005B1660"/>
    <w:rsid w:val="005B1902"/>
    <w:rsid w:val="005B1BF3"/>
    <w:rsid w:val="005B21AB"/>
    <w:rsid w:val="005B2682"/>
    <w:rsid w:val="005B3211"/>
    <w:rsid w:val="005B3230"/>
    <w:rsid w:val="005B36FC"/>
    <w:rsid w:val="005B585D"/>
    <w:rsid w:val="005B58D4"/>
    <w:rsid w:val="005B5E43"/>
    <w:rsid w:val="005B6010"/>
    <w:rsid w:val="005B6115"/>
    <w:rsid w:val="005B63DD"/>
    <w:rsid w:val="005B64DD"/>
    <w:rsid w:val="005B68B8"/>
    <w:rsid w:val="005B6B6C"/>
    <w:rsid w:val="005B734A"/>
    <w:rsid w:val="005B76DA"/>
    <w:rsid w:val="005B76FD"/>
    <w:rsid w:val="005B78BB"/>
    <w:rsid w:val="005B7991"/>
    <w:rsid w:val="005C0E50"/>
    <w:rsid w:val="005C1117"/>
    <w:rsid w:val="005C1999"/>
    <w:rsid w:val="005C2668"/>
    <w:rsid w:val="005C3437"/>
    <w:rsid w:val="005C39AB"/>
    <w:rsid w:val="005C3C25"/>
    <w:rsid w:val="005C58BA"/>
    <w:rsid w:val="005C5BF0"/>
    <w:rsid w:val="005C6209"/>
    <w:rsid w:val="005C6E86"/>
    <w:rsid w:val="005C6ECC"/>
    <w:rsid w:val="005C6F47"/>
    <w:rsid w:val="005C6F82"/>
    <w:rsid w:val="005C7274"/>
    <w:rsid w:val="005C75D0"/>
    <w:rsid w:val="005C7B7D"/>
    <w:rsid w:val="005C7E79"/>
    <w:rsid w:val="005C7F85"/>
    <w:rsid w:val="005D00D5"/>
    <w:rsid w:val="005D039F"/>
    <w:rsid w:val="005D0456"/>
    <w:rsid w:val="005D0675"/>
    <w:rsid w:val="005D0E91"/>
    <w:rsid w:val="005D10FD"/>
    <w:rsid w:val="005D1984"/>
    <w:rsid w:val="005D2CF1"/>
    <w:rsid w:val="005D3132"/>
    <w:rsid w:val="005D3800"/>
    <w:rsid w:val="005D410A"/>
    <w:rsid w:val="005D4378"/>
    <w:rsid w:val="005D44D5"/>
    <w:rsid w:val="005D4800"/>
    <w:rsid w:val="005D48C8"/>
    <w:rsid w:val="005D4ABB"/>
    <w:rsid w:val="005D5912"/>
    <w:rsid w:val="005D59EF"/>
    <w:rsid w:val="005D5A82"/>
    <w:rsid w:val="005D6A69"/>
    <w:rsid w:val="005D6B07"/>
    <w:rsid w:val="005D6B24"/>
    <w:rsid w:val="005D6B3A"/>
    <w:rsid w:val="005D6CAB"/>
    <w:rsid w:val="005D7612"/>
    <w:rsid w:val="005D794F"/>
    <w:rsid w:val="005E0711"/>
    <w:rsid w:val="005E122C"/>
    <w:rsid w:val="005E1B29"/>
    <w:rsid w:val="005E24DE"/>
    <w:rsid w:val="005E277C"/>
    <w:rsid w:val="005E30BE"/>
    <w:rsid w:val="005E344F"/>
    <w:rsid w:val="005E375F"/>
    <w:rsid w:val="005E383A"/>
    <w:rsid w:val="005E3B24"/>
    <w:rsid w:val="005E4757"/>
    <w:rsid w:val="005E48A6"/>
    <w:rsid w:val="005E4C93"/>
    <w:rsid w:val="005E51F4"/>
    <w:rsid w:val="005E5CDD"/>
    <w:rsid w:val="005E5D53"/>
    <w:rsid w:val="005E645D"/>
    <w:rsid w:val="005E6D91"/>
    <w:rsid w:val="005E7103"/>
    <w:rsid w:val="005E71C9"/>
    <w:rsid w:val="005E742C"/>
    <w:rsid w:val="005E7AB7"/>
    <w:rsid w:val="005F0CE1"/>
    <w:rsid w:val="005F109A"/>
    <w:rsid w:val="005F11CE"/>
    <w:rsid w:val="005F1401"/>
    <w:rsid w:val="005F145D"/>
    <w:rsid w:val="005F1CB1"/>
    <w:rsid w:val="005F1D65"/>
    <w:rsid w:val="005F213C"/>
    <w:rsid w:val="005F219C"/>
    <w:rsid w:val="005F2819"/>
    <w:rsid w:val="005F282A"/>
    <w:rsid w:val="005F2E54"/>
    <w:rsid w:val="005F4604"/>
    <w:rsid w:val="005F4BAA"/>
    <w:rsid w:val="005F559D"/>
    <w:rsid w:val="005F5ABF"/>
    <w:rsid w:val="005F606B"/>
    <w:rsid w:val="005F60F1"/>
    <w:rsid w:val="005F661C"/>
    <w:rsid w:val="005F6D0D"/>
    <w:rsid w:val="005F6D8F"/>
    <w:rsid w:val="005F747D"/>
    <w:rsid w:val="005F7535"/>
    <w:rsid w:val="00600FAF"/>
    <w:rsid w:val="00603650"/>
    <w:rsid w:val="00603757"/>
    <w:rsid w:val="006039ED"/>
    <w:rsid w:val="00603B0F"/>
    <w:rsid w:val="00604246"/>
    <w:rsid w:val="006049B8"/>
    <w:rsid w:val="0060509D"/>
    <w:rsid w:val="0060567D"/>
    <w:rsid w:val="0060595C"/>
    <w:rsid w:val="00605AAE"/>
    <w:rsid w:val="00606F4D"/>
    <w:rsid w:val="00607563"/>
    <w:rsid w:val="006107B6"/>
    <w:rsid w:val="00611A63"/>
    <w:rsid w:val="00611A8C"/>
    <w:rsid w:val="00612041"/>
    <w:rsid w:val="00612567"/>
    <w:rsid w:val="00612BBA"/>
    <w:rsid w:val="006130E8"/>
    <w:rsid w:val="00613580"/>
    <w:rsid w:val="0061367C"/>
    <w:rsid w:val="00613992"/>
    <w:rsid w:val="006139D0"/>
    <w:rsid w:val="00613C2D"/>
    <w:rsid w:val="006141C9"/>
    <w:rsid w:val="00614C23"/>
    <w:rsid w:val="00614EF3"/>
    <w:rsid w:val="00615093"/>
    <w:rsid w:val="006153D7"/>
    <w:rsid w:val="00615892"/>
    <w:rsid w:val="00615D8C"/>
    <w:rsid w:val="006165A2"/>
    <w:rsid w:val="0061684C"/>
    <w:rsid w:val="006172F7"/>
    <w:rsid w:val="00617334"/>
    <w:rsid w:val="0061761D"/>
    <w:rsid w:val="006179EA"/>
    <w:rsid w:val="00617A57"/>
    <w:rsid w:val="00620362"/>
    <w:rsid w:val="0062086E"/>
    <w:rsid w:val="0062090D"/>
    <w:rsid w:val="00620B3E"/>
    <w:rsid w:val="00621276"/>
    <w:rsid w:val="0062128A"/>
    <w:rsid w:val="00621927"/>
    <w:rsid w:val="00622952"/>
    <w:rsid w:val="00622AB4"/>
    <w:rsid w:val="00622D7F"/>
    <w:rsid w:val="00623034"/>
    <w:rsid w:val="006233E4"/>
    <w:rsid w:val="00623584"/>
    <w:rsid w:val="00624180"/>
    <w:rsid w:val="006241B9"/>
    <w:rsid w:val="006244CF"/>
    <w:rsid w:val="00624761"/>
    <w:rsid w:val="00624910"/>
    <w:rsid w:val="00624B16"/>
    <w:rsid w:val="00624CB1"/>
    <w:rsid w:val="00625158"/>
    <w:rsid w:val="00625BD2"/>
    <w:rsid w:val="0062674A"/>
    <w:rsid w:val="006274BD"/>
    <w:rsid w:val="0062755F"/>
    <w:rsid w:val="00627BBB"/>
    <w:rsid w:val="00627C81"/>
    <w:rsid w:val="00627EDF"/>
    <w:rsid w:val="00630EAA"/>
    <w:rsid w:val="006314B1"/>
    <w:rsid w:val="006315E9"/>
    <w:rsid w:val="006326B7"/>
    <w:rsid w:val="00633035"/>
    <w:rsid w:val="00633ED1"/>
    <w:rsid w:val="0063432C"/>
    <w:rsid w:val="00634346"/>
    <w:rsid w:val="00634717"/>
    <w:rsid w:val="00634910"/>
    <w:rsid w:val="006350CA"/>
    <w:rsid w:val="006356A4"/>
    <w:rsid w:val="0063657A"/>
    <w:rsid w:val="00636CB8"/>
    <w:rsid w:val="006371C4"/>
    <w:rsid w:val="0063756C"/>
    <w:rsid w:val="0063760C"/>
    <w:rsid w:val="006376FD"/>
    <w:rsid w:val="00637DD5"/>
    <w:rsid w:val="0064100A"/>
    <w:rsid w:val="006413A0"/>
    <w:rsid w:val="00641769"/>
    <w:rsid w:val="00641C2A"/>
    <w:rsid w:val="00642A22"/>
    <w:rsid w:val="00643185"/>
    <w:rsid w:val="00643669"/>
    <w:rsid w:val="00643A4C"/>
    <w:rsid w:val="00643AA4"/>
    <w:rsid w:val="00643AD8"/>
    <w:rsid w:val="00643FB0"/>
    <w:rsid w:val="00644242"/>
    <w:rsid w:val="00644F61"/>
    <w:rsid w:val="00645279"/>
    <w:rsid w:val="006452EF"/>
    <w:rsid w:val="006454EC"/>
    <w:rsid w:val="006455BB"/>
    <w:rsid w:val="006459CB"/>
    <w:rsid w:val="00645CCB"/>
    <w:rsid w:val="00645E15"/>
    <w:rsid w:val="00646207"/>
    <w:rsid w:val="006469EE"/>
    <w:rsid w:val="00646B7D"/>
    <w:rsid w:val="006471EF"/>
    <w:rsid w:val="00647670"/>
    <w:rsid w:val="00647E36"/>
    <w:rsid w:val="00647F7C"/>
    <w:rsid w:val="00650118"/>
    <w:rsid w:val="00651423"/>
    <w:rsid w:val="00651F24"/>
    <w:rsid w:val="00652040"/>
    <w:rsid w:val="006524A3"/>
    <w:rsid w:val="006529DB"/>
    <w:rsid w:val="00652B63"/>
    <w:rsid w:val="00652CFA"/>
    <w:rsid w:val="00653191"/>
    <w:rsid w:val="0065348B"/>
    <w:rsid w:val="00654239"/>
    <w:rsid w:val="006542A0"/>
    <w:rsid w:val="00654AA2"/>
    <w:rsid w:val="00654E76"/>
    <w:rsid w:val="0065528D"/>
    <w:rsid w:val="00655B70"/>
    <w:rsid w:val="006569BF"/>
    <w:rsid w:val="00656EA4"/>
    <w:rsid w:val="00657380"/>
    <w:rsid w:val="006573C5"/>
    <w:rsid w:val="0065761C"/>
    <w:rsid w:val="00657A09"/>
    <w:rsid w:val="00657FC2"/>
    <w:rsid w:val="00660539"/>
    <w:rsid w:val="00660F13"/>
    <w:rsid w:val="006610A8"/>
    <w:rsid w:val="0066145C"/>
    <w:rsid w:val="00662B8B"/>
    <w:rsid w:val="00663174"/>
    <w:rsid w:val="00663C4F"/>
    <w:rsid w:val="00663D73"/>
    <w:rsid w:val="0066480C"/>
    <w:rsid w:val="00664C27"/>
    <w:rsid w:val="00664CAE"/>
    <w:rsid w:val="00665607"/>
    <w:rsid w:val="0066579C"/>
    <w:rsid w:val="00665934"/>
    <w:rsid w:val="00665BBC"/>
    <w:rsid w:val="00665FAE"/>
    <w:rsid w:val="006660BE"/>
    <w:rsid w:val="006660ED"/>
    <w:rsid w:val="006665DD"/>
    <w:rsid w:val="006666A5"/>
    <w:rsid w:val="00666B50"/>
    <w:rsid w:val="00667196"/>
    <w:rsid w:val="00667390"/>
    <w:rsid w:val="00667B8D"/>
    <w:rsid w:val="00670427"/>
    <w:rsid w:val="00670ECD"/>
    <w:rsid w:val="00670F65"/>
    <w:rsid w:val="006717E6"/>
    <w:rsid w:val="00671A9D"/>
    <w:rsid w:val="00671C28"/>
    <w:rsid w:val="00671DA1"/>
    <w:rsid w:val="006728A7"/>
    <w:rsid w:val="006729A5"/>
    <w:rsid w:val="006739FB"/>
    <w:rsid w:val="00673B4C"/>
    <w:rsid w:val="00673DF6"/>
    <w:rsid w:val="006742DB"/>
    <w:rsid w:val="006749FD"/>
    <w:rsid w:val="00674A7E"/>
    <w:rsid w:val="00674A91"/>
    <w:rsid w:val="00675125"/>
    <w:rsid w:val="00675191"/>
    <w:rsid w:val="0067530F"/>
    <w:rsid w:val="00675605"/>
    <w:rsid w:val="0067659C"/>
    <w:rsid w:val="00676EF8"/>
    <w:rsid w:val="0067700A"/>
    <w:rsid w:val="006773A3"/>
    <w:rsid w:val="00677BD8"/>
    <w:rsid w:val="00677D73"/>
    <w:rsid w:val="00677EA1"/>
    <w:rsid w:val="0068014D"/>
    <w:rsid w:val="00680242"/>
    <w:rsid w:val="00680327"/>
    <w:rsid w:val="00680535"/>
    <w:rsid w:val="00680645"/>
    <w:rsid w:val="00680B67"/>
    <w:rsid w:val="006815E9"/>
    <w:rsid w:val="00681716"/>
    <w:rsid w:val="006818A5"/>
    <w:rsid w:val="006820E3"/>
    <w:rsid w:val="006823A3"/>
    <w:rsid w:val="006824E4"/>
    <w:rsid w:val="00682580"/>
    <w:rsid w:val="00682BE3"/>
    <w:rsid w:val="00682DF8"/>
    <w:rsid w:val="00682E7A"/>
    <w:rsid w:val="00682E87"/>
    <w:rsid w:val="0068333A"/>
    <w:rsid w:val="00683EA7"/>
    <w:rsid w:val="0068433B"/>
    <w:rsid w:val="00684B60"/>
    <w:rsid w:val="00684F64"/>
    <w:rsid w:val="00685047"/>
    <w:rsid w:val="00685347"/>
    <w:rsid w:val="00685666"/>
    <w:rsid w:val="00685B85"/>
    <w:rsid w:val="00686AEC"/>
    <w:rsid w:val="00686C46"/>
    <w:rsid w:val="00687105"/>
    <w:rsid w:val="006872A7"/>
    <w:rsid w:val="00687742"/>
    <w:rsid w:val="006877BA"/>
    <w:rsid w:val="006906C8"/>
    <w:rsid w:val="0069107B"/>
    <w:rsid w:val="00691231"/>
    <w:rsid w:val="006928BA"/>
    <w:rsid w:val="00692EEA"/>
    <w:rsid w:val="00693204"/>
    <w:rsid w:val="006932E2"/>
    <w:rsid w:val="00694BAF"/>
    <w:rsid w:val="00695274"/>
    <w:rsid w:val="006954A5"/>
    <w:rsid w:val="00695A3E"/>
    <w:rsid w:val="00695DA6"/>
    <w:rsid w:val="00695DE1"/>
    <w:rsid w:val="00696528"/>
    <w:rsid w:val="006972D7"/>
    <w:rsid w:val="00697A80"/>
    <w:rsid w:val="006A05CD"/>
    <w:rsid w:val="006A09D9"/>
    <w:rsid w:val="006A184A"/>
    <w:rsid w:val="006A19D6"/>
    <w:rsid w:val="006A1CB3"/>
    <w:rsid w:val="006A1D5A"/>
    <w:rsid w:val="006A1F7B"/>
    <w:rsid w:val="006A215B"/>
    <w:rsid w:val="006A23F0"/>
    <w:rsid w:val="006A2E98"/>
    <w:rsid w:val="006A34EA"/>
    <w:rsid w:val="006A4B4F"/>
    <w:rsid w:val="006A4F81"/>
    <w:rsid w:val="006A5314"/>
    <w:rsid w:val="006A5AFC"/>
    <w:rsid w:val="006A5CDF"/>
    <w:rsid w:val="006A6171"/>
    <w:rsid w:val="006A6186"/>
    <w:rsid w:val="006A634D"/>
    <w:rsid w:val="006A65C9"/>
    <w:rsid w:val="006A67AE"/>
    <w:rsid w:val="006A7054"/>
    <w:rsid w:val="006A7B6F"/>
    <w:rsid w:val="006A7C35"/>
    <w:rsid w:val="006A7E02"/>
    <w:rsid w:val="006B13A0"/>
    <w:rsid w:val="006B146F"/>
    <w:rsid w:val="006B198B"/>
    <w:rsid w:val="006B1B01"/>
    <w:rsid w:val="006B1C2E"/>
    <w:rsid w:val="006B328E"/>
    <w:rsid w:val="006B344A"/>
    <w:rsid w:val="006B354B"/>
    <w:rsid w:val="006B39B0"/>
    <w:rsid w:val="006B3DE1"/>
    <w:rsid w:val="006B4AF5"/>
    <w:rsid w:val="006B4C37"/>
    <w:rsid w:val="006B533A"/>
    <w:rsid w:val="006B54C0"/>
    <w:rsid w:val="006B58F2"/>
    <w:rsid w:val="006B5A32"/>
    <w:rsid w:val="006B61C5"/>
    <w:rsid w:val="006B632C"/>
    <w:rsid w:val="006B7497"/>
    <w:rsid w:val="006B7AD3"/>
    <w:rsid w:val="006B7AF1"/>
    <w:rsid w:val="006B7FC3"/>
    <w:rsid w:val="006C0F01"/>
    <w:rsid w:val="006C1C31"/>
    <w:rsid w:val="006C1F52"/>
    <w:rsid w:val="006C296F"/>
    <w:rsid w:val="006C2A30"/>
    <w:rsid w:val="006C2CC0"/>
    <w:rsid w:val="006C2DC4"/>
    <w:rsid w:val="006C3431"/>
    <w:rsid w:val="006C3D7C"/>
    <w:rsid w:val="006C4052"/>
    <w:rsid w:val="006C450F"/>
    <w:rsid w:val="006C46F0"/>
    <w:rsid w:val="006C47B6"/>
    <w:rsid w:val="006C5310"/>
    <w:rsid w:val="006C5518"/>
    <w:rsid w:val="006C5543"/>
    <w:rsid w:val="006C55A9"/>
    <w:rsid w:val="006C61C4"/>
    <w:rsid w:val="006C68EA"/>
    <w:rsid w:val="006C6FE8"/>
    <w:rsid w:val="006C7375"/>
    <w:rsid w:val="006C73CB"/>
    <w:rsid w:val="006D058C"/>
    <w:rsid w:val="006D0753"/>
    <w:rsid w:val="006D088B"/>
    <w:rsid w:val="006D0C41"/>
    <w:rsid w:val="006D11DD"/>
    <w:rsid w:val="006D216A"/>
    <w:rsid w:val="006D2234"/>
    <w:rsid w:val="006D3C8D"/>
    <w:rsid w:val="006D3F0C"/>
    <w:rsid w:val="006D4063"/>
    <w:rsid w:val="006D4078"/>
    <w:rsid w:val="006D465F"/>
    <w:rsid w:val="006D48D5"/>
    <w:rsid w:val="006D4902"/>
    <w:rsid w:val="006D4C34"/>
    <w:rsid w:val="006D4E0E"/>
    <w:rsid w:val="006D5C52"/>
    <w:rsid w:val="006D6185"/>
    <w:rsid w:val="006D6FA1"/>
    <w:rsid w:val="006E01D1"/>
    <w:rsid w:val="006E02BD"/>
    <w:rsid w:val="006E07A4"/>
    <w:rsid w:val="006E1DAA"/>
    <w:rsid w:val="006E1F68"/>
    <w:rsid w:val="006E240B"/>
    <w:rsid w:val="006E24A3"/>
    <w:rsid w:val="006E2E8B"/>
    <w:rsid w:val="006E30F2"/>
    <w:rsid w:val="006E527A"/>
    <w:rsid w:val="006E53B0"/>
    <w:rsid w:val="006E6434"/>
    <w:rsid w:val="006E6903"/>
    <w:rsid w:val="006E7D88"/>
    <w:rsid w:val="006F01CD"/>
    <w:rsid w:val="006F05D1"/>
    <w:rsid w:val="006F1422"/>
    <w:rsid w:val="006F1E3D"/>
    <w:rsid w:val="006F208F"/>
    <w:rsid w:val="006F227E"/>
    <w:rsid w:val="006F2579"/>
    <w:rsid w:val="006F26DC"/>
    <w:rsid w:val="006F28B8"/>
    <w:rsid w:val="006F2DEF"/>
    <w:rsid w:val="006F344B"/>
    <w:rsid w:val="006F391B"/>
    <w:rsid w:val="006F3F70"/>
    <w:rsid w:val="006F3FDB"/>
    <w:rsid w:val="006F41D8"/>
    <w:rsid w:val="006F4460"/>
    <w:rsid w:val="006F4546"/>
    <w:rsid w:val="006F4CFC"/>
    <w:rsid w:val="006F4DC2"/>
    <w:rsid w:val="006F4F0C"/>
    <w:rsid w:val="006F509C"/>
    <w:rsid w:val="006F50C7"/>
    <w:rsid w:val="006F55D0"/>
    <w:rsid w:val="006F679B"/>
    <w:rsid w:val="006F6C19"/>
    <w:rsid w:val="006F6E73"/>
    <w:rsid w:val="006F6E7B"/>
    <w:rsid w:val="0070049C"/>
    <w:rsid w:val="00701305"/>
    <w:rsid w:val="007015EB"/>
    <w:rsid w:val="0070183B"/>
    <w:rsid w:val="00701A1C"/>
    <w:rsid w:val="00701EFD"/>
    <w:rsid w:val="00701F43"/>
    <w:rsid w:val="00701F4F"/>
    <w:rsid w:val="007022AA"/>
    <w:rsid w:val="00702677"/>
    <w:rsid w:val="0070272B"/>
    <w:rsid w:val="00702986"/>
    <w:rsid w:val="00702F80"/>
    <w:rsid w:val="0070323A"/>
    <w:rsid w:val="00704198"/>
    <w:rsid w:val="007055B2"/>
    <w:rsid w:val="00705F24"/>
    <w:rsid w:val="0070605A"/>
    <w:rsid w:val="00707875"/>
    <w:rsid w:val="007079C1"/>
    <w:rsid w:val="00707FB8"/>
    <w:rsid w:val="007101E9"/>
    <w:rsid w:val="00710E07"/>
    <w:rsid w:val="00710FBD"/>
    <w:rsid w:val="007119E6"/>
    <w:rsid w:val="00712D02"/>
    <w:rsid w:val="0071402E"/>
    <w:rsid w:val="007146BF"/>
    <w:rsid w:val="00714D2E"/>
    <w:rsid w:val="0071553E"/>
    <w:rsid w:val="00715588"/>
    <w:rsid w:val="00715DCA"/>
    <w:rsid w:val="007165B3"/>
    <w:rsid w:val="00717037"/>
    <w:rsid w:val="007175CB"/>
    <w:rsid w:val="007175E0"/>
    <w:rsid w:val="00717785"/>
    <w:rsid w:val="007177C0"/>
    <w:rsid w:val="0072024B"/>
    <w:rsid w:val="0072071F"/>
    <w:rsid w:val="00720C36"/>
    <w:rsid w:val="00720E41"/>
    <w:rsid w:val="00722653"/>
    <w:rsid w:val="007229A5"/>
    <w:rsid w:val="007231CB"/>
    <w:rsid w:val="0072323B"/>
    <w:rsid w:val="007232C9"/>
    <w:rsid w:val="00723D1C"/>
    <w:rsid w:val="007241CB"/>
    <w:rsid w:val="00725053"/>
    <w:rsid w:val="00725788"/>
    <w:rsid w:val="00725839"/>
    <w:rsid w:val="00725C85"/>
    <w:rsid w:val="00726491"/>
    <w:rsid w:val="00726843"/>
    <w:rsid w:val="00726E85"/>
    <w:rsid w:val="00726FFF"/>
    <w:rsid w:val="00727046"/>
    <w:rsid w:val="00727578"/>
    <w:rsid w:val="0072760F"/>
    <w:rsid w:val="007277C7"/>
    <w:rsid w:val="00727D19"/>
    <w:rsid w:val="00727DE7"/>
    <w:rsid w:val="007308B1"/>
    <w:rsid w:val="00731D85"/>
    <w:rsid w:val="00731DC8"/>
    <w:rsid w:val="00732AE4"/>
    <w:rsid w:val="00732CCC"/>
    <w:rsid w:val="00732FDA"/>
    <w:rsid w:val="007330E1"/>
    <w:rsid w:val="007331FB"/>
    <w:rsid w:val="00733530"/>
    <w:rsid w:val="0073364C"/>
    <w:rsid w:val="007337A2"/>
    <w:rsid w:val="00733822"/>
    <w:rsid w:val="00733CD6"/>
    <w:rsid w:val="00733D67"/>
    <w:rsid w:val="00733E5E"/>
    <w:rsid w:val="00733E71"/>
    <w:rsid w:val="0073405C"/>
    <w:rsid w:val="00734EDF"/>
    <w:rsid w:val="00735047"/>
    <w:rsid w:val="00735A70"/>
    <w:rsid w:val="00735D32"/>
    <w:rsid w:val="007360EA"/>
    <w:rsid w:val="00737817"/>
    <w:rsid w:val="007379BF"/>
    <w:rsid w:val="00737B66"/>
    <w:rsid w:val="00737F43"/>
    <w:rsid w:val="00740381"/>
    <w:rsid w:val="00740645"/>
    <w:rsid w:val="007407FE"/>
    <w:rsid w:val="007408DB"/>
    <w:rsid w:val="0074153F"/>
    <w:rsid w:val="00741DD0"/>
    <w:rsid w:val="007423B4"/>
    <w:rsid w:val="00742DC3"/>
    <w:rsid w:val="00743A98"/>
    <w:rsid w:val="00744A87"/>
    <w:rsid w:val="00744D99"/>
    <w:rsid w:val="00744E65"/>
    <w:rsid w:val="00745091"/>
    <w:rsid w:val="00745881"/>
    <w:rsid w:val="00745B2B"/>
    <w:rsid w:val="00746267"/>
    <w:rsid w:val="00746844"/>
    <w:rsid w:val="007471FD"/>
    <w:rsid w:val="00747329"/>
    <w:rsid w:val="00747821"/>
    <w:rsid w:val="00747B3B"/>
    <w:rsid w:val="00747C5D"/>
    <w:rsid w:val="007505C9"/>
    <w:rsid w:val="00750F63"/>
    <w:rsid w:val="007511A8"/>
    <w:rsid w:val="00752513"/>
    <w:rsid w:val="007525D6"/>
    <w:rsid w:val="0075335D"/>
    <w:rsid w:val="00753E06"/>
    <w:rsid w:val="007544D5"/>
    <w:rsid w:val="00755362"/>
    <w:rsid w:val="007554D0"/>
    <w:rsid w:val="007555AE"/>
    <w:rsid w:val="0075674C"/>
    <w:rsid w:val="00756B33"/>
    <w:rsid w:val="00756CA9"/>
    <w:rsid w:val="00757967"/>
    <w:rsid w:val="00757984"/>
    <w:rsid w:val="00757E35"/>
    <w:rsid w:val="00760139"/>
    <w:rsid w:val="007602BF"/>
    <w:rsid w:val="00760454"/>
    <w:rsid w:val="00760A4F"/>
    <w:rsid w:val="00760AF6"/>
    <w:rsid w:val="0076266F"/>
    <w:rsid w:val="00762BDA"/>
    <w:rsid w:val="00762D97"/>
    <w:rsid w:val="0076391E"/>
    <w:rsid w:val="0076438E"/>
    <w:rsid w:val="00764BA2"/>
    <w:rsid w:val="00764CF1"/>
    <w:rsid w:val="00764EFE"/>
    <w:rsid w:val="0076587E"/>
    <w:rsid w:val="00765C10"/>
    <w:rsid w:val="00765FE7"/>
    <w:rsid w:val="00766F9E"/>
    <w:rsid w:val="00767011"/>
    <w:rsid w:val="00767C2B"/>
    <w:rsid w:val="00767C5E"/>
    <w:rsid w:val="00770C4A"/>
    <w:rsid w:val="00771017"/>
    <w:rsid w:val="00771243"/>
    <w:rsid w:val="00771323"/>
    <w:rsid w:val="00771AD8"/>
    <w:rsid w:val="00771C94"/>
    <w:rsid w:val="00771D38"/>
    <w:rsid w:val="00772EF7"/>
    <w:rsid w:val="00773285"/>
    <w:rsid w:val="007739C3"/>
    <w:rsid w:val="00774D5D"/>
    <w:rsid w:val="007754F0"/>
    <w:rsid w:val="007757C8"/>
    <w:rsid w:val="00775E08"/>
    <w:rsid w:val="00776A00"/>
    <w:rsid w:val="00776E12"/>
    <w:rsid w:val="00777628"/>
    <w:rsid w:val="00777B46"/>
    <w:rsid w:val="00777F4E"/>
    <w:rsid w:val="0078018D"/>
    <w:rsid w:val="00780719"/>
    <w:rsid w:val="00780B9E"/>
    <w:rsid w:val="00780E7D"/>
    <w:rsid w:val="007815A9"/>
    <w:rsid w:val="00781BCB"/>
    <w:rsid w:val="007823A9"/>
    <w:rsid w:val="00782800"/>
    <w:rsid w:val="00782AA9"/>
    <w:rsid w:val="0078347D"/>
    <w:rsid w:val="0078372D"/>
    <w:rsid w:val="0078386C"/>
    <w:rsid w:val="007840AC"/>
    <w:rsid w:val="00784B75"/>
    <w:rsid w:val="007859E8"/>
    <w:rsid w:val="00785C2F"/>
    <w:rsid w:val="00785C35"/>
    <w:rsid w:val="007863A8"/>
    <w:rsid w:val="0078646A"/>
    <w:rsid w:val="00786A23"/>
    <w:rsid w:val="00786D5A"/>
    <w:rsid w:val="0078749B"/>
    <w:rsid w:val="00787BBD"/>
    <w:rsid w:val="0079006D"/>
    <w:rsid w:val="0079111B"/>
    <w:rsid w:val="00791753"/>
    <w:rsid w:val="00791942"/>
    <w:rsid w:val="00791ACE"/>
    <w:rsid w:val="00791B81"/>
    <w:rsid w:val="00791FE2"/>
    <w:rsid w:val="007940A6"/>
    <w:rsid w:val="00794226"/>
    <w:rsid w:val="007942A6"/>
    <w:rsid w:val="007949FC"/>
    <w:rsid w:val="00794E1E"/>
    <w:rsid w:val="0079523C"/>
    <w:rsid w:val="0079546D"/>
    <w:rsid w:val="00795A4E"/>
    <w:rsid w:val="00795B9F"/>
    <w:rsid w:val="0079650D"/>
    <w:rsid w:val="00796567"/>
    <w:rsid w:val="007970AE"/>
    <w:rsid w:val="0079717D"/>
    <w:rsid w:val="00797E0C"/>
    <w:rsid w:val="00797E26"/>
    <w:rsid w:val="007A1385"/>
    <w:rsid w:val="007A1404"/>
    <w:rsid w:val="007A149D"/>
    <w:rsid w:val="007A1959"/>
    <w:rsid w:val="007A20AF"/>
    <w:rsid w:val="007A2374"/>
    <w:rsid w:val="007A23AB"/>
    <w:rsid w:val="007A2514"/>
    <w:rsid w:val="007A281B"/>
    <w:rsid w:val="007A2D75"/>
    <w:rsid w:val="007A31A5"/>
    <w:rsid w:val="007A32CC"/>
    <w:rsid w:val="007A3C86"/>
    <w:rsid w:val="007A3DE0"/>
    <w:rsid w:val="007A4283"/>
    <w:rsid w:val="007A46D7"/>
    <w:rsid w:val="007A4F00"/>
    <w:rsid w:val="007A4FC3"/>
    <w:rsid w:val="007A503C"/>
    <w:rsid w:val="007A51DD"/>
    <w:rsid w:val="007A52E4"/>
    <w:rsid w:val="007A58BD"/>
    <w:rsid w:val="007A5F67"/>
    <w:rsid w:val="007A605D"/>
    <w:rsid w:val="007A60E1"/>
    <w:rsid w:val="007A6A5C"/>
    <w:rsid w:val="007A73DF"/>
    <w:rsid w:val="007A74FD"/>
    <w:rsid w:val="007A765F"/>
    <w:rsid w:val="007A7811"/>
    <w:rsid w:val="007B0D2C"/>
    <w:rsid w:val="007B0EE2"/>
    <w:rsid w:val="007B1F9E"/>
    <w:rsid w:val="007B2B0B"/>
    <w:rsid w:val="007B2B68"/>
    <w:rsid w:val="007B32C6"/>
    <w:rsid w:val="007B3774"/>
    <w:rsid w:val="007B3B79"/>
    <w:rsid w:val="007B407D"/>
    <w:rsid w:val="007B41EF"/>
    <w:rsid w:val="007B42EA"/>
    <w:rsid w:val="007B55D8"/>
    <w:rsid w:val="007B6176"/>
    <w:rsid w:val="007B6404"/>
    <w:rsid w:val="007B64CE"/>
    <w:rsid w:val="007B6BF9"/>
    <w:rsid w:val="007B6CA2"/>
    <w:rsid w:val="007B6FB2"/>
    <w:rsid w:val="007B7496"/>
    <w:rsid w:val="007B76E4"/>
    <w:rsid w:val="007B77A4"/>
    <w:rsid w:val="007B7F72"/>
    <w:rsid w:val="007C0C2D"/>
    <w:rsid w:val="007C0DFE"/>
    <w:rsid w:val="007C10E0"/>
    <w:rsid w:val="007C13D8"/>
    <w:rsid w:val="007C1874"/>
    <w:rsid w:val="007C199A"/>
    <w:rsid w:val="007C1B94"/>
    <w:rsid w:val="007C1F94"/>
    <w:rsid w:val="007C22BD"/>
    <w:rsid w:val="007C273D"/>
    <w:rsid w:val="007C2DFF"/>
    <w:rsid w:val="007C3215"/>
    <w:rsid w:val="007C40AE"/>
    <w:rsid w:val="007C4101"/>
    <w:rsid w:val="007C4D20"/>
    <w:rsid w:val="007C4EA4"/>
    <w:rsid w:val="007C50EA"/>
    <w:rsid w:val="007C6218"/>
    <w:rsid w:val="007C78B7"/>
    <w:rsid w:val="007C7BDA"/>
    <w:rsid w:val="007C7D8C"/>
    <w:rsid w:val="007D026B"/>
    <w:rsid w:val="007D05CA"/>
    <w:rsid w:val="007D0CAB"/>
    <w:rsid w:val="007D0E42"/>
    <w:rsid w:val="007D1E78"/>
    <w:rsid w:val="007D245C"/>
    <w:rsid w:val="007D38CA"/>
    <w:rsid w:val="007D4186"/>
    <w:rsid w:val="007D4862"/>
    <w:rsid w:val="007D5DB2"/>
    <w:rsid w:val="007D5FE7"/>
    <w:rsid w:val="007D6AF5"/>
    <w:rsid w:val="007D6B4E"/>
    <w:rsid w:val="007E07F8"/>
    <w:rsid w:val="007E0E27"/>
    <w:rsid w:val="007E1201"/>
    <w:rsid w:val="007E1357"/>
    <w:rsid w:val="007E1789"/>
    <w:rsid w:val="007E1C0A"/>
    <w:rsid w:val="007E1E07"/>
    <w:rsid w:val="007E21AA"/>
    <w:rsid w:val="007E21FC"/>
    <w:rsid w:val="007E34A1"/>
    <w:rsid w:val="007E3CDB"/>
    <w:rsid w:val="007E3D71"/>
    <w:rsid w:val="007E3F9D"/>
    <w:rsid w:val="007E4413"/>
    <w:rsid w:val="007E44E9"/>
    <w:rsid w:val="007E4788"/>
    <w:rsid w:val="007E55DD"/>
    <w:rsid w:val="007E61BF"/>
    <w:rsid w:val="007E6209"/>
    <w:rsid w:val="007E65F7"/>
    <w:rsid w:val="007E685D"/>
    <w:rsid w:val="007E6A03"/>
    <w:rsid w:val="007E6F4B"/>
    <w:rsid w:val="007E7031"/>
    <w:rsid w:val="007E7085"/>
    <w:rsid w:val="007E714D"/>
    <w:rsid w:val="007E72DF"/>
    <w:rsid w:val="007E75F5"/>
    <w:rsid w:val="007E7830"/>
    <w:rsid w:val="007E7E43"/>
    <w:rsid w:val="007F0CE9"/>
    <w:rsid w:val="007F1455"/>
    <w:rsid w:val="007F15A1"/>
    <w:rsid w:val="007F2479"/>
    <w:rsid w:val="007F2EF2"/>
    <w:rsid w:val="007F3C39"/>
    <w:rsid w:val="007F3E64"/>
    <w:rsid w:val="007F4086"/>
    <w:rsid w:val="007F4639"/>
    <w:rsid w:val="007F46F0"/>
    <w:rsid w:val="007F61E7"/>
    <w:rsid w:val="007F6251"/>
    <w:rsid w:val="007F6266"/>
    <w:rsid w:val="007F6DED"/>
    <w:rsid w:val="007F7A32"/>
    <w:rsid w:val="007F7EDB"/>
    <w:rsid w:val="00800823"/>
    <w:rsid w:val="0080089C"/>
    <w:rsid w:val="00800AB0"/>
    <w:rsid w:val="00800EE5"/>
    <w:rsid w:val="00801279"/>
    <w:rsid w:val="008013AA"/>
    <w:rsid w:val="00801863"/>
    <w:rsid w:val="00801DB0"/>
    <w:rsid w:val="008022E5"/>
    <w:rsid w:val="00802733"/>
    <w:rsid w:val="00802CD8"/>
    <w:rsid w:val="008031D9"/>
    <w:rsid w:val="008035F6"/>
    <w:rsid w:val="00803EE0"/>
    <w:rsid w:val="0080432E"/>
    <w:rsid w:val="00804410"/>
    <w:rsid w:val="0080443D"/>
    <w:rsid w:val="00804B2E"/>
    <w:rsid w:val="00804CBC"/>
    <w:rsid w:val="00805C01"/>
    <w:rsid w:val="00805D3F"/>
    <w:rsid w:val="00806154"/>
    <w:rsid w:val="0080626D"/>
    <w:rsid w:val="008062B7"/>
    <w:rsid w:val="00806853"/>
    <w:rsid w:val="00806A7D"/>
    <w:rsid w:val="00806EE5"/>
    <w:rsid w:val="00807402"/>
    <w:rsid w:val="008074C9"/>
    <w:rsid w:val="00807CC8"/>
    <w:rsid w:val="00807F21"/>
    <w:rsid w:val="00811645"/>
    <w:rsid w:val="0081165B"/>
    <w:rsid w:val="008127B1"/>
    <w:rsid w:val="008145BE"/>
    <w:rsid w:val="00815D49"/>
    <w:rsid w:val="00815DC9"/>
    <w:rsid w:val="00820301"/>
    <w:rsid w:val="00820580"/>
    <w:rsid w:val="008207DF"/>
    <w:rsid w:val="008209BC"/>
    <w:rsid w:val="00820BC1"/>
    <w:rsid w:val="00820CB9"/>
    <w:rsid w:val="00820E2E"/>
    <w:rsid w:val="00821000"/>
    <w:rsid w:val="00821368"/>
    <w:rsid w:val="0082163E"/>
    <w:rsid w:val="0082180A"/>
    <w:rsid w:val="0082288F"/>
    <w:rsid w:val="008228CE"/>
    <w:rsid w:val="008240AC"/>
    <w:rsid w:val="008240EA"/>
    <w:rsid w:val="0082436E"/>
    <w:rsid w:val="00824731"/>
    <w:rsid w:val="00824E30"/>
    <w:rsid w:val="00825869"/>
    <w:rsid w:val="00825D29"/>
    <w:rsid w:val="008264FD"/>
    <w:rsid w:val="008266C7"/>
    <w:rsid w:val="0082696B"/>
    <w:rsid w:val="00826E2F"/>
    <w:rsid w:val="008276A8"/>
    <w:rsid w:val="00831188"/>
    <w:rsid w:val="008314CD"/>
    <w:rsid w:val="008318E5"/>
    <w:rsid w:val="00831C66"/>
    <w:rsid w:val="008322EA"/>
    <w:rsid w:val="00832B57"/>
    <w:rsid w:val="0083309E"/>
    <w:rsid w:val="00833839"/>
    <w:rsid w:val="00833B6E"/>
    <w:rsid w:val="008344CA"/>
    <w:rsid w:val="0083454A"/>
    <w:rsid w:val="00834A18"/>
    <w:rsid w:val="00835792"/>
    <w:rsid w:val="00835FE7"/>
    <w:rsid w:val="008366AD"/>
    <w:rsid w:val="00836B59"/>
    <w:rsid w:val="008370DC"/>
    <w:rsid w:val="00837F07"/>
    <w:rsid w:val="0084058E"/>
    <w:rsid w:val="00840CE5"/>
    <w:rsid w:val="00840EC1"/>
    <w:rsid w:val="00841319"/>
    <w:rsid w:val="008414E9"/>
    <w:rsid w:val="00841944"/>
    <w:rsid w:val="00841C44"/>
    <w:rsid w:val="00842019"/>
    <w:rsid w:val="0084249A"/>
    <w:rsid w:val="008426F8"/>
    <w:rsid w:val="00842837"/>
    <w:rsid w:val="00843094"/>
    <w:rsid w:val="0084331C"/>
    <w:rsid w:val="0084470B"/>
    <w:rsid w:val="00845613"/>
    <w:rsid w:val="008457B8"/>
    <w:rsid w:val="00846359"/>
    <w:rsid w:val="0084666F"/>
    <w:rsid w:val="00846AC0"/>
    <w:rsid w:val="00847B6C"/>
    <w:rsid w:val="008503A9"/>
    <w:rsid w:val="00850760"/>
    <w:rsid w:val="008508D4"/>
    <w:rsid w:val="008509DF"/>
    <w:rsid w:val="00850E39"/>
    <w:rsid w:val="008513B1"/>
    <w:rsid w:val="0085175E"/>
    <w:rsid w:val="00851F8F"/>
    <w:rsid w:val="00852E78"/>
    <w:rsid w:val="00853BB9"/>
    <w:rsid w:val="008546E5"/>
    <w:rsid w:val="00855AA1"/>
    <w:rsid w:val="00855ED6"/>
    <w:rsid w:val="00855FE7"/>
    <w:rsid w:val="008566A3"/>
    <w:rsid w:val="00856812"/>
    <w:rsid w:val="00856D1D"/>
    <w:rsid w:val="00856E3C"/>
    <w:rsid w:val="00857F99"/>
    <w:rsid w:val="00860179"/>
    <w:rsid w:val="0086030C"/>
    <w:rsid w:val="00860B87"/>
    <w:rsid w:val="00860C69"/>
    <w:rsid w:val="00862771"/>
    <w:rsid w:val="008637EE"/>
    <w:rsid w:val="00863DAA"/>
    <w:rsid w:val="00863E07"/>
    <w:rsid w:val="008640F5"/>
    <w:rsid w:val="008661E4"/>
    <w:rsid w:val="008662D1"/>
    <w:rsid w:val="00866373"/>
    <w:rsid w:val="008669AF"/>
    <w:rsid w:val="00866B22"/>
    <w:rsid w:val="00866B81"/>
    <w:rsid w:val="00866BB2"/>
    <w:rsid w:val="0086745D"/>
    <w:rsid w:val="00867A82"/>
    <w:rsid w:val="00870401"/>
    <w:rsid w:val="00870472"/>
    <w:rsid w:val="00870AFB"/>
    <w:rsid w:val="00870D5B"/>
    <w:rsid w:val="00870E27"/>
    <w:rsid w:val="00871786"/>
    <w:rsid w:val="008719F5"/>
    <w:rsid w:val="00872236"/>
    <w:rsid w:val="0087246E"/>
    <w:rsid w:val="0087257D"/>
    <w:rsid w:val="00872C52"/>
    <w:rsid w:val="00872D99"/>
    <w:rsid w:val="00872DE8"/>
    <w:rsid w:val="008730AC"/>
    <w:rsid w:val="00873334"/>
    <w:rsid w:val="00873455"/>
    <w:rsid w:val="00874C2E"/>
    <w:rsid w:val="0087514D"/>
    <w:rsid w:val="0087519D"/>
    <w:rsid w:val="008763C4"/>
    <w:rsid w:val="00876BFD"/>
    <w:rsid w:val="00876D14"/>
    <w:rsid w:val="00876F34"/>
    <w:rsid w:val="00877B27"/>
    <w:rsid w:val="00877C0E"/>
    <w:rsid w:val="00877D63"/>
    <w:rsid w:val="00880386"/>
    <w:rsid w:val="00880626"/>
    <w:rsid w:val="00880ACE"/>
    <w:rsid w:val="00880AF0"/>
    <w:rsid w:val="008816A2"/>
    <w:rsid w:val="00881F83"/>
    <w:rsid w:val="00882FC7"/>
    <w:rsid w:val="00883721"/>
    <w:rsid w:val="008840D4"/>
    <w:rsid w:val="00884B3D"/>
    <w:rsid w:val="00885AEB"/>
    <w:rsid w:val="00885AFF"/>
    <w:rsid w:val="00885BB9"/>
    <w:rsid w:val="008862E8"/>
    <w:rsid w:val="008866CF"/>
    <w:rsid w:val="00886890"/>
    <w:rsid w:val="00886C8A"/>
    <w:rsid w:val="00887C4D"/>
    <w:rsid w:val="00887D84"/>
    <w:rsid w:val="00887DE3"/>
    <w:rsid w:val="0089015F"/>
    <w:rsid w:val="00890183"/>
    <w:rsid w:val="00890544"/>
    <w:rsid w:val="008907F5"/>
    <w:rsid w:val="00890835"/>
    <w:rsid w:val="00890BB5"/>
    <w:rsid w:val="00890F0E"/>
    <w:rsid w:val="00890F20"/>
    <w:rsid w:val="00891342"/>
    <w:rsid w:val="008919CF"/>
    <w:rsid w:val="00891D64"/>
    <w:rsid w:val="00892922"/>
    <w:rsid w:val="00892FF6"/>
    <w:rsid w:val="008936E7"/>
    <w:rsid w:val="00893BB7"/>
    <w:rsid w:val="00893E9D"/>
    <w:rsid w:val="00893F3B"/>
    <w:rsid w:val="008946F7"/>
    <w:rsid w:val="00894888"/>
    <w:rsid w:val="00894ABD"/>
    <w:rsid w:val="00894AEA"/>
    <w:rsid w:val="00894AED"/>
    <w:rsid w:val="008950CC"/>
    <w:rsid w:val="0089541D"/>
    <w:rsid w:val="0089621A"/>
    <w:rsid w:val="008964B7"/>
    <w:rsid w:val="008967D2"/>
    <w:rsid w:val="00896B6F"/>
    <w:rsid w:val="00896BC0"/>
    <w:rsid w:val="008972A8"/>
    <w:rsid w:val="008978B6"/>
    <w:rsid w:val="00897D6D"/>
    <w:rsid w:val="00897F2A"/>
    <w:rsid w:val="008A0185"/>
    <w:rsid w:val="008A03D8"/>
    <w:rsid w:val="008A044F"/>
    <w:rsid w:val="008A076A"/>
    <w:rsid w:val="008A0ED0"/>
    <w:rsid w:val="008A1004"/>
    <w:rsid w:val="008A12DC"/>
    <w:rsid w:val="008A135D"/>
    <w:rsid w:val="008A157F"/>
    <w:rsid w:val="008A1B67"/>
    <w:rsid w:val="008A30B2"/>
    <w:rsid w:val="008A344A"/>
    <w:rsid w:val="008A3870"/>
    <w:rsid w:val="008A4400"/>
    <w:rsid w:val="008A4755"/>
    <w:rsid w:val="008A4841"/>
    <w:rsid w:val="008A574B"/>
    <w:rsid w:val="008A6BF2"/>
    <w:rsid w:val="008A706F"/>
    <w:rsid w:val="008A7119"/>
    <w:rsid w:val="008A7430"/>
    <w:rsid w:val="008B04E0"/>
    <w:rsid w:val="008B0FC4"/>
    <w:rsid w:val="008B0FD5"/>
    <w:rsid w:val="008B104F"/>
    <w:rsid w:val="008B105E"/>
    <w:rsid w:val="008B14DA"/>
    <w:rsid w:val="008B17E1"/>
    <w:rsid w:val="008B1A48"/>
    <w:rsid w:val="008B1C20"/>
    <w:rsid w:val="008B1E17"/>
    <w:rsid w:val="008B20D7"/>
    <w:rsid w:val="008B2484"/>
    <w:rsid w:val="008B24FA"/>
    <w:rsid w:val="008B2C3D"/>
    <w:rsid w:val="008B3913"/>
    <w:rsid w:val="008B3C19"/>
    <w:rsid w:val="008B3CF5"/>
    <w:rsid w:val="008B3EAE"/>
    <w:rsid w:val="008B4B09"/>
    <w:rsid w:val="008B4FD0"/>
    <w:rsid w:val="008B5370"/>
    <w:rsid w:val="008B572A"/>
    <w:rsid w:val="008B5A5C"/>
    <w:rsid w:val="008B62B0"/>
    <w:rsid w:val="008B6C9F"/>
    <w:rsid w:val="008B7E1B"/>
    <w:rsid w:val="008C027B"/>
    <w:rsid w:val="008C0BF3"/>
    <w:rsid w:val="008C128E"/>
    <w:rsid w:val="008C1461"/>
    <w:rsid w:val="008C1787"/>
    <w:rsid w:val="008C17A3"/>
    <w:rsid w:val="008C17FA"/>
    <w:rsid w:val="008C1898"/>
    <w:rsid w:val="008C2997"/>
    <w:rsid w:val="008C2A61"/>
    <w:rsid w:val="008C2AE0"/>
    <w:rsid w:val="008C2D06"/>
    <w:rsid w:val="008C3008"/>
    <w:rsid w:val="008C3FF4"/>
    <w:rsid w:val="008C41F9"/>
    <w:rsid w:val="008C58C8"/>
    <w:rsid w:val="008C5928"/>
    <w:rsid w:val="008C61B1"/>
    <w:rsid w:val="008C62B4"/>
    <w:rsid w:val="008C6900"/>
    <w:rsid w:val="008C74CA"/>
    <w:rsid w:val="008C7E8E"/>
    <w:rsid w:val="008D094D"/>
    <w:rsid w:val="008D0DD2"/>
    <w:rsid w:val="008D14D5"/>
    <w:rsid w:val="008D161C"/>
    <w:rsid w:val="008D17EF"/>
    <w:rsid w:val="008D1844"/>
    <w:rsid w:val="008D1B8F"/>
    <w:rsid w:val="008D1E73"/>
    <w:rsid w:val="008D2464"/>
    <w:rsid w:val="008D332F"/>
    <w:rsid w:val="008D4165"/>
    <w:rsid w:val="008D4943"/>
    <w:rsid w:val="008D4B29"/>
    <w:rsid w:val="008D4C31"/>
    <w:rsid w:val="008D4CE8"/>
    <w:rsid w:val="008D4D1A"/>
    <w:rsid w:val="008D513E"/>
    <w:rsid w:val="008D58CC"/>
    <w:rsid w:val="008D59D0"/>
    <w:rsid w:val="008D5A24"/>
    <w:rsid w:val="008D5C8F"/>
    <w:rsid w:val="008D5EA3"/>
    <w:rsid w:val="008D68FF"/>
    <w:rsid w:val="008D691E"/>
    <w:rsid w:val="008D7295"/>
    <w:rsid w:val="008D7C9C"/>
    <w:rsid w:val="008E0430"/>
    <w:rsid w:val="008E047B"/>
    <w:rsid w:val="008E09A1"/>
    <w:rsid w:val="008E0C56"/>
    <w:rsid w:val="008E1020"/>
    <w:rsid w:val="008E220D"/>
    <w:rsid w:val="008E2B1B"/>
    <w:rsid w:val="008E341D"/>
    <w:rsid w:val="008E37DE"/>
    <w:rsid w:val="008E42C7"/>
    <w:rsid w:val="008E45C7"/>
    <w:rsid w:val="008E474E"/>
    <w:rsid w:val="008E4B0D"/>
    <w:rsid w:val="008E4F12"/>
    <w:rsid w:val="008E521E"/>
    <w:rsid w:val="008E719D"/>
    <w:rsid w:val="008E7469"/>
    <w:rsid w:val="008E7EFB"/>
    <w:rsid w:val="008F004E"/>
    <w:rsid w:val="008F0A4E"/>
    <w:rsid w:val="008F10F9"/>
    <w:rsid w:val="008F1550"/>
    <w:rsid w:val="008F1812"/>
    <w:rsid w:val="008F1979"/>
    <w:rsid w:val="008F1A81"/>
    <w:rsid w:val="008F1F61"/>
    <w:rsid w:val="008F28C6"/>
    <w:rsid w:val="008F426A"/>
    <w:rsid w:val="008F455E"/>
    <w:rsid w:val="008F488A"/>
    <w:rsid w:val="008F48BB"/>
    <w:rsid w:val="008F516F"/>
    <w:rsid w:val="008F52CE"/>
    <w:rsid w:val="008F5CF9"/>
    <w:rsid w:val="008F6320"/>
    <w:rsid w:val="008F672E"/>
    <w:rsid w:val="008F6CC8"/>
    <w:rsid w:val="008F6DA4"/>
    <w:rsid w:val="008F7640"/>
    <w:rsid w:val="008F78EB"/>
    <w:rsid w:val="009005FA"/>
    <w:rsid w:val="00900AED"/>
    <w:rsid w:val="00901148"/>
    <w:rsid w:val="00901456"/>
    <w:rsid w:val="00901C4D"/>
    <w:rsid w:val="009022C2"/>
    <w:rsid w:val="009025F3"/>
    <w:rsid w:val="0090443D"/>
    <w:rsid w:val="009045BD"/>
    <w:rsid w:val="00904E63"/>
    <w:rsid w:val="009053CD"/>
    <w:rsid w:val="00905756"/>
    <w:rsid w:val="009057D9"/>
    <w:rsid w:val="009068EE"/>
    <w:rsid w:val="00906E08"/>
    <w:rsid w:val="00907240"/>
    <w:rsid w:val="00907CD4"/>
    <w:rsid w:val="00910258"/>
    <w:rsid w:val="009107CC"/>
    <w:rsid w:val="00910924"/>
    <w:rsid w:val="009109E0"/>
    <w:rsid w:val="00910D86"/>
    <w:rsid w:val="00910DC5"/>
    <w:rsid w:val="00911210"/>
    <w:rsid w:val="00911443"/>
    <w:rsid w:val="00911978"/>
    <w:rsid w:val="00911BFA"/>
    <w:rsid w:val="009122F2"/>
    <w:rsid w:val="009126BB"/>
    <w:rsid w:val="00912784"/>
    <w:rsid w:val="009134CA"/>
    <w:rsid w:val="009135B4"/>
    <w:rsid w:val="0091380D"/>
    <w:rsid w:val="009139CB"/>
    <w:rsid w:val="00913A42"/>
    <w:rsid w:val="00913B98"/>
    <w:rsid w:val="00914DB7"/>
    <w:rsid w:val="0091519C"/>
    <w:rsid w:val="0091542A"/>
    <w:rsid w:val="0091558F"/>
    <w:rsid w:val="00915B3D"/>
    <w:rsid w:val="00915D73"/>
    <w:rsid w:val="009161E2"/>
    <w:rsid w:val="0091643E"/>
    <w:rsid w:val="009169B9"/>
    <w:rsid w:val="00916C81"/>
    <w:rsid w:val="009176E1"/>
    <w:rsid w:val="0091770C"/>
    <w:rsid w:val="0091773B"/>
    <w:rsid w:val="00917D82"/>
    <w:rsid w:val="009205A6"/>
    <w:rsid w:val="0092091F"/>
    <w:rsid w:val="0092116F"/>
    <w:rsid w:val="00921E69"/>
    <w:rsid w:val="009228B3"/>
    <w:rsid w:val="009229E5"/>
    <w:rsid w:val="00922E1A"/>
    <w:rsid w:val="00923629"/>
    <w:rsid w:val="00923A19"/>
    <w:rsid w:val="009243CE"/>
    <w:rsid w:val="00924F08"/>
    <w:rsid w:val="0092514D"/>
    <w:rsid w:val="00926509"/>
    <w:rsid w:val="0092665E"/>
    <w:rsid w:val="00926CE1"/>
    <w:rsid w:val="0092737C"/>
    <w:rsid w:val="009273EE"/>
    <w:rsid w:val="009276F9"/>
    <w:rsid w:val="00927F79"/>
    <w:rsid w:val="009302CC"/>
    <w:rsid w:val="0093049C"/>
    <w:rsid w:val="00930A47"/>
    <w:rsid w:val="00930E86"/>
    <w:rsid w:val="00931195"/>
    <w:rsid w:val="00931B0A"/>
    <w:rsid w:val="00931F5D"/>
    <w:rsid w:val="00932338"/>
    <w:rsid w:val="00932E06"/>
    <w:rsid w:val="00932FB9"/>
    <w:rsid w:val="00933A57"/>
    <w:rsid w:val="00933D64"/>
    <w:rsid w:val="00934DD5"/>
    <w:rsid w:val="00934DD7"/>
    <w:rsid w:val="00936A6B"/>
    <w:rsid w:val="00937436"/>
    <w:rsid w:val="00937CB1"/>
    <w:rsid w:val="00937F26"/>
    <w:rsid w:val="009404AA"/>
    <w:rsid w:val="00940865"/>
    <w:rsid w:val="0094119E"/>
    <w:rsid w:val="00941509"/>
    <w:rsid w:val="00942FDC"/>
    <w:rsid w:val="00943076"/>
    <w:rsid w:val="0094352A"/>
    <w:rsid w:val="00944C5A"/>
    <w:rsid w:val="00944CCB"/>
    <w:rsid w:val="00945800"/>
    <w:rsid w:val="00945EBE"/>
    <w:rsid w:val="00946564"/>
    <w:rsid w:val="00946B7C"/>
    <w:rsid w:val="00947896"/>
    <w:rsid w:val="0094790C"/>
    <w:rsid w:val="00947F5D"/>
    <w:rsid w:val="00950466"/>
    <w:rsid w:val="00950D40"/>
    <w:rsid w:val="009513C6"/>
    <w:rsid w:val="00952193"/>
    <w:rsid w:val="009529F2"/>
    <w:rsid w:val="00952E4F"/>
    <w:rsid w:val="00952FD0"/>
    <w:rsid w:val="0095311D"/>
    <w:rsid w:val="0095319F"/>
    <w:rsid w:val="0095348F"/>
    <w:rsid w:val="009551C0"/>
    <w:rsid w:val="00955FE7"/>
    <w:rsid w:val="009567D9"/>
    <w:rsid w:val="00956A70"/>
    <w:rsid w:val="00956F56"/>
    <w:rsid w:val="0095752F"/>
    <w:rsid w:val="00957685"/>
    <w:rsid w:val="00957D86"/>
    <w:rsid w:val="00957D99"/>
    <w:rsid w:val="0096006F"/>
    <w:rsid w:val="00960585"/>
    <w:rsid w:val="00960BF0"/>
    <w:rsid w:val="00960CE7"/>
    <w:rsid w:val="00961932"/>
    <w:rsid w:val="0096241F"/>
    <w:rsid w:val="0096270F"/>
    <w:rsid w:val="00962888"/>
    <w:rsid w:val="00962B1C"/>
    <w:rsid w:val="00962CB0"/>
    <w:rsid w:val="0096300B"/>
    <w:rsid w:val="009633FE"/>
    <w:rsid w:val="00963463"/>
    <w:rsid w:val="00963620"/>
    <w:rsid w:val="0096398A"/>
    <w:rsid w:val="00963B10"/>
    <w:rsid w:val="00963C52"/>
    <w:rsid w:val="00963CCB"/>
    <w:rsid w:val="00964D71"/>
    <w:rsid w:val="00965351"/>
    <w:rsid w:val="009655C3"/>
    <w:rsid w:val="009659B1"/>
    <w:rsid w:val="009662E3"/>
    <w:rsid w:val="009664F7"/>
    <w:rsid w:val="009667E6"/>
    <w:rsid w:val="00966BD2"/>
    <w:rsid w:val="00967125"/>
    <w:rsid w:val="00967DC8"/>
    <w:rsid w:val="00970035"/>
    <w:rsid w:val="009708C6"/>
    <w:rsid w:val="009717B3"/>
    <w:rsid w:val="00971865"/>
    <w:rsid w:val="00971D17"/>
    <w:rsid w:val="00972BA3"/>
    <w:rsid w:val="00973054"/>
    <w:rsid w:val="00973BF2"/>
    <w:rsid w:val="00974D39"/>
    <w:rsid w:val="00975710"/>
    <w:rsid w:val="00975814"/>
    <w:rsid w:val="0097591F"/>
    <w:rsid w:val="00975C65"/>
    <w:rsid w:val="0097724D"/>
    <w:rsid w:val="009773A2"/>
    <w:rsid w:val="00977864"/>
    <w:rsid w:val="00977FF6"/>
    <w:rsid w:val="0098008F"/>
    <w:rsid w:val="009807C2"/>
    <w:rsid w:val="00980871"/>
    <w:rsid w:val="00980ECD"/>
    <w:rsid w:val="009814D3"/>
    <w:rsid w:val="0098151C"/>
    <w:rsid w:val="00981D30"/>
    <w:rsid w:val="00982126"/>
    <w:rsid w:val="0098213E"/>
    <w:rsid w:val="00982D81"/>
    <w:rsid w:val="00982D93"/>
    <w:rsid w:val="0098418F"/>
    <w:rsid w:val="00984500"/>
    <w:rsid w:val="009848FD"/>
    <w:rsid w:val="00985097"/>
    <w:rsid w:val="0098529F"/>
    <w:rsid w:val="00985E06"/>
    <w:rsid w:val="00985E8A"/>
    <w:rsid w:val="00986476"/>
    <w:rsid w:val="00986676"/>
    <w:rsid w:val="00987350"/>
    <w:rsid w:val="00987435"/>
    <w:rsid w:val="00990EE7"/>
    <w:rsid w:val="009910E8"/>
    <w:rsid w:val="00991733"/>
    <w:rsid w:val="00991947"/>
    <w:rsid w:val="00991FF4"/>
    <w:rsid w:val="00992700"/>
    <w:rsid w:val="00992F2B"/>
    <w:rsid w:val="0099330D"/>
    <w:rsid w:val="009933D9"/>
    <w:rsid w:val="00993B55"/>
    <w:rsid w:val="00994819"/>
    <w:rsid w:val="00994B76"/>
    <w:rsid w:val="00994C3B"/>
    <w:rsid w:val="00994F36"/>
    <w:rsid w:val="0099523C"/>
    <w:rsid w:val="0099528D"/>
    <w:rsid w:val="009954A7"/>
    <w:rsid w:val="00995CDE"/>
    <w:rsid w:val="00995F52"/>
    <w:rsid w:val="00996214"/>
    <w:rsid w:val="00996435"/>
    <w:rsid w:val="00996F14"/>
    <w:rsid w:val="00997E3A"/>
    <w:rsid w:val="009A11FF"/>
    <w:rsid w:val="009A13E4"/>
    <w:rsid w:val="009A1EAA"/>
    <w:rsid w:val="009A1F1A"/>
    <w:rsid w:val="009A1FD4"/>
    <w:rsid w:val="009A280F"/>
    <w:rsid w:val="009A28EA"/>
    <w:rsid w:val="009A2A7D"/>
    <w:rsid w:val="009A2C1F"/>
    <w:rsid w:val="009A2DD3"/>
    <w:rsid w:val="009A3066"/>
    <w:rsid w:val="009A3262"/>
    <w:rsid w:val="009A3341"/>
    <w:rsid w:val="009A3442"/>
    <w:rsid w:val="009A365A"/>
    <w:rsid w:val="009A42E8"/>
    <w:rsid w:val="009A56F8"/>
    <w:rsid w:val="009A584F"/>
    <w:rsid w:val="009A5DE8"/>
    <w:rsid w:val="009A5E93"/>
    <w:rsid w:val="009A5EAB"/>
    <w:rsid w:val="009A6AB2"/>
    <w:rsid w:val="009A718A"/>
    <w:rsid w:val="009A75A4"/>
    <w:rsid w:val="009A791F"/>
    <w:rsid w:val="009A7A1A"/>
    <w:rsid w:val="009A7A2F"/>
    <w:rsid w:val="009A7E29"/>
    <w:rsid w:val="009B061B"/>
    <w:rsid w:val="009B18AB"/>
    <w:rsid w:val="009B23D2"/>
    <w:rsid w:val="009B2946"/>
    <w:rsid w:val="009B2B4E"/>
    <w:rsid w:val="009B2C73"/>
    <w:rsid w:val="009B2DEB"/>
    <w:rsid w:val="009B36FB"/>
    <w:rsid w:val="009B49B0"/>
    <w:rsid w:val="009B57BE"/>
    <w:rsid w:val="009B5912"/>
    <w:rsid w:val="009B655D"/>
    <w:rsid w:val="009B699C"/>
    <w:rsid w:val="009B6DC3"/>
    <w:rsid w:val="009B713B"/>
    <w:rsid w:val="009B7174"/>
    <w:rsid w:val="009C06A0"/>
    <w:rsid w:val="009C0844"/>
    <w:rsid w:val="009C0BA4"/>
    <w:rsid w:val="009C0E1A"/>
    <w:rsid w:val="009C1163"/>
    <w:rsid w:val="009C1433"/>
    <w:rsid w:val="009C15F8"/>
    <w:rsid w:val="009C19D8"/>
    <w:rsid w:val="009C233D"/>
    <w:rsid w:val="009C30D3"/>
    <w:rsid w:val="009C3790"/>
    <w:rsid w:val="009C3857"/>
    <w:rsid w:val="009C3E8B"/>
    <w:rsid w:val="009C4562"/>
    <w:rsid w:val="009C46B4"/>
    <w:rsid w:val="009C4A0B"/>
    <w:rsid w:val="009C56EA"/>
    <w:rsid w:val="009C6436"/>
    <w:rsid w:val="009C6818"/>
    <w:rsid w:val="009C6C4A"/>
    <w:rsid w:val="009C7C46"/>
    <w:rsid w:val="009C7C75"/>
    <w:rsid w:val="009C7DB6"/>
    <w:rsid w:val="009D0C60"/>
    <w:rsid w:val="009D0ED6"/>
    <w:rsid w:val="009D1275"/>
    <w:rsid w:val="009D17EE"/>
    <w:rsid w:val="009D221A"/>
    <w:rsid w:val="009D2D00"/>
    <w:rsid w:val="009D3666"/>
    <w:rsid w:val="009D36F8"/>
    <w:rsid w:val="009D38E9"/>
    <w:rsid w:val="009D3E99"/>
    <w:rsid w:val="009D414B"/>
    <w:rsid w:val="009D4176"/>
    <w:rsid w:val="009D43CC"/>
    <w:rsid w:val="009D448E"/>
    <w:rsid w:val="009D4F2A"/>
    <w:rsid w:val="009D5D21"/>
    <w:rsid w:val="009D64C5"/>
    <w:rsid w:val="009D6946"/>
    <w:rsid w:val="009D6AE0"/>
    <w:rsid w:val="009D6C26"/>
    <w:rsid w:val="009D75BE"/>
    <w:rsid w:val="009D770F"/>
    <w:rsid w:val="009D7F0C"/>
    <w:rsid w:val="009E007A"/>
    <w:rsid w:val="009E0452"/>
    <w:rsid w:val="009E06A6"/>
    <w:rsid w:val="009E0A54"/>
    <w:rsid w:val="009E0A87"/>
    <w:rsid w:val="009E0E62"/>
    <w:rsid w:val="009E190B"/>
    <w:rsid w:val="009E1CD3"/>
    <w:rsid w:val="009E271C"/>
    <w:rsid w:val="009E3AD4"/>
    <w:rsid w:val="009E431F"/>
    <w:rsid w:val="009E4ADB"/>
    <w:rsid w:val="009E5267"/>
    <w:rsid w:val="009E540D"/>
    <w:rsid w:val="009E57BC"/>
    <w:rsid w:val="009E5F7F"/>
    <w:rsid w:val="009E7354"/>
    <w:rsid w:val="009E7676"/>
    <w:rsid w:val="009E7986"/>
    <w:rsid w:val="009E7A7E"/>
    <w:rsid w:val="009E7EA2"/>
    <w:rsid w:val="009F00C0"/>
    <w:rsid w:val="009F04EA"/>
    <w:rsid w:val="009F0830"/>
    <w:rsid w:val="009F08FB"/>
    <w:rsid w:val="009F0B34"/>
    <w:rsid w:val="009F0CC7"/>
    <w:rsid w:val="009F1403"/>
    <w:rsid w:val="009F1B60"/>
    <w:rsid w:val="009F1C84"/>
    <w:rsid w:val="009F1EBC"/>
    <w:rsid w:val="009F290F"/>
    <w:rsid w:val="009F36DB"/>
    <w:rsid w:val="009F3C9B"/>
    <w:rsid w:val="009F4366"/>
    <w:rsid w:val="009F496B"/>
    <w:rsid w:val="009F49E2"/>
    <w:rsid w:val="009F4B33"/>
    <w:rsid w:val="009F4CFB"/>
    <w:rsid w:val="009F4E6C"/>
    <w:rsid w:val="009F557B"/>
    <w:rsid w:val="009F673C"/>
    <w:rsid w:val="009F6C31"/>
    <w:rsid w:val="009F6D1E"/>
    <w:rsid w:val="009F6E90"/>
    <w:rsid w:val="009F71AD"/>
    <w:rsid w:val="009F7423"/>
    <w:rsid w:val="009F7E19"/>
    <w:rsid w:val="009F7F4F"/>
    <w:rsid w:val="009F7F8B"/>
    <w:rsid w:val="00A002EC"/>
    <w:rsid w:val="00A00E3F"/>
    <w:rsid w:val="00A00F83"/>
    <w:rsid w:val="00A01F94"/>
    <w:rsid w:val="00A023A0"/>
    <w:rsid w:val="00A0275C"/>
    <w:rsid w:val="00A02E05"/>
    <w:rsid w:val="00A032FD"/>
    <w:rsid w:val="00A03355"/>
    <w:rsid w:val="00A0382A"/>
    <w:rsid w:val="00A0395C"/>
    <w:rsid w:val="00A04021"/>
    <w:rsid w:val="00A0461F"/>
    <w:rsid w:val="00A04AA2"/>
    <w:rsid w:val="00A04F22"/>
    <w:rsid w:val="00A058B7"/>
    <w:rsid w:val="00A05D5F"/>
    <w:rsid w:val="00A068A0"/>
    <w:rsid w:val="00A07869"/>
    <w:rsid w:val="00A07D19"/>
    <w:rsid w:val="00A10082"/>
    <w:rsid w:val="00A1017D"/>
    <w:rsid w:val="00A101A6"/>
    <w:rsid w:val="00A105E3"/>
    <w:rsid w:val="00A10E4E"/>
    <w:rsid w:val="00A11464"/>
    <w:rsid w:val="00A11AAE"/>
    <w:rsid w:val="00A11E2D"/>
    <w:rsid w:val="00A11F34"/>
    <w:rsid w:val="00A12AD3"/>
    <w:rsid w:val="00A136C1"/>
    <w:rsid w:val="00A1400D"/>
    <w:rsid w:val="00A1423B"/>
    <w:rsid w:val="00A144D3"/>
    <w:rsid w:val="00A1464A"/>
    <w:rsid w:val="00A14D30"/>
    <w:rsid w:val="00A157C3"/>
    <w:rsid w:val="00A15A8F"/>
    <w:rsid w:val="00A160B6"/>
    <w:rsid w:val="00A1622F"/>
    <w:rsid w:val="00A16644"/>
    <w:rsid w:val="00A1754C"/>
    <w:rsid w:val="00A175DC"/>
    <w:rsid w:val="00A17698"/>
    <w:rsid w:val="00A17DE6"/>
    <w:rsid w:val="00A204EB"/>
    <w:rsid w:val="00A20902"/>
    <w:rsid w:val="00A20986"/>
    <w:rsid w:val="00A20DC7"/>
    <w:rsid w:val="00A21DF7"/>
    <w:rsid w:val="00A222FF"/>
    <w:rsid w:val="00A22957"/>
    <w:rsid w:val="00A22968"/>
    <w:rsid w:val="00A229A1"/>
    <w:rsid w:val="00A237E8"/>
    <w:rsid w:val="00A23AD1"/>
    <w:rsid w:val="00A23F70"/>
    <w:rsid w:val="00A245BA"/>
    <w:rsid w:val="00A246BB"/>
    <w:rsid w:val="00A24A4A"/>
    <w:rsid w:val="00A24B84"/>
    <w:rsid w:val="00A24C5C"/>
    <w:rsid w:val="00A25374"/>
    <w:rsid w:val="00A2541B"/>
    <w:rsid w:val="00A25AE9"/>
    <w:rsid w:val="00A25F7E"/>
    <w:rsid w:val="00A26BE6"/>
    <w:rsid w:val="00A27205"/>
    <w:rsid w:val="00A274C1"/>
    <w:rsid w:val="00A27DF7"/>
    <w:rsid w:val="00A300F4"/>
    <w:rsid w:val="00A3086C"/>
    <w:rsid w:val="00A30C2D"/>
    <w:rsid w:val="00A31C55"/>
    <w:rsid w:val="00A3235C"/>
    <w:rsid w:val="00A32B0A"/>
    <w:rsid w:val="00A335AB"/>
    <w:rsid w:val="00A3429C"/>
    <w:rsid w:val="00A34625"/>
    <w:rsid w:val="00A348EE"/>
    <w:rsid w:val="00A34FD9"/>
    <w:rsid w:val="00A3538C"/>
    <w:rsid w:val="00A35803"/>
    <w:rsid w:val="00A35E24"/>
    <w:rsid w:val="00A3643A"/>
    <w:rsid w:val="00A3650F"/>
    <w:rsid w:val="00A36642"/>
    <w:rsid w:val="00A375CA"/>
    <w:rsid w:val="00A4015B"/>
    <w:rsid w:val="00A415B0"/>
    <w:rsid w:val="00A41612"/>
    <w:rsid w:val="00A42617"/>
    <w:rsid w:val="00A4297C"/>
    <w:rsid w:val="00A433BC"/>
    <w:rsid w:val="00A43740"/>
    <w:rsid w:val="00A43E8A"/>
    <w:rsid w:val="00A43F85"/>
    <w:rsid w:val="00A4516B"/>
    <w:rsid w:val="00A45DA4"/>
    <w:rsid w:val="00A46832"/>
    <w:rsid w:val="00A471C2"/>
    <w:rsid w:val="00A474F3"/>
    <w:rsid w:val="00A47AFD"/>
    <w:rsid w:val="00A504D3"/>
    <w:rsid w:val="00A507F7"/>
    <w:rsid w:val="00A50EEA"/>
    <w:rsid w:val="00A512FF"/>
    <w:rsid w:val="00A5134D"/>
    <w:rsid w:val="00A5144D"/>
    <w:rsid w:val="00A51517"/>
    <w:rsid w:val="00A51B81"/>
    <w:rsid w:val="00A51CCA"/>
    <w:rsid w:val="00A521CD"/>
    <w:rsid w:val="00A522CB"/>
    <w:rsid w:val="00A52354"/>
    <w:rsid w:val="00A52A76"/>
    <w:rsid w:val="00A53352"/>
    <w:rsid w:val="00A534D4"/>
    <w:rsid w:val="00A5352A"/>
    <w:rsid w:val="00A53BAE"/>
    <w:rsid w:val="00A53F27"/>
    <w:rsid w:val="00A544E7"/>
    <w:rsid w:val="00A54AC3"/>
    <w:rsid w:val="00A54C3B"/>
    <w:rsid w:val="00A54CA9"/>
    <w:rsid w:val="00A55419"/>
    <w:rsid w:val="00A556E8"/>
    <w:rsid w:val="00A55DC2"/>
    <w:rsid w:val="00A56242"/>
    <w:rsid w:val="00A56B29"/>
    <w:rsid w:val="00A57709"/>
    <w:rsid w:val="00A5795A"/>
    <w:rsid w:val="00A57B4C"/>
    <w:rsid w:val="00A57D25"/>
    <w:rsid w:val="00A57E04"/>
    <w:rsid w:val="00A6001D"/>
    <w:rsid w:val="00A6004C"/>
    <w:rsid w:val="00A60067"/>
    <w:rsid w:val="00A6079F"/>
    <w:rsid w:val="00A611CB"/>
    <w:rsid w:val="00A6161E"/>
    <w:rsid w:val="00A6163C"/>
    <w:rsid w:val="00A6167B"/>
    <w:rsid w:val="00A61B40"/>
    <w:rsid w:val="00A620AB"/>
    <w:rsid w:val="00A623A0"/>
    <w:rsid w:val="00A62A45"/>
    <w:rsid w:val="00A62D9A"/>
    <w:rsid w:val="00A62F19"/>
    <w:rsid w:val="00A632AA"/>
    <w:rsid w:val="00A63544"/>
    <w:rsid w:val="00A63690"/>
    <w:rsid w:val="00A63820"/>
    <w:rsid w:val="00A641D2"/>
    <w:rsid w:val="00A645FE"/>
    <w:rsid w:val="00A647AF"/>
    <w:rsid w:val="00A648C6"/>
    <w:rsid w:val="00A648DA"/>
    <w:rsid w:val="00A649C8"/>
    <w:rsid w:val="00A64FB1"/>
    <w:rsid w:val="00A6501A"/>
    <w:rsid w:val="00A65BC3"/>
    <w:rsid w:val="00A65EFB"/>
    <w:rsid w:val="00A6627A"/>
    <w:rsid w:val="00A663BB"/>
    <w:rsid w:val="00A67560"/>
    <w:rsid w:val="00A67ED4"/>
    <w:rsid w:val="00A67ED8"/>
    <w:rsid w:val="00A70069"/>
    <w:rsid w:val="00A70183"/>
    <w:rsid w:val="00A7020A"/>
    <w:rsid w:val="00A70B65"/>
    <w:rsid w:val="00A70D86"/>
    <w:rsid w:val="00A70E9B"/>
    <w:rsid w:val="00A71D38"/>
    <w:rsid w:val="00A7220F"/>
    <w:rsid w:val="00A72812"/>
    <w:rsid w:val="00A72E10"/>
    <w:rsid w:val="00A72EB8"/>
    <w:rsid w:val="00A73B8A"/>
    <w:rsid w:val="00A74038"/>
    <w:rsid w:val="00A74061"/>
    <w:rsid w:val="00A74290"/>
    <w:rsid w:val="00A747CA"/>
    <w:rsid w:val="00A74E9B"/>
    <w:rsid w:val="00A74F5B"/>
    <w:rsid w:val="00A753C7"/>
    <w:rsid w:val="00A75C5B"/>
    <w:rsid w:val="00A75DF5"/>
    <w:rsid w:val="00A76E6E"/>
    <w:rsid w:val="00A77190"/>
    <w:rsid w:val="00A77E04"/>
    <w:rsid w:val="00A804C9"/>
    <w:rsid w:val="00A80FF7"/>
    <w:rsid w:val="00A81019"/>
    <w:rsid w:val="00A8123B"/>
    <w:rsid w:val="00A820B1"/>
    <w:rsid w:val="00A83016"/>
    <w:rsid w:val="00A83A54"/>
    <w:rsid w:val="00A83B53"/>
    <w:rsid w:val="00A83FB2"/>
    <w:rsid w:val="00A84A9B"/>
    <w:rsid w:val="00A84B13"/>
    <w:rsid w:val="00A84D93"/>
    <w:rsid w:val="00A85A96"/>
    <w:rsid w:val="00A86085"/>
    <w:rsid w:val="00A86990"/>
    <w:rsid w:val="00A86C36"/>
    <w:rsid w:val="00A86FFB"/>
    <w:rsid w:val="00A877A5"/>
    <w:rsid w:val="00A87D92"/>
    <w:rsid w:val="00A903B5"/>
    <w:rsid w:val="00A90741"/>
    <w:rsid w:val="00A91460"/>
    <w:rsid w:val="00A91BD2"/>
    <w:rsid w:val="00A91BF9"/>
    <w:rsid w:val="00A9214F"/>
    <w:rsid w:val="00A928B4"/>
    <w:rsid w:val="00A92BF8"/>
    <w:rsid w:val="00A92C42"/>
    <w:rsid w:val="00A93234"/>
    <w:rsid w:val="00A93521"/>
    <w:rsid w:val="00A93645"/>
    <w:rsid w:val="00A93AC5"/>
    <w:rsid w:val="00A9427F"/>
    <w:rsid w:val="00A94B4B"/>
    <w:rsid w:val="00A94E9F"/>
    <w:rsid w:val="00A9567A"/>
    <w:rsid w:val="00A959A0"/>
    <w:rsid w:val="00A95B33"/>
    <w:rsid w:val="00A960A6"/>
    <w:rsid w:val="00A9632E"/>
    <w:rsid w:val="00A965EF"/>
    <w:rsid w:val="00A96D30"/>
    <w:rsid w:val="00A97082"/>
    <w:rsid w:val="00A97C93"/>
    <w:rsid w:val="00AA020C"/>
    <w:rsid w:val="00AA131A"/>
    <w:rsid w:val="00AA144D"/>
    <w:rsid w:val="00AA1808"/>
    <w:rsid w:val="00AA1960"/>
    <w:rsid w:val="00AA20EF"/>
    <w:rsid w:val="00AA3495"/>
    <w:rsid w:val="00AA34AA"/>
    <w:rsid w:val="00AA35C3"/>
    <w:rsid w:val="00AA390C"/>
    <w:rsid w:val="00AA3935"/>
    <w:rsid w:val="00AA396A"/>
    <w:rsid w:val="00AA3B7D"/>
    <w:rsid w:val="00AA3E3B"/>
    <w:rsid w:val="00AA4BBD"/>
    <w:rsid w:val="00AA5BCA"/>
    <w:rsid w:val="00AA6077"/>
    <w:rsid w:val="00AA6473"/>
    <w:rsid w:val="00AA680F"/>
    <w:rsid w:val="00AA6D4A"/>
    <w:rsid w:val="00AA6F11"/>
    <w:rsid w:val="00AA7460"/>
    <w:rsid w:val="00AA7629"/>
    <w:rsid w:val="00AB0177"/>
    <w:rsid w:val="00AB0369"/>
    <w:rsid w:val="00AB039B"/>
    <w:rsid w:val="00AB0430"/>
    <w:rsid w:val="00AB0BB9"/>
    <w:rsid w:val="00AB0C16"/>
    <w:rsid w:val="00AB0FA7"/>
    <w:rsid w:val="00AB1E6A"/>
    <w:rsid w:val="00AB1FAB"/>
    <w:rsid w:val="00AB2C20"/>
    <w:rsid w:val="00AB2DEC"/>
    <w:rsid w:val="00AB2E02"/>
    <w:rsid w:val="00AB3100"/>
    <w:rsid w:val="00AB3532"/>
    <w:rsid w:val="00AB372C"/>
    <w:rsid w:val="00AB385F"/>
    <w:rsid w:val="00AB4269"/>
    <w:rsid w:val="00AB46C3"/>
    <w:rsid w:val="00AB566E"/>
    <w:rsid w:val="00AB6711"/>
    <w:rsid w:val="00AB77FC"/>
    <w:rsid w:val="00AB7B5E"/>
    <w:rsid w:val="00AC0187"/>
    <w:rsid w:val="00AC0A10"/>
    <w:rsid w:val="00AC166E"/>
    <w:rsid w:val="00AC1F82"/>
    <w:rsid w:val="00AC2000"/>
    <w:rsid w:val="00AC2419"/>
    <w:rsid w:val="00AC2672"/>
    <w:rsid w:val="00AC377A"/>
    <w:rsid w:val="00AC4C04"/>
    <w:rsid w:val="00AC506B"/>
    <w:rsid w:val="00AC55AD"/>
    <w:rsid w:val="00AC6122"/>
    <w:rsid w:val="00AC6336"/>
    <w:rsid w:val="00AC65A8"/>
    <w:rsid w:val="00AC69F9"/>
    <w:rsid w:val="00AC6B85"/>
    <w:rsid w:val="00AC6E5A"/>
    <w:rsid w:val="00AC70F3"/>
    <w:rsid w:val="00AC7A49"/>
    <w:rsid w:val="00AD0101"/>
    <w:rsid w:val="00AD0F64"/>
    <w:rsid w:val="00AD155B"/>
    <w:rsid w:val="00AD1675"/>
    <w:rsid w:val="00AD2AAA"/>
    <w:rsid w:val="00AD2D5B"/>
    <w:rsid w:val="00AD31B7"/>
    <w:rsid w:val="00AD44FB"/>
    <w:rsid w:val="00AD54C0"/>
    <w:rsid w:val="00AD62C6"/>
    <w:rsid w:val="00AD6756"/>
    <w:rsid w:val="00AD6A28"/>
    <w:rsid w:val="00AD6A86"/>
    <w:rsid w:val="00AD74AA"/>
    <w:rsid w:val="00AE0006"/>
    <w:rsid w:val="00AE003C"/>
    <w:rsid w:val="00AE1705"/>
    <w:rsid w:val="00AE1814"/>
    <w:rsid w:val="00AE19AA"/>
    <w:rsid w:val="00AE1BD2"/>
    <w:rsid w:val="00AE1EBD"/>
    <w:rsid w:val="00AE1EC9"/>
    <w:rsid w:val="00AE223F"/>
    <w:rsid w:val="00AE259E"/>
    <w:rsid w:val="00AE2D91"/>
    <w:rsid w:val="00AE2E56"/>
    <w:rsid w:val="00AE339A"/>
    <w:rsid w:val="00AE3458"/>
    <w:rsid w:val="00AE36AE"/>
    <w:rsid w:val="00AE3A39"/>
    <w:rsid w:val="00AE3F59"/>
    <w:rsid w:val="00AE4226"/>
    <w:rsid w:val="00AE4B2D"/>
    <w:rsid w:val="00AE53D8"/>
    <w:rsid w:val="00AE5930"/>
    <w:rsid w:val="00AE63D7"/>
    <w:rsid w:val="00AE6EB4"/>
    <w:rsid w:val="00AE71B9"/>
    <w:rsid w:val="00AE76AA"/>
    <w:rsid w:val="00AE7A0D"/>
    <w:rsid w:val="00AE7AEF"/>
    <w:rsid w:val="00AE7D06"/>
    <w:rsid w:val="00AE7D98"/>
    <w:rsid w:val="00AF05AD"/>
    <w:rsid w:val="00AF0F8D"/>
    <w:rsid w:val="00AF23BA"/>
    <w:rsid w:val="00AF2EED"/>
    <w:rsid w:val="00AF43E1"/>
    <w:rsid w:val="00AF4695"/>
    <w:rsid w:val="00AF4A52"/>
    <w:rsid w:val="00AF59ED"/>
    <w:rsid w:val="00AF6F93"/>
    <w:rsid w:val="00AF754C"/>
    <w:rsid w:val="00B003FE"/>
    <w:rsid w:val="00B00E81"/>
    <w:rsid w:val="00B00F12"/>
    <w:rsid w:val="00B01275"/>
    <w:rsid w:val="00B01425"/>
    <w:rsid w:val="00B01503"/>
    <w:rsid w:val="00B017EB"/>
    <w:rsid w:val="00B01875"/>
    <w:rsid w:val="00B0227A"/>
    <w:rsid w:val="00B023C4"/>
    <w:rsid w:val="00B028D0"/>
    <w:rsid w:val="00B02A01"/>
    <w:rsid w:val="00B02FD3"/>
    <w:rsid w:val="00B03066"/>
    <w:rsid w:val="00B03434"/>
    <w:rsid w:val="00B0345D"/>
    <w:rsid w:val="00B038D1"/>
    <w:rsid w:val="00B03BDC"/>
    <w:rsid w:val="00B03C25"/>
    <w:rsid w:val="00B044C9"/>
    <w:rsid w:val="00B04F91"/>
    <w:rsid w:val="00B05032"/>
    <w:rsid w:val="00B05268"/>
    <w:rsid w:val="00B053BC"/>
    <w:rsid w:val="00B05A4F"/>
    <w:rsid w:val="00B07169"/>
    <w:rsid w:val="00B07312"/>
    <w:rsid w:val="00B07B18"/>
    <w:rsid w:val="00B1009C"/>
    <w:rsid w:val="00B101FB"/>
    <w:rsid w:val="00B10931"/>
    <w:rsid w:val="00B109EB"/>
    <w:rsid w:val="00B113D9"/>
    <w:rsid w:val="00B11A36"/>
    <w:rsid w:val="00B12774"/>
    <w:rsid w:val="00B12809"/>
    <w:rsid w:val="00B12FD8"/>
    <w:rsid w:val="00B13940"/>
    <w:rsid w:val="00B13BF9"/>
    <w:rsid w:val="00B140C3"/>
    <w:rsid w:val="00B1501C"/>
    <w:rsid w:val="00B15083"/>
    <w:rsid w:val="00B15718"/>
    <w:rsid w:val="00B1579E"/>
    <w:rsid w:val="00B157C4"/>
    <w:rsid w:val="00B15B1B"/>
    <w:rsid w:val="00B15F5C"/>
    <w:rsid w:val="00B16449"/>
    <w:rsid w:val="00B1665A"/>
    <w:rsid w:val="00B16A9C"/>
    <w:rsid w:val="00B16E63"/>
    <w:rsid w:val="00B17312"/>
    <w:rsid w:val="00B20A0E"/>
    <w:rsid w:val="00B21AD5"/>
    <w:rsid w:val="00B21D51"/>
    <w:rsid w:val="00B2246E"/>
    <w:rsid w:val="00B2266D"/>
    <w:rsid w:val="00B226B1"/>
    <w:rsid w:val="00B22A4A"/>
    <w:rsid w:val="00B22FA6"/>
    <w:rsid w:val="00B22FAB"/>
    <w:rsid w:val="00B23614"/>
    <w:rsid w:val="00B238FB"/>
    <w:rsid w:val="00B243CA"/>
    <w:rsid w:val="00B24899"/>
    <w:rsid w:val="00B24A15"/>
    <w:rsid w:val="00B2569D"/>
    <w:rsid w:val="00B27143"/>
    <w:rsid w:val="00B276AE"/>
    <w:rsid w:val="00B27C99"/>
    <w:rsid w:val="00B27EDF"/>
    <w:rsid w:val="00B3085B"/>
    <w:rsid w:val="00B317E5"/>
    <w:rsid w:val="00B31974"/>
    <w:rsid w:val="00B31DA8"/>
    <w:rsid w:val="00B323F6"/>
    <w:rsid w:val="00B326BF"/>
    <w:rsid w:val="00B32B7C"/>
    <w:rsid w:val="00B32CE0"/>
    <w:rsid w:val="00B33303"/>
    <w:rsid w:val="00B3357C"/>
    <w:rsid w:val="00B33D8F"/>
    <w:rsid w:val="00B344C7"/>
    <w:rsid w:val="00B348D5"/>
    <w:rsid w:val="00B3554D"/>
    <w:rsid w:val="00B36533"/>
    <w:rsid w:val="00B36721"/>
    <w:rsid w:val="00B37F66"/>
    <w:rsid w:val="00B40321"/>
    <w:rsid w:val="00B40669"/>
    <w:rsid w:val="00B40890"/>
    <w:rsid w:val="00B40B87"/>
    <w:rsid w:val="00B4114D"/>
    <w:rsid w:val="00B41A0E"/>
    <w:rsid w:val="00B425CD"/>
    <w:rsid w:val="00B42C77"/>
    <w:rsid w:val="00B43215"/>
    <w:rsid w:val="00B43557"/>
    <w:rsid w:val="00B44750"/>
    <w:rsid w:val="00B44DC2"/>
    <w:rsid w:val="00B451DD"/>
    <w:rsid w:val="00B46797"/>
    <w:rsid w:val="00B46A66"/>
    <w:rsid w:val="00B471BC"/>
    <w:rsid w:val="00B4742C"/>
    <w:rsid w:val="00B47B8F"/>
    <w:rsid w:val="00B47C24"/>
    <w:rsid w:val="00B5040F"/>
    <w:rsid w:val="00B51FA3"/>
    <w:rsid w:val="00B52391"/>
    <w:rsid w:val="00B52513"/>
    <w:rsid w:val="00B526D3"/>
    <w:rsid w:val="00B52ACF"/>
    <w:rsid w:val="00B5305D"/>
    <w:rsid w:val="00B53671"/>
    <w:rsid w:val="00B536F9"/>
    <w:rsid w:val="00B537D7"/>
    <w:rsid w:val="00B53C12"/>
    <w:rsid w:val="00B540C8"/>
    <w:rsid w:val="00B544D3"/>
    <w:rsid w:val="00B54B0A"/>
    <w:rsid w:val="00B54BE0"/>
    <w:rsid w:val="00B55AE6"/>
    <w:rsid w:val="00B5614A"/>
    <w:rsid w:val="00B56C78"/>
    <w:rsid w:val="00B56CC5"/>
    <w:rsid w:val="00B57E71"/>
    <w:rsid w:val="00B57F11"/>
    <w:rsid w:val="00B60316"/>
    <w:rsid w:val="00B6058C"/>
    <w:rsid w:val="00B60EF7"/>
    <w:rsid w:val="00B61197"/>
    <w:rsid w:val="00B613E4"/>
    <w:rsid w:val="00B617C6"/>
    <w:rsid w:val="00B61BE4"/>
    <w:rsid w:val="00B61D0D"/>
    <w:rsid w:val="00B62660"/>
    <w:rsid w:val="00B62AB4"/>
    <w:rsid w:val="00B62ED6"/>
    <w:rsid w:val="00B635A2"/>
    <w:rsid w:val="00B63E5C"/>
    <w:rsid w:val="00B6449F"/>
    <w:rsid w:val="00B647FC"/>
    <w:rsid w:val="00B6516C"/>
    <w:rsid w:val="00B655D4"/>
    <w:rsid w:val="00B657B4"/>
    <w:rsid w:val="00B65DBF"/>
    <w:rsid w:val="00B6684F"/>
    <w:rsid w:val="00B669A2"/>
    <w:rsid w:val="00B671E1"/>
    <w:rsid w:val="00B6732B"/>
    <w:rsid w:val="00B6796E"/>
    <w:rsid w:val="00B67CB4"/>
    <w:rsid w:val="00B67FC5"/>
    <w:rsid w:val="00B7102B"/>
    <w:rsid w:val="00B71CD3"/>
    <w:rsid w:val="00B71FDA"/>
    <w:rsid w:val="00B72068"/>
    <w:rsid w:val="00B724D4"/>
    <w:rsid w:val="00B72854"/>
    <w:rsid w:val="00B72D8B"/>
    <w:rsid w:val="00B72D94"/>
    <w:rsid w:val="00B73AF2"/>
    <w:rsid w:val="00B73D3B"/>
    <w:rsid w:val="00B74304"/>
    <w:rsid w:val="00B75BDA"/>
    <w:rsid w:val="00B75C55"/>
    <w:rsid w:val="00B76333"/>
    <w:rsid w:val="00B76778"/>
    <w:rsid w:val="00B7787C"/>
    <w:rsid w:val="00B77DC9"/>
    <w:rsid w:val="00B804B5"/>
    <w:rsid w:val="00B809F5"/>
    <w:rsid w:val="00B80EF7"/>
    <w:rsid w:val="00B817DA"/>
    <w:rsid w:val="00B8191A"/>
    <w:rsid w:val="00B81939"/>
    <w:rsid w:val="00B81A4F"/>
    <w:rsid w:val="00B8203D"/>
    <w:rsid w:val="00B8205B"/>
    <w:rsid w:val="00B82196"/>
    <w:rsid w:val="00B827D2"/>
    <w:rsid w:val="00B82E21"/>
    <w:rsid w:val="00B83714"/>
    <w:rsid w:val="00B83E96"/>
    <w:rsid w:val="00B8432D"/>
    <w:rsid w:val="00B845F4"/>
    <w:rsid w:val="00B84624"/>
    <w:rsid w:val="00B84B7E"/>
    <w:rsid w:val="00B85441"/>
    <w:rsid w:val="00B85DFE"/>
    <w:rsid w:val="00B85FB4"/>
    <w:rsid w:val="00B871CF"/>
    <w:rsid w:val="00B8723E"/>
    <w:rsid w:val="00B87A4A"/>
    <w:rsid w:val="00B87EEE"/>
    <w:rsid w:val="00B90725"/>
    <w:rsid w:val="00B90F43"/>
    <w:rsid w:val="00B9118A"/>
    <w:rsid w:val="00B91269"/>
    <w:rsid w:val="00B91308"/>
    <w:rsid w:val="00B929D9"/>
    <w:rsid w:val="00B92A17"/>
    <w:rsid w:val="00B92DD3"/>
    <w:rsid w:val="00B9304B"/>
    <w:rsid w:val="00B9346C"/>
    <w:rsid w:val="00B9393C"/>
    <w:rsid w:val="00B94713"/>
    <w:rsid w:val="00B95156"/>
    <w:rsid w:val="00B953EF"/>
    <w:rsid w:val="00B958F6"/>
    <w:rsid w:val="00B95B65"/>
    <w:rsid w:val="00B965B6"/>
    <w:rsid w:val="00B970EC"/>
    <w:rsid w:val="00B97137"/>
    <w:rsid w:val="00B97A1D"/>
    <w:rsid w:val="00B97D04"/>
    <w:rsid w:val="00BA0E2F"/>
    <w:rsid w:val="00BA1686"/>
    <w:rsid w:val="00BA1DE1"/>
    <w:rsid w:val="00BA24C4"/>
    <w:rsid w:val="00BA27A1"/>
    <w:rsid w:val="00BA3322"/>
    <w:rsid w:val="00BA37F9"/>
    <w:rsid w:val="00BA421F"/>
    <w:rsid w:val="00BA4376"/>
    <w:rsid w:val="00BA44DF"/>
    <w:rsid w:val="00BA45A1"/>
    <w:rsid w:val="00BA4F2F"/>
    <w:rsid w:val="00BA6674"/>
    <w:rsid w:val="00BA6E68"/>
    <w:rsid w:val="00BA6F83"/>
    <w:rsid w:val="00BA6F95"/>
    <w:rsid w:val="00BA70CA"/>
    <w:rsid w:val="00BA710D"/>
    <w:rsid w:val="00BA71A2"/>
    <w:rsid w:val="00BA726B"/>
    <w:rsid w:val="00BA74AA"/>
    <w:rsid w:val="00BA7740"/>
    <w:rsid w:val="00BA7BC8"/>
    <w:rsid w:val="00BB0308"/>
    <w:rsid w:val="00BB119E"/>
    <w:rsid w:val="00BB12C5"/>
    <w:rsid w:val="00BB179D"/>
    <w:rsid w:val="00BB1E47"/>
    <w:rsid w:val="00BB1F0B"/>
    <w:rsid w:val="00BB2475"/>
    <w:rsid w:val="00BB2A08"/>
    <w:rsid w:val="00BB2D19"/>
    <w:rsid w:val="00BB2F97"/>
    <w:rsid w:val="00BB377C"/>
    <w:rsid w:val="00BB3E76"/>
    <w:rsid w:val="00BB4228"/>
    <w:rsid w:val="00BB495E"/>
    <w:rsid w:val="00BB4C70"/>
    <w:rsid w:val="00BB50F8"/>
    <w:rsid w:val="00BB591D"/>
    <w:rsid w:val="00BB5C2A"/>
    <w:rsid w:val="00BB631E"/>
    <w:rsid w:val="00BB6329"/>
    <w:rsid w:val="00BB6C4A"/>
    <w:rsid w:val="00BB6FEF"/>
    <w:rsid w:val="00BB714B"/>
    <w:rsid w:val="00BC056F"/>
    <w:rsid w:val="00BC0961"/>
    <w:rsid w:val="00BC0A55"/>
    <w:rsid w:val="00BC12F7"/>
    <w:rsid w:val="00BC181A"/>
    <w:rsid w:val="00BC1D5E"/>
    <w:rsid w:val="00BC2909"/>
    <w:rsid w:val="00BC2B75"/>
    <w:rsid w:val="00BC394C"/>
    <w:rsid w:val="00BC3ABE"/>
    <w:rsid w:val="00BC4F5E"/>
    <w:rsid w:val="00BC56E3"/>
    <w:rsid w:val="00BC5A12"/>
    <w:rsid w:val="00BC698F"/>
    <w:rsid w:val="00BC6BCB"/>
    <w:rsid w:val="00BC7167"/>
    <w:rsid w:val="00BC798E"/>
    <w:rsid w:val="00BC7A59"/>
    <w:rsid w:val="00BD0972"/>
    <w:rsid w:val="00BD1429"/>
    <w:rsid w:val="00BD1617"/>
    <w:rsid w:val="00BD1BB8"/>
    <w:rsid w:val="00BD1D9D"/>
    <w:rsid w:val="00BD25BB"/>
    <w:rsid w:val="00BD3135"/>
    <w:rsid w:val="00BD3187"/>
    <w:rsid w:val="00BD3512"/>
    <w:rsid w:val="00BD3FF7"/>
    <w:rsid w:val="00BD4307"/>
    <w:rsid w:val="00BD493E"/>
    <w:rsid w:val="00BD4E2C"/>
    <w:rsid w:val="00BD5848"/>
    <w:rsid w:val="00BD59F1"/>
    <w:rsid w:val="00BD5A4A"/>
    <w:rsid w:val="00BD5F60"/>
    <w:rsid w:val="00BD5FE2"/>
    <w:rsid w:val="00BD74C0"/>
    <w:rsid w:val="00BD787A"/>
    <w:rsid w:val="00BD798C"/>
    <w:rsid w:val="00BD7EF1"/>
    <w:rsid w:val="00BE05C3"/>
    <w:rsid w:val="00BE0814"/>
    <w:rsid w:val="00BE08EC"/>
    <w:rsid w:val="00BE0EF2"/>
    <w:rsid w:val="00BE1250"/>
    <w:rsid w:val="00BE185A"/>
    <w:rsid w:val="00BE21E3"/>
    <w:rsid w:val="00BE292E"/>
    <w:rsid w:val="00BE2C84"/>
    <w:rsid w:val="00BE3225"/>
    <w:rsid w:val="00BE417D"/>
    <w:rsid w:val="00BE41EE"/>
    <w:rsid w:val="00BE424D"/>
    <w:rsid w:val="00BE475D"/>
    <w:rsid w:val="00BE4C86"/>
    <w:rsid w:val="00BE5106"/>
    <w:rsid w:val="00BE759A"/>
    <w:rsid w:val="00BF0411"/>
    <w:rsid w:val="00BF051F"/>
    <w:rsid w:val="00BF1767"/>
    <w:rsid w:val="00BF22EF"/>
    <w:rsid w:val="00BF233B"/>
    <w:rsid w:val="00BF2543"/>
    <w:rsid w:val="00BF25B3"/>
    <w:rsid w:val="00BF2E9C"/>
    <w:rsid w:val="00BF4065"/>
    <w:rsid w:val="00BF43B1"/>
    <w:rsid w:val="00BF4BD2"/>
    <w:rsid w:val="00BF4C02"/>
    <w:rsid w:val="00BF5464"/>
    <w:rsid w:val="00BF5BBD"/>
    <w:rsid w:val="00BF6A1D"/>
    <w:rsid w:val="00BF7B53"/>
    <w:rsid w:val="00C001DD"/>
    <w:rsid w:val="00C0069C"/>
    <w:rsid w:val="00C0089F"/>
    <w:rsid w:val="00C00976"/>
    <w:rsid w:val="00C01635"/>
    <w:rsid w:val="00C01736"/>
    <w:rsid w:val="00C01C09"/>
    <w:rsid w:val="00C01CFA"/>
    <w:rsid w:val="00C0220A"/>
    <w:rsid w:val="00C02571"/>
    <w:rsid w:val="00C0273F"/>
    <w:rsid w:val="00C02855"/>
    <w:rsid w:val="00C02AB6"/>
    <w:rsid w:val="00C03E67"/>
    <w:rsid w:val="00C04275"/>
    <w:rsid w:val="00C04D12"/>
    <w:rsid w:val="00C0529C"/>
    <w:rsid w:val="00C057CE"/>
    <w:rsid w:val="00C06273"/>
    <w:rsid w:val="00C0691A"/>
    <w:rsid w:val="00C07249"/>
    <w:rsid w:val="00C07FBB"/>
    <w:rsid w:val="00C1027C"/>
    <w:rsid w:val="00C10354"/>
    <w:rsid w:val="00C105D9"/>
    <w:rsid w:val="00C1073F"/>
    <w:rsid w:val="00C1210F"/>
    <w:rsid w:val="00C12311"/>
    <w:rsid w:val="00C12843"/>
    <w:rsid w:val="00C12A2A"/>
    <w:rsid w:val="00C13B8D"/>
    <w:rsid w:val="00C14838"/>
    <w:rsid w:val="00C14882"/>
    <w:rsid w:val="00C148D0"/>
    <w:rsid w:val="00C15E9C"/>
    <w:rsid w:val="00C15F25"/>
    <w:rsid w:val="00C164E3"/>
    <w:rsid w:val="00C16598"/>
    <w:rsid w:val="00C169C5"/>
    <w:rsid w:val="00C169EE"/>
    <w:rsid w:val="00C177EA"/>
    <w:rsid w:val="00C2058D"/>
    <w:rsid w:val="00C2063B"/>
    <w:rsid w:val="00C20E34"/>
    <w:rsid w:val="00C2103D"/>
    <w:rsid w:val="00C21ABC"/>
    <w:rsid w:val="00C21B1D"/>
    <w:rsid w:val="00C21B5E"/>
    <w:rsid w:val="00C21C42"/>
    <w:rsid w:val="00C2212F"/>
    <w:rsid w:val="00C22A3B"/>
    <w:rsid w:val="00C22D89"/>
    <w:rsid w:val="00C22DF3"/>
    <w:rsid w:val="00C22E9A"/>
    <w:rsid w:val="00C2311E"/>
    <w:rsid w:val="00C2337E"/>
    <w:rsid w:val="00C23CA8"/>
    <w:rsid w:val="00C23E78"/>
    <w:rsid w:val="00C23FEE"/>
    <w:rsid w:val="00C24C0A"/>
    <w:rsid w:val="00C24CF1"/>
    <w:rsid w:val="00C25164"/>
    <w:rsid w:val="00C26398"/>
    <w:rsid w:val="00C2674E"/>
    <w:rsid w:val="00C270EC"/>
    <w:rsid w:val="00C277A8"/>
    <w:rsid w:val="00C27857"/>
    <w:rsid w:val="00C30A4C"/>
    <w:rsid w:val="00C310DB"/>
    <w:rsid w:val="00C314D8"/>
    <w:rsid w:val="00C31F6E"/>
    <w:rsid w:val="00C32011"/>
    <w:rsid w:val="00C323F5"/>
    <w:rsid w:val="00C32E19"/>
    <w:rsid w:val="00C33FC7"/>
    <w:rsid w:val="00C3426E"/>
    <w:rsid w:val="00C34432"/>
    <w:rsid w:val="00C34D85"/>
    <w:rsid w:val="00C34FBC"/>
    <w:rsid w:val="00C351A7"/>
    <w:rsid w:val="00C35476"/>
    <w:rsid w:val="00C354ED"/>
    <w:rsid w:val="00C358A9"/>
    <w:rsid w:val="00C373C1"/>
    <w:rsid w:val="00C37A28"/>
    <w:rsid w:val="00C37B92"/>
    <w:rsid w:val="00C40946"/>
    <w:rsid w:val="00C4229E"/>
    <w:rsid w:val="00C42AD1"/>
    <w:rsid w:val="00C42EA0"/>
    <w:rsid w:val="00C44241"/>
    <w:rsid w:val="00C44490"/>
    <w:rsid w:val="00C445D5"/>
    <w:rsid w:val="00C45303"/>
    <w:rsid w:val="00C45B07"/>
    <w:rsid w:val="00C45B97"/>
    <w:rsid w:val="00C46CE9"/>
    <w:rsid w:val="00C46E1F"/>
    <w:rsid w:val="00C470AC"/>
    <w:rsid w:val="00C47942"/>
    <w:rsid w:val="00C5146A"/>
    <w:rsid w:val="00C522C4"/>
    <w:rsid w:val="00C523C6"/>
    <w:rsid w:val="00C52787"/>
    <w:rsid w:val="00C5279C"/>
    <w:rsid w:val="00C52B4D"/>
    <w:rsid w:val="00C5343E"/>
    <w:rsid w:val="00C53670"/>
    <w:rsid w:val="00C5373C"/>
    <w:rsid w:val="00C53968"/>
    <w:rsid w:val="00C53F89"/>
    <w:rsid w:val="00C54C8B"/>
    <w:rsid w:val="00C54F17"/>
    <w:rsid w:val="00C55040"/>
    <w:rsid w:val="00C556B1"/>
    <w:rsid w:val="00C55EB1"/>
    <w:rsid w:val="00C572B2"/>
    <w:rsid w:val="00C5735F"/>
    <w:rsid w:val="00C57459"/>
    <w:rsid w:val="00C574D6"/>
    <w:rsid w:val="00C57752"/>
    <w:rsid w:val="00C57860"/>
    <w:rsid w:val="00C57B59"/>
    <w:rsid w:val="00C605B6"/>
    <w:rsid w:val="00C610A4"/>
    <w:rsid w:val="00C614C3"/>
    <w:rsid w:val="00C619E0"/>
    <w:rsid w:val="00C61AAA"/>
    <w:rsid w:val="00C6263C"/>
    <w:rsid w:val="00C63063"/>
    <w:rsid w:val="00C63A7C"/>
    <w:rsid w:val="00C63A87"/>
    <w:rsid w:val="00C649F4"/>
    <w:rsid w:val="00C65D48"/>
    <w:rsid w:val="00C663A8"/>
    <w:rsid w:val="00C66618"/>
    <w:rsid w:val="00C66974"/>
    <w:rsid w:val="00C67130"/>
    <w:rsid w:val="00C67834"/>
    <w:rsid w:val="00C67C9F"/>
    <w:rsid w:val="00C70302"/>
    <w:rsid w:val="00C70309"/>
    <w:rsid w:val="00C70366"/>
    <w:rsid w:val="00C7042C"/>
    <w:rsid w:val="00C70A97"/>
    <w:rsid w:val="00C70BE4"/>
    <w:rsid w:val="00C70F7C"/>
    <w:rsid w:val="00C71335"/>
    <w:rsid w:val="00C719A1"/>
    <w:rsid w:val="00C71BF0"/>
    <w:rsid w:val="00C729F7"/>
    <w:rsid w:val="00C72A21"/>
    <w:rsid w:val="00C72E2A"/>
    <w:rsid w:val="00C72F0A"/>
    <w:rsid w:val="00C735BF"/>
    <w:rsid w:val="00C740F5"/>
    <w:rsid w:val="00C74229"/>
    <w:rsid w:val="00C7436A"/>
    <w:rsid w:val="00C7446C"/>
    <w:rsid w:val="00C74483"/>
    <w:rsid w:val="00C74559"/>
    <w:rsid w:val="00C745E0"/>
    <w:rsid w:val="00C74E98"/>
    <w:rsid w:val="00C7514E"/>
    <w:rsid w:val="00C755F5"/>
    <w:rsid w:val="00C75E52"/>
    <w:rsid w:val="00C75E89"/>
    <w:rsid w:val="00C76846"/>
    <w:rsid w:val="00C76BD2"/>
    <w:rsid w:val="00C76F94"/>
    <w:rsid w:val="00C7708D"/>
    <w:rsid w:val="00C77AB5"/>
    <w:rsid w:val="00C77F3D"/>
    <w:rsid w:val="00C8189B"/>
    <w:rsid w:val="00C81DB9"/>
    <w:rsid w:val="00C81F8D"/>
    <w:rsid w:val="00C82D99"/>
    <w:rsid w:val="00C82F56"/>
    <w:rsid w:val="00C83699"/>
    <w:rsid w:val="00C837A6"/>
    <w:rsid w:val="00C844C8"/>
    <w:rsid w:val="00C846B3"/>
    <w:rsid w:val="00C84C63"/>
    <w:rsid w:val="00C85066"/>
    <w:rsid w:val="00C85566"/>
    <w:rsid w:val="00C8650F"/>
    <w:rsid w:val="00C869C0"/>
    <w:rsid w:val="00C86C28"/>
    <w:rsid w:val="00C87364"/>
    <w:rsid w:val="00C879C4"/>
    <w:rsid w:val="00C87F9F"/>
    <w:rsid w:val="00C87FB8"/>
    <w:rsid w:val="00C90B2F"/>
    <w:rsid w:val="00C90C41"/>
    <w:rsid w:val="00C919EF"/>
    <w:rsid w:val="00C92077"/>
    <w:rsid w:val="00C92AC4"/>
    <w:rsid w:val="00C93025"/>
    <w:rsid w:val="00C9362A"/>
    <w:rsid w:val="00C9388D"/>
    <w:rsid w:val="00C941F2"/>
    <w:rsid w:val="00C9446A"/>
    <w:rsid w:val="00C945D9"/>
    <w:rsid w:val="00C948D6"/>
    <w:rsid w:val="00C94C5C"/>
    <w:rsid w:val="00C9509C"/>
    <w:rsid w:val="00C96833"/>
    <w:rsid w:val="00C96917"/>
    <w:rsid w:val="00C96CBF"/>
    <w:rsid w:val="00C9742D"/>
    <w:rsid w:val="00C977F4"/>
    <w:rsid w:val="00C9785E"/>
    <w:rsid w:val="00C97BA6"/>
    <w:rsid w:val="00CA103F"/>
    <w:rsid w:val="00CA212C"/>
    <w:rsid w:val="00CA2195"/>
    <w:rsid w:val="00CA381C"/>
    <w:rsid w:val="00CA3AB0"/>
    <w:rsid w:val="00CA4005"/>
    <w:rsid w:val="00CA47AA"/>
    <w:rsid w:val="00CA4998"/>
    <w:rsid w:val="00CA559A"/>
    <w:rsid w:val="00CA56DF"/>
    <w:rsid w:val="00CA5848"/>
    <w:rsid w:val="00CA5B82"/>
    <w:rsid w:val="00CA603E"/>
    <w:rsid w:val="00CA617F"/>
    <w:rsid w:val="00CA7BD4"/>
    <w:rsid w:val="00CB0696"/>
    <w:rsid w:val="00CB1601"/>
    <w:rsid w:val="00CB1CDD"/>
    <w:rsid w:val="00CB3CC7"/>
    <w:rsid w:val="00CB3DAB"/>
    <w:rsid w:val="00CB3F53"/>
    <w:rsid w:val="00CB4B84"/>
    <w:rsid w:val="00CB5CEE"/>
    <w:rsid w:val="00CB6695"/>
    <w:rsid w:val="00CB72C4"/>
    <w:rsid w:val="00CB75BF"/>
    <w:rsid w:val="00CB767F"/>
    <w:rsid w:val="00CC0821"/>
    <w:rsid w:val="00CC0A64"/>
    <w:rsid w:val="00CC0E17"/>
    <w:rsid w:val="00CC1281"/>
    <w:rsid w:val="00CC1464"/>
    <w:rsid w:val="00CC1967"/>
    <w:rsid w:val="00CC1C6F"/>
    <w:rsid w:val="00CC1CC6"/>
    <w:rsid w:val="00CC2005"/>
    <w:rsid w:val="00CC23FA"/>
    <w:rsid w:val="00CC2541"/>
    <w:rsid w:val="00CC2B46"/>
    <w:rsid w:val="00CC3781"/>
    <w:rsid w:val="00CC4243"/>
    <w:rsid w:val="00CC5263"/>
    <w:rsid w:val="00CC5685"/>
    <w:rsid w:val="00CC58E9"/>
    <w:rsid w:val="00CC5961"/>
    <w:rsid w:val="00CC5D8D"/>
    <w:rsid w:val="00CC662F"/>
    <w:rsid w:val="00CC6DE2"/>
    <w:rsid w:val="00CC6FC6"/>
    <w:rsid w:val="00CD016B"/>
    <w:rsid w:val="00CD07FF"/>
    <w:rsid w:val="00CD0F97"/>
    <w:rsid w:val="00CD21E9"/>
    <w:rsid w:val="00CD228B"/>
    <w:rsid w:val="00CD27B6"/>
    <w:rsid w:val="00CD2AC8"/>
    <w:rsid w:val="00CD2ADC"/>
    <w:rsid w:val="00CD3686"/>
    <w:rsid w:val="00CD3AC2"/>
    <w:rsid w:val="00CD51EC"/>
    <w:rsid w:val="00CD57B9"/>
    <w:rsid w:val="00CD595A"/>
    <w:rsid w:val="00CD5EA8"/>
    <w:rsid w:val="00CD64B2"/>
    <w:rsid w:val="00CD6E88"/>
    <w:rsid w:val="00CD733C"/>
    <w:rsid w:val="00CD74ED"/>
    <w:rsid w:val="00CD7BF4"/>
    <w:rsid w:val="00CE0078"/>
    <w:rsid w:val="00CE04C3"/>
    <w:rsid w:val="00CE05D7"/>
    <w:rsid w:val="00CE0996"/>
    <w:rsid w:val="00CE1290"/>
    <w:rsid w:val="00CE1E34"/>
    <w:rsid w:val="00CE1E70"/>
    <w:rsid w:val="00CE1EE1"/>
    <w:rsid w:val="00CE228E"/>
    <w:rsid w:val="00CE2681"/>
    <w:rsid w:val="00CE273F"/>
    <w:rsid w:val="00CE2A41"/>
    <w:rsid w:val="00CE3A31"/>
    <w:rsid w:val="00CE3CEA"/>
    <w:rsid w:val="00CE3FCD"/>
    <w:rsid w:val="00CE4518"/>
    <w:rsid w:val="00CE497C"/>
    <w:rsid w:val="00CE4D68"/>
    <w:rsid w:val="00CE4D6D"/>
    <w:rsid w:val="00CE5193"/>
    <w:rsid w:val="00CE554E"/>
    <w:rsid w:val="00CE59CC"/>
    <w:rsid w:val="00CE6AD1"/>
    <w:rsid w:val="00CE6D69"/>
    <w:rsid w:val="00CE6E0D"/>
    <w:rsid w:val="00CE7149"/>
    <w:rsid w:val="00CE7B19"/>
    <w:rsid w:val="00CE7C1C"/>
    <w:rsid w:val="00CF04D3"/>
    <w:rsid w:val="00CF0CC6"/>
    <w:rsid w:val="00CF0E24"/>
    <w:rsid w:val="00CF0ED6"/>
    <w:rsid w:val="00CF142C"/>
    <w:rsid w:val="00CF1D3B"/>
    <w:rsid w:val="00CF2296"/>
    <w:rsid w:val="00CF2801"/>
    <w:rsid w:val="00CF2A72"/>
    <w:rsid w:val="00CF2F32"/>
    <w:rsid w:val="00CF303E"/>
    <w:rsid w:val="00CF371B"/>
    <w:rsid w:val="00CF3972"/>
    <w:rsid w:val="00CF3D7B"/>
    <w:rsid w:val="00CF49B1"/>
    <w:rsid w:val="00CF578C"/>
    <w:rsid w:val="00CF57E6"/>
    <w:rsid w:val="00CF5AA3"/>
    <w:rsid w:val="00CF6054"/>
    <w:rsid w:val="00CF63D3"/>
    <w:rsid w:val="00CF6FDA"/>
    <w:rsid w:val="00CF7936"/>
    <w:rsid w:val="00D0040D"/>
    <w:rsid w:val="00D00653"/>
    <w:rsid w:val="00D019F7"/>
    <w:rsid w:val="00D01D5D"/>
    <w:rsid w:val="00D01F3F"/>
    <w:rsid w:val="00D021DF"/>
    <w:rsid w:val="00D028E5"/>
    <w:rsid w:val="00D02B78"/>
    <w:rsid w:val="00D02BAA"/>
    <w:rsid w:val="00D03B86"/>
    <w:rsid w:val="00D03C26"/>
    <w:rsid w:val="00D045A7"/>
    <w:rsid w:val="00D048AE"/>
    <w:rsid w:val="00D04B7B"/>
    <w:rsid w:val="00D063A4"/>
    <w:rsid w:val="00D07346"/>
    <w:rsid w:val="00D07979"/>
    <w:rsid w:val="00D102C8"/>
    <w:rsid w:val="00D10BBF"/>
    <w:rsid w:val="00D11138"/>
    <w:rsid w:val="00D117F5"/>
    <w:rsid w:val="00D1246F"/>
    <w:rsid w:val="00D12844"/>
    <w:rsid w:val="00D12B78"/>
    <w:rsid w:val="00D137EB"/>
    <w:rsid w:val="00D1492B"/>
    <w:rsid w:val="00D154C2"/>
    <w:rsid w:val="00D158BE"/>
    <w:rsid w:val="00D159D9"/>
    <w:rsid w:val="00D159FD"/>
    <w:rsid w:val="00D162F5"/>
    <w:rsid w:val="00D16348"/>
    <w:rsid w:val="00D16736"/>
    <w:rsid w:val="00D16926"/>
    <w:rsid w:val="00D16B33"/>
    <w:rsid w:val="00D16DF7"/>
    <w:rsid w:val="00D17602"/>
    <w:rsid w:val="00D17BAD"/>
    <w:rsid w:val="00D200A2"/>
    <w:rsid w:val="00D203C2"/>
    <w:rsid w:val="00D209EC"/>
    <w:rsid w:val="00D20CEB"/>
    <w:rsid w:val="00D211EE"/>
    <w:rsid w:val="00D213D4"/>
    <w:rsid w:val="00D21B52"/>
    <w:rsid w:val="00D22384"/>
    <w:rsid w:val="00D226E2"/>
    <w:rsid w:val="00D22ABD"/>
    <w:rsid w:val="00D23791"/>
    <w:rsid w:val="00D23F2E"/>
    <w:rsid w:val="00D242A8"/>
    <w:rsid w:val="00D24383"/>
    <w:rsid w:val="00D25423"/>
    <w:rsid w:val="00D254F8"/>
    <w:rsid w:val="00D25C81"/>
    <w:rsid w:val="00D26122"/>
    <w:rsid w:val="00D265B0"/>
    <w:rsid w:val="00D2794C"/>
    <w:rsid w:val="00D30D9A"/>
    <w:rsid w:val="00D3183D"/>
    <w:rsid w:val="00D31BB4"/>
    <w:rsid w:val="00D31F1F"/>
    <w:rsid w:val="00D32956"/>
    <w:rsid w:val="00D32C49"/>
    <w:rsid w:val="00D33759"/>
    <w:rsid w:val="00D3412D"/>
    <w:rsid w:val="00D35201"/>
    <w:rsid w:val="00D35424"/>
    <w:rsid w:val="00D35C6C"/>
    <w:rsid w:val="00D35E48"/>
    <w:rsid w:val="00D35E84"/>
    <w:rsid w:val="00D35FCE"/>
    <w:rsid w:val="00D35FD8"/>
    <w:rsid w:val="00D36270"/>
    <w:rsid w:val="00D368D8"/>
    <w:rsid w:val="00D370B1"/>
    <w:rsid w:val="00D370F7"/>
    <w:rsid w:val="00D37F3E"/>
    <w:rsid w:val="00D40187"/>
    <w:rsid w:val="00D40207"/>
    <w:rsid w:val="00D42306"/>
    <w:rsid w:val="00D42414"/>
    <w:rsid w:val="00D424AA"/>
    <w:rsid w:val="00D425FB"/>
    <w:rsid w:val="00D42636"/>
    <w:rsid w:val="00D43887"/>
    <w:rsid w:val="00D44207"/>
    <w:rsid w:val="00D44D93"/>
    <w:rsid w:val="00D450B7"/>
    <w:rsid w:val="00D4580B"/>
    <w:rsid w:val="00D45B99"/>
    <w:rsid w:val="00D45F3E"/>
    <w:rsid w:val="00D4636E"/>
    <w:rsid w:val="00D46433"/>
    <w:rsid w:val="00D4651E"/>
    <w:rsid w:val="00D468A8"/>
    <w:rsid w:val="00D47254"/>
    <w:rsid w:val="00D4757E"/>
    <w:rsid w:val="00D476B0"/>
    <w:rsid w:val="00D47F7D"/>
    <w:rsid w:val="00D50326"/>
    <w:rsid w:val="00D50C69"/>
    <w:rsid w:val="00D50D05"/>
    <w:rsid w:val="00D51C80"/>
    <w:rsid w:val="00D5258B"/>
    <w:rsid w:val="00D52F01"/>
    <w:rsid w:val="00D538A9"/>
    <w:rsid w:val="00D549A5"/>
    <w:rsid w:val="00D54CB9"/>
    <w:rsid w:val="00D54E0D"/>
    <w:rsid w:val="00D550A7"/>
    <w:rsid w:val="00D5569A"/>
    <w:rsid w:val="00D558AA"/>
    <w:rsid w:val="00D55A87"/>
    <w:rsid w:val="00D55EB6"/>
    <w:rsid w:val="00D56DED"/>
    <w:rsid w:val="00D56E77"/>
    <w:rsid w:val="00D5732B"/>
    <w:rsid w:val="00D60858"/>
    <w:rsid w:val="00D6101E"/>
    <w:rsid w:val="00D6138B"/>
    <w:rsid w:val="00D618E7"/>
    <w:rsid w:val="00D61AF1"/>
    <w:rsid w:val="00D61D14"/>
    <w:rsid w:val="00D62CFD"/>
    <w:rsid w:val="00D62D10"/>
    <w:rsid w:val="00D63828"/>
    <w:rsid w:val="00D63D0B"/>
    <w:rsid w:val="00D64061"/>
    <w:rsid w:val="00D647C2"/>
    <w:rsid w:val="00D64DB2"/>
    <w:rsid w:val="00D6519E"/>
    <w:rsid w:val="00D66DFC"/>
    <w:rsid w:val="00D6710A"/>
    <w:rsid w:val="00D67A46"/>
    <w:rsid w:val="00D70D7A"/>
    <w:rsid w:val="00D7103B"/>
    <w:rsid w:val="00D710F7"/>
    <w:rsid w:val="00D711D2"/>
    <w:rsid w:val="00D7142A"/>
    <w:rsid w:val="00D71E71"/>
    <w:rsid w:val="00D7299E"/>
    <w:rsid w:val="00D72BE4"/>
    <w:rsid w:val="00D73C1F"/>
    <w:rsid w:val="00D73CFB"/>
    <w:rsid w:val="00D7402E"/>
    <w:rsid w:val="00D74905"/>
    <w:rsid w:val="00D74CDE"/>
    <w:rsid w:val="00D753B5"/>
    <w:rsid w:val="00D7558E"/>
    <w:rsid w:val="00D75DCF"/>
    <w:rsid w:val="00D75E07"/>
    <w:rsid w:val="00D7671F"/>
    <w:rsid w:val="00D76C53"/>
    <w:rsid w:val="00D76E5B"/>
    <w:rsid w:val="00D80AB7"/>
    <w:rsid w:val="00D80EEE"/>
    <w:rsid w:val="00D810AD"/>
    <w:rsid w:val="00D81169"/>
    <w:rsid w:val="00D81513"/>
    <w:rsid w:val="00D81E80"/>
    <w:rsid w:val="00D81E9B"/>
    <w:rsid w:val="00D823C1"/>
    <w:rsid w:val="00D837E4"/>
    <w:rsid w:val="00D85247"/>
    <w:rsid w:val="00D85D1A"/>
    <w:rsid w:val="00D8649E"/>
    <w:rsid w:val="00D86A91"/>
    <w:rsid w:val="00D878E4"/>
    <w:rsid w:val="00D87B7A"/>
    <w:rsid w:val="00D87E8D"/>
    <w:rsid w:val="00D91ACC"/>
    <w:rsid w:val="00D92ABE"/>
    <w:rsid w:val="00D9313C"/>
    <w:rsid w:val="00D9337E"/>
    <w:rsid w:val="00D93387"/>
    <w:rsid w:val="00D93518"/>
    <w:rsid w:val="00D93C4D"/>
    <w:rsid w:val="00D93E49"/>
    <w:rsid w:val="00D93EC1"/>
    <w:rsid w:val="00D9467C"/>
    <w:rsid w:val="00D9528F"/>
    <w:rsid w:val="00D956EB"/>
    <w:rsid w:val="00D9571C"/>
    <w:rsid w:val="00D95825"/>
    <w:rsid w:val="00D966A2"/>
    <w:rsid w:val="00D97444"/>
    <w:rsid w:val="00D97FE3"/>
    <w:rsid w:val="00DA0C69"/>
    <w:rsid w:val="00DA0D48"/>
    <w:rsid w:val="00DA2135"/>
    <w:rsid w:val="00DA301A"/>
    <w:rsid w:val="00DA3286"/>
    <w:rsid w:val="00DA32F7"/>
    <w:rsid w:val="00DA44DC"/>
    <w:rsid w:val="00DA4E1C"/>
    <w:rsid w:val="00DA5162"/>
    <w:rsid w:val="00DA66A9"/>
    <w:rsid w:val="00DA716B"/>
    <w:rsid w:val="00DA76DC"/>
    <w:rsid w:val="00DB0234"/>
    <w:rsid w:val="00DB0698"/>
    <w:rsid w:val="00DB0B2A"/>
    <w:rsid w:val="00DB1B9E"/>
    <w:rsid w:val="00DB1F70"/>
    <w:rsid w:val="00DB226A"/>
    <w:rsid w:val="00DB2468"/>
    <w:rsid w:val="00DB2566"/>
    <w:rsid w:val="00DB3347"/>
    <w:rsid w:val="00DB3DC1"/>
    <w:rsid w:val="00DB4261"/>
    <w:rsid w:val="00DB451D"/>
    <w:rsid w:val="00DB46CD"/>
    <w:rsid w:val="00DB4A0C"/>
    <w:rsid w:val="00DB4F22"/>
    <w:rsid w:val="00DB5123"/>
    <w:rsid w:val="00DB5624"/>
    <w:rsid w:val="00DB5C25"/>
    <w:rsid w:val="00DB5F7B"/>
    <w:rsid w:val="00DB6087"/>
    <w:rsid w:val="00DB69CA"/>
    <w:rsid w:val="00DB6FAA"/>
    <w:rsid w:val="00DB7173"/>
    <w:rsid w:val="00DB7206"/>
    <w:rsid w:val="00DB7BC5"/>
    <w:rsid w:val="00DB7EE2"/>
    <w:rsid w:val="00DC0154"/>
    <w:rsid w:val="00DC0204"/>
    <w:rsid w:val="00DC037C"/>
    <w:rsid w:val="00DC0A06"/>
    <w:rsid w:val="00DC0E74"/>
    <w:rsid w:val="00DC0ED1"/>
    <w:rsid w:val="00DC2860"/>
    <w:rsid w:val="00DC3011"/>
    <w:rsid w:val="00DC3045"/>
    <w:rsid w:val="00DC30EA"/>
    <w:rsid w:val="00DC31C5"/>
    <w:rsid w:val="00DC330D"/>
    <w:rsid w:val="00DC3645"/>
    <w:rsid w:val="00DC3DAB"/>
    <w:rsid w:val="00DC43CB"/>
    <w:rsid w:val="00DC4676"/>
    <w:rsid w:val="00DC48F6"/>
    <w:rsid w:val="00DC4AFC"/>
    <w:rsid w:val="00DC4D40"/>
    <w:rsid w:val="00DC671B"/>
    <w:rsid w:val="00DC7079"/>
    <w:rsid w:val="00DC7AE4"/>
    <w:rsid w:val="00DC7C61"/>
    <w:rsid w:val="00DC7E96"/>
    <w:rsid w:val="00DD00B1"/>
    <w:rsid w:val="00DD01D0"/>
    <w:rsid w:val="00DD070F"/>
    <w:rsid w:val="00DD0D1D"/>
    <w:rsid w:val="00DD116A"/>
    <w:rsid w:val="00DD12AC"/>
    <w:rsid w:val="00DD1A14"/>
    <w:rsid w:val="00DD1C69"/>
    <w:rsid w:val="00DD2779"/>
    <w:rsid w:val="00DD2BA5"/>
    <w:rsid w:val="00DD384C"/>
    <w:rsid w:val="00DD3899"/>
    <w:rsid w:val="00DD464B"/>
    <w:rsid w:val="00DD46A1"/>
    <w:rsid w:val="00DD50CA"/>
    <w:rsid w:val="00DD5C83"/>
    <w:rsid w:val="00DD5D87"/>
    <w:rsid w:val="00DD6065"/>
    <w:rsid w:val="00DD6218"/>
    <w:rsid w:val="00DD68AA"/>
    <w:rsid w:val="00DD6A67"/>
    <w:rsid w:val="00DD6E7A"/>
    <w:rsid w:val="00DD727B"/>
    <w:rsid w:val="00DD798E"/>
    <w:rsid w:val="00DD7E32"/>
    <w:rsid w:val="00DE0672"/>
    <w:rsid w:val="00DE0749"/>
    <w:rsid w:val="00DE0BC8"/>
    <w:rsid w:val="00DE1580"/>
    <w:rsid w:val="00DE164A"/>
    <w:rsid w:val="00DE1834"/>
    <w:rsid w:val="00DE1C56"/>
    <w:rsid w:val="00DE2F02"/>
    <w:rsid w:val="00DE36EE"/>
    <w:rsid w:val="00DE3D72"/>
    <w:rsid w:val="00DE442B"/>
    <w:rsid w:val="00DE4747"/>
    <w:rsid w:val="00DE55FC"/>
    <w:rsid w:val="00DE5F55"/>
    <w:rsid w:val="00DE6E2D"/>
    <w:rsid w:val="00DE712A"/>
    <w:rsid w:val="00DE71E5"/>
    <w:rsid w:val="00DE730B"/>
    <w:rsid w:val="00DE74A3"/>
    <w:rsid w:val="00DE74B0"/>
    <w:rsid w:val="00DE7CB7"/>
    <w:rsid w:val="00DF010A"/>
    <w:rsid w:val="00DF05EE"/>
    <w:rsid w:val="00DF07E8"/>
    <w:rsid w:val="00DF1517"/>
    <w:rsid w:val="00DF216E"/>
    <w:rsid w:val="00DF2257"/>
    <w:rsid w:val="00DF309A"/>
    <w:rsid w:val="00DF3855"/>
    <w:rsid w:val="00DF3C07"/>
    <w:rsid w:val="00DF41F4"/>
    <w:rsid w:val="00DF450D"/>
    <w:rsid w:val="00DF472F"/>
    <w:rsid w:val="00DF47A1"/>
    <w:rsid w:val="00DF4E64"/>
    <w:rsid w:val="00DF5F68"/>
    <w:rsid w:val="00DF62D7"/>
    <w:rsid w:val="00DF68D2"/>
    <w:rsid w:val="00DF71C3"/>
    <w:rsid w:val="00DF75EE"/>
    <w:rsid w:val="00E0025A"/>
    <w:rsid w:val="00E00BEF"/>
    <w:rsid w:val="00E01077"/>
    <w:rsid w:val="00E016D9"/>
    <w:rsid w:val="00E01A89"/>
    <w:rsid w:val="00E03121"/>
    <w:rsid w:val="00E034E4"/>
    <w:rsid w:val="00E040A1"/>
    <w:rsid w:val="00E05924"/>
    <w:rsid w:val="00E05E09"/>
    <w:rsid w:val="00E05F4A"/>
    <w:rsid w:val="00E063B1"/>
    <w:rsid w:val="00E06638"/>
    <w:rsid w:val="00E06F94"/>
    <w:rsid w:val="00E0756D"/>
    <w:rsid w:val="00E0792C"/>
    <w:rsid w:val="00E07E26"/>
    <w:rsid w:val="00E07E4B"/>
    <w:rsid w:val="00E10570"/>
    <w:rsid w:val="00E1061B"/>
    <w:rsid w:val="00E108EB"/>
    <w:rsid w:val="00E10CF6"/>
    <w:rsid w:val="00E10DC1"/>
    <w:rsid w:val="00E11044"/>
    <w:rsid w:val="00E11463"/>
    <w:rsid w:val="00E11C46"/>
    <w:rsid w:val="00E11C4F"/>
    <w:rsid w:val="00E12203"/>
    <w:rsid w:val="00E12C59"/>
    <w:rsid w:val="00E14393"/>
    <w:rsid w:val="00E1572B"/>
    <w:rsid w:val="00E15AE3"/>
    <w:rsid w:val="00E15EF0"/>
    <w:rsid w:val="00E1673D"/>
    <w:rsid w:val="00E17234"/>
    <w:rsid w:val="00E174F2"/>
    <w:rsid w:val="00E179A7"/>
    <w:rsid w:val="00E20236"/>
    <w:rsid w:val="00E20BA0"/>
    <w:rsid w:val="00E20D05"/>
    <w:rsid w:val="00E21256"/>
    <w:rsid w:val="00E2181B"/>
    <w:rsid w:val="00E22074"/>
    <w:rsid w:val="00E22487"/>
    <w:rsid w:val="00E22616"/>
    <w:rsid w:val="00E227B1"/>
    <w:rsid w:val="00E227F0"/>
    <w:rsid w:val="00E228C3"/>
    <w:rsid w:val="00E23048"/>
    <w:rsid w:val="00E2398D"/>
    <w:rsid w:val="00E24612"/>
    <w:rsid w:val="00E24A88"/>
    <w:rsid w:val="00E24E74"/>
    <w:rsid w:val="00E257CE"/>
    <w:rsid w:val="00E25D51"/>
    <w:rsid w:val="00E25EC5"/>
    <w:rsid w:val="00E25FA9"/>
    <w:rsid w:val="00E26344"/>
    <w:rsid w:val="00E26A47"/>
    <w:rsid w:val="00E26C79"/>
    <w:rsid w:val="00E276C6"/>
    <w:rsid w:val="00E27B84"/>
    <w:rsid w:val="00E27E5A"/>
    <w:rsid w:val="00E308DA"/>
    <w:rsid w:val="00E30C93"/>
    <w:rsid w:val="00E31AB7"/>
    <w:rsid w:val="00E324F4"/>
    <w:rsid w:val="00E32A82"/>
    <w:rsid w:val="00E32BBE"/>
    <w:rsid w:val="00E32F3E"/>
    <w:rsid w:val="00E32FE9"/>
    <w:rsid w:val="00E33C89"/>
    <w:rsid w:val="00E343DD"/>
    <w:rsid w:val="00E347E9"/>
    <w:rsid w:val="00E34D11"/>
    <w:rsid w:val="00E35901"/>
    <w:rsid w:val="00E35911"/>
    <w:rsid w:val="00E35E5D"/>
    <w:rsid w:val="00E360C2"/>
    <w:rsid w:val="00E36329"/>
    <w:rsid w:val="00E36817"/>
    <w:rsid w:val="00E36C3D"/>
    <w:rsid w:val="00E36C6D"/>
    <w:rsid w:val="00E36F10"/>
    <w:rsid w:val="00E372E8"/>
    <w:rsid w:val="00E37EDD"/>
    <w:rsid w:val="00E407FC"/>
    <w:rsid w:val="00E410D9"/>
    <w:rsid w:val="00E416FB"/>
    <w:rsid w:val="00E41C43"/>
    <w:rsid w:val="00E41DD2"/>
    <w:rsid w:val="00E428C9"/>
    <w:rsid w:val="00E42B03"/>
    <w:rsid w:val="00E42DE3"/>
    <w:rsid w:val="00E43118"/>
    <w:rsid w:val="00E4324E"/>
    <w:rsid w:val="00E44150"/>
    <w:rsid w:val="00E44439"/>
    <w:rsid w:val="00E4463A"/>
    <w:rsid w:val="00E44EAD"/>
    <w:rsid w:val="00E46742"/>
    <w:rsid w:val="00E467F6"/>
    <w:rsid w:val="00E469A3"/>
    <w:rsid w:val="00E47042"/>
    <w:rsid w:val="00E47104"/>
    <w:rsid w:val="00E4781B"/>
    <w:rsid w:val="00E47ABD"/>
    <w:rsid w:val="00E50604"/>
    <w:rsid w:val="00E50C14"/>
    <w:rsid w:val="00E510FA"/>
    <w:rsid w:val="00E518A8"/>
    <w:rsid w:val="00E5219F"/>
    <w:rsid w:val="00E521A2"/>
    <w:rsid w:val="00E5220D"/>
    <w:rsid w:val="00E526A1"/>
    <w:rsid w:val="00E52B0B"/>
    <w:rsid w:val="00E52B83"/>
    <w:rsid w:val="00E53860"/>
    <w:rsid w:val="00E54548"/>
    <w:rsid w:val="00E54BA1"/>
    <w:rsid w:val="00E552C2"/>
    <w:rsid w:val="00E5599B"/>
    <w:rsid w:val="00E55F6A"/>
    <w:rsid w:val="00E56961"/>
    <w:rsid w:val="00E5698C"/>
    <w:rsid w:val="00E56CEC"/>
    <w:rsid w:val="00E57D7A"/>
    <w:rsid w:val="00E57DF6"/>
    <w:rsid w:val="00E60A0E"/>
    <w:rsid w:val="00E60E91"/>
    <w:rsid w:val="00E6100C"/>
    <w:rsid w:val="00E62409"/>
    <w:rsid w:val="00E6380B"/>
    <w:rsid w:val="00E6439C"/>
    <w:rsid w:val="00E64BE7"/>
    <w:rsid w:val="00E64DB9"/>
    <w:rsid w:val="00E64EDD"/>
    <w:rsid w:val="00E656F6"/>
    <w:rsid w:val="00E65D83"/>
    <w:rsid w:val="00E665EA"/>
    <w:rsid w:val="00E66626"/>
    <w:rsid w:val="00E66E90"/>
    <w:rsid w:val="00E66F61"/>
    <w:rsid w:val="00E670BB"/>
    <w:rsid w:val="00E6710E"/>
    <w:rsid w:val="00E6722B"/>
    <w:rsid w:val="00E676E0"/>
    <w:rsid w:val="00E67A14"/>
    <w:rsid w:val="00E67AEF"/>
    <w:rsid w:val="00E70376"/>
    <w:rsid w:val="00E71034"/>
    <w:rsid w:val="00E710E2"/>
    <w:rsid w:val="00E723CA"/>
    <w:rsid w:val="00E723FB"/>
    <w:rsid w:val="00E72BFD"/>
    <w:rsid w:val="00E72C62"/>
    <w:rsid w:val="00E72FE9"/>
    <w:rsid w:val="00E75150"/>
    <w:rsid w:val="00E75FB1"/>
    <w:rsid w:val="00E75FB7"/>
    <w:rsid w:val="00E76ACF"/>
    <w:rsid w:val="00E77565"/>
    <w:rsid w:val="00E77A4D"/>
    <w:rsid w:val="00E77AAC"/>
    <w:rsid w:val="00E77B67"/>
    <w:rsid w:val="00E77BBC"/>
    <w:rsid w:val="00E80071"/>
    <w:rsid w:val="00E80701"/>
    <w:rsid w:val="00E81325"/>
    <w:rsid w:val="00E820C2"/>
    <w:rsid w:val="00E8267C"/>
    <w:rsid w:val="00E82A55"/>
    <w:rsid w:val="00E83838"/>
    <w:rsid w:val="00E83C0B"/>
    <w:rsid w:val="00E84888"/>
    <w:rsid w:val="00E84C5E"/>
    <w:rsid w:val="00E86118"/>
    <w:rsid w:val="00E86249"/>
    <w:rsid w:val="00E863E0"/>
    <w:rsid w:val="00E865F4"/>
    <w:rsid w:val="00E866B4"/>
    <w:rsid w:val="00E86870"/>
    <w:rsid w:val="00E86AEF"/>
    <w:rsid w:val="00E86B9C"/>
    <w:rsid w:val="00E86BCC"/>
    <w:rsid w:val="00E87157"/>
    <w:rsid w:val="00E87D1F"/>
    <w:rsid w:val="00E87DEB"/>
    <w:rsid w:val="00E9010A"/>
    <w:rsid w:val="00E90558"/>
    <w:rsid w:val="00E91748"/>
    <w:rsid w:val="00E91DDF"/>
    <w:rsid w:val="00E9225E"/>
    <w:rsid w:val="00E92EAB"/>
    <w:rsid w:val="00E92EE3"/>
    <w:rsid w:val="00E9321F"/>
    <w:rsid w:val="00E93696"/>
    <w:rsid w:val="00E94992"/>
    <w:rsid w:val="00E94B12"/>
    <w:rsid w:val="00E94ECA"/>
    <w:rsid w:val="00E95751"/>
    <w:rsid w:val="00E95CBB"/>
    <w:rsid w:val="00E96150"/>
    <w:rsid w:val="00E962AB"/>
    <w:rsid w:val="00E974C3"/>
    <w:rsid w:val="00E97E3C"/>
    <w:rsid w:val="00EA09BB"/>
    <w:rsid w:val="00EA0E7B"/>
    <w:rsid w:val="00EA1121"/>
    <w:rsid w:val="00EA1BB9"/>
    <w:rsid w:val="00EA1C99"/>
    <w:rsid w:val="00EA27AF"/>
    <w:rsid w:val="00EA290B"/>
    <w:rsid w:val="00EA2ABA"/>
    <w:rsid w:val="00EA2BEF"/>
    <w:rsid w:val="00EA2E4B"/>
    <w:rsid w:val="00EA2FAD"/>
    <w:rsid w:val="00EA2FAF"/>
    <w:rsid w:val="00EA335E"/>
    <w:rsid w:val="00EA35B6"/>
    <w:rsid w:val="00EA39BD"/>
    <w:rsid w:val="00EA3FF4"/>
    <w:rsid w:val="00EA411C"/>
    <w:rsid w:val="00EA4610"/>
    <w:rsid w:val="00EA4899"/>
    <w:rsid w:val="00EA4921"/>
    <w:rsid w:val="00EA68FD"/>
    <w:rsid w:val="00EA6A24"/>
    <w:rsid w:val="00EA6BAE"/>
    <w:rsid w:val="00EA707F"/>
    <w:rsid w:val="00EA71E9"/>
    <w:rsid w:val="00EA7BC6"/>
    <w:rsid w:val="00EA7DFB"/>
    <w:rsid w:val="00EB071B"/>
    <w:rsid w:val="00EB150F"/>
    <w:rsid w:val="00EB219F"/>
    <w:rsid w:val="00EB236D"/>
    <w:rsid w:val="00EB23CA"/>
    <w:rsid w:val="00EB282C"/>
    <w:rsid w:val="00EB2C2B"/>
    <w:rsid w:val="00EB2FC8"/>
    <w:rsid w:val="00EB3240"/>
    <w:rsid w:val="00EB3249"/>
    <w:rsid w:val="00EB3CD8"/>
    <w:rsid w:val="00EB531C"/>
    <w:rsid w:val="00EB5B66"/>
    <w:rsid w:val="00EB66B3"/>
    <w:rsid w:val="00EB672A"/>
    <w:rsid w:val="00EB6846"/>
    <w:rsid w:val="00EB6975"/>
    <w:rsid w:val="00EB6D6B"/>
    <w:rsid w:val="00EC090D"/>
    <w:rsid w:val="00EC1C37"/>
    <w:rsid w:val="00EC1DE7"/>
    <w:rsid w:val="00EC1E0D"/>
    <w:rsid w:val="00EC2B7C"/>
    <w:rsid w:val="00EC31A3"/>
    <w:rsid w:val="00EC38D0"/>
    <w:rsid w:val="00EC4254"/>
    <w:rsid w:val="00EC460C"/>
    <w:rsid w:val="00EC538B"/>
    <w:rsid w:val="00EC5744"/>
    <w:rsid w:val="00EC6C6C"/>
    <w:rsid w:val="00EC741E"/>
    <w:rsid w:val="00EC7661"/>
    <w:rsid w:val="00EC7C60"/>
    <w:rsid w:val="00ED0786"/>
    <w:rsid w:val="00ED08B7"/>
    <w:rsid w:val="00ED0987"/>
    <w:rsid w:val="00ED10A9"/>
    <w:rsid w:val="00ED13E0"/>
    <w:rsid w:val="00ED17A5"/>
    <w:rsid w:val="00ED197A"/>
    <w:rsid w:val="00ED1B7A"/>
    <w:rsid w:val="00ED2483"/>
    <w:rsid w:val="00ED2B36"/>
    <w:rsid w:val="00ED349F"/>
    <w:rsid w:val="00ED4253"/>
    <w:rsid w:val="00ED5083"/>
    <w:rsid w:val="00ED546E"/>
    <w:rsid w:val="00ED5E8F"/>
    <w:rsid w:val="00ED6C39"/>
    <w:rsid w:val="00ED6C6B"/>
    <w:rsid w:val="00ED7849"/>
    <w:rsid w:val="00ED7946"/>
    <w:rsid w:val="00ED7B48"/>
    <w:rsid w:val="00EE0183"/>
    <w:rsid w:val="00EE1521"/>
    <w:rsid w:val="00EE257F"/>
    <w:rsid w:val="00EE26F8"/>
    <w:rsid w:val="00EE2C13"/>
    <w:rsid w:val="00EE2C2E"/>
    <w:rsid w:val="00EE332C"/>
    <w:rsid w:val="00EE35F3"/>
    <w:rsid w:val="00EE366C"/>
    <w:rsid w:val="00EE3FBE"/>
    <w:rsid w:val="00EE4C65"/>
    <w:rsid w:val="00EE516D"/>
    <w:rsid w:val="00EE592B"/>
    <w:rsid w:val="00EE599B"/>
    <w:rsid w:val="00EE6B7E"/>
    <w:rsid w:val="00EE6C2A"/>
    <w:rsid w:val="00EE6CDA"/>
    <w:rsid w:val="00EE7387"/>
    <w:rsid w:val="00EE7787"/>
    <w:rsid w:val="00EE7A86"/>
    <w:rsid w:val="00EE7D69"/>
    <w:rsid w:val="00EF0A8E"/>
    <w:rsid w:val="00EF1C53"/>
    <w:rsid w:val="00EF1D01"/>
    <w:rsid w:val="00EF1EC7"/>
    <w:rsid w:val="00EF2DC5"/>
    <w:rsid w:val="00EF3318"/>
    <w:rsid w:val="00EF613B"/>
    <w:rsid w:val="00EF6221"/>
    <w:rsid w:val="00EF6B60"/>
    <w:rsid w:val="00EF702D"/>
    <w:rsid w:val="00EF7079"/>
    <w:rsid w:val="00EF7CFF"/>
    <w:rsid w:val="00F01AFE"/>
    <w:rsid w:val="00F01BB1"/>
    <w:rsid w:val="00F01E04"/>
    <w:rsid w:val="00F02962"/>
    <w:rsid w:val="00F02BC0"/>
    <w:rsid w:val="00F03192"/>
    <w:rsid w:val="00F03968"/>
    <w:rsid w:val="00F03ED7"/>
    <w:rsid w:val="00F04110"/>
    <w:rsid w:val="00F04480"/>
    <w:rsid w:val="00F04557"/>
    <w:rsid w:val="00F04BE2"/>
    <w:rsid w:val="00F0590F"/>
    <w:rsid w:val="00F06156"/>
    <w:rsid w:val="00F066E7"/>
    <w:rsid w:val="00F06D99"/>
    <w:rsid w:val="00F07100"/>
    <w:rsid w:val="00F071CA"/>
    <w:rsid w:val="00F07235"/>
    <w:rsid w:val="00F072E4"/>
    <w:rsid w:val="00F101B7"/>
    <w:rsid w:val="00F106D3"/>
    <w:rsid w:val="00F108EE"/>
    <w:rsid w:val="00F10982"/>
    <w:rsid w:val="00F10B01"/>
    <w:rsid w:val="00F116B0"/>
    <w:rsid w:val="00F129AE"/>
    <w:rsid w:val="00F12F18"/>
    <w:rsid w:val="00F13000"/>
    <w:rsid w:val="00F13549"/>
    <w:rsid w:val="00F138F2"/>
    <w:rsid w:val="00F13FE6"/>
    <w:rsid w:val="00F141B4"/>
    <w:rsid w:val="00F14A71"/>
    <w:rsid w:val="00F1603C"/>
    <w:rsid w:val="00F16291"/>
    <w:rsid w:val="00F16401"/>
    <w:rsid w:val="00F16DA7"/>
    <w:rsid w:val="00F17694"/>
    <w:rsid w:val="00F17868"/>
    <w:rsid w:val="00F17A56"/>
    <w:rsid w:val="00F17BF5"/>
    <w:rsid w:val="00F17EC9"/>
    <w:rsid w:val="00F2012C"/>
    <w:rsid w:val="00F202BC"/>
    <w:rsid w:val="00F20A62"/>
    <w:rsid w:val="00F20E21"/>
    <w:rsid w:val="00F220F6"/>
    <w:rsid w:val="00F224FA"/>
    <w:rsid w:val="00F229C0"/>
    <w:rsid w:val="00F22B42"/>
    <w:rsid w:val="00F2385B"/>
    <w:rsid w:val="00F2473C"/>
    <w:rsid w:val="00F24774"/>
    <w:rsid w:val="00F255F5"/>
    <w:rsid w:val="00F26011"/>
    <w:rsid w:val="00F2619A"/>
    <w:rsid w:val="00F267FE"/>
    <w:rsid w:val="00F27223"/>
    <w:rsid w:val="00F274F0"/>
    <w:rsid w:val="00F27616"/>
    <w:rsid w:val="00F2792F"/>
    <w:rsid w:val="00F27F17"/>
    <w:rsid w:val="00F30190"/>
    <w:rsid w:val="00F303C9"/>
    <w:rsid w:val="00F3056D"/>
    <w:rsid w:val="00F30B5D"/>
    <w:rsid w:val="00F31788"/>
    <w:rsid w:val="00F3310E"/>
    <w:rsid w:val="00F33454"/>
    <w:rsid w:val="00F34114"/>
    <w:rsid w:val="00F341E5"/>
    <w:rsid w:val="00F34889"/>
    <w:rsid w:val="00F34DC7"/>
    <w:rsid w:val="00F35EE9"/>
    <w:rsid w:val="00F362EA"/>
    <w:rsid w:val="00F36329"/>
    <w:rsid w:val="00F36AEA"/>
    <w:rsid w:val="00F36E6C"/>
    <w:rsid w:val="00F36F0D"/>
    <w:rsid w:val="00F372F9"/>
    <w:rsid w:val="00F37973"/>
    <w:rsid w:val="00F379BC"/>
    <w:rsid w:val="00F40139"/>
    <w:rsid w:val="00F40607"/>
    <w:rsid w:val="00F406EB"/>
    <w:rsid w:val="00F409E3"/>
    <w:rsid w:val="00F4255F"/>
    <w:rsid w:val="00F42810"/>
    <w:rsid w:val="00F432A1"/>
    <w:rsid w:val="00F4371C"/>
    <w:rsid w:val="00F4407B"/>
    <w:rsid w:val="00F4508D"/>
    <w:rsid w:val="00F45814"/>
    <w:rsid w:val="00F461ED"/>
    <w:rsid w:val="00F46C50"/>
    <w:rsid w:val="00F46C57"/>
    <w:rsid w:val="00F46F30"/>
    <w:rsid w:val="00F4735C"/>
    <w:rsid w:val="00F47BAA"/>
    <w:rsid w:val="00F47E0D"/>
    <w:rsid w:val="00F50268"/>
    <w:rsid w:val="00F50D08"/>
    <w:rsid w:val="00F531CF"/>
    <w:rsid w:val="00F538C0"/>
    <w:rsid w:val="00F5452E"/>
    <w:rsid w:val="00F54864"/>
    <w:rsid w:val="00F548A6"/>
    <w:rsid w:val="00F549B3"/>
    <w:rsid w:val="00F54A37"/>
    <w:rsid w:val="00F54AEB"/>
    <w:rsid w:val="00F54FE5"/>
    <w:rsid w:val="00F55548"/>
    <w:rsid w:val="00F5610F"/>
    <w:rsid w:val="00F56B69"/>
    <w:rsid w:val="00F56CC6"/>
    <w:rsid w:val="00F57457"/>
    <w:rsid w:val="00F5747A"/>
    <w:rsid w:val="00F579EF"/>
    <w:rsid w:val="00F57E20"/>
    <w:rsid w:val="00F6084A"/>
    <w:rsid w:val="00F60D72"/>
    <w:rsid w:val="00F60EF6"/>
    <w:rsid w:val="00F60F2E"/>
    <w:rsid w:val="00F60F5D"/>
    <w:rsid w:val="00F61A8A"/>
    <w:rsid w:val="00F61E10"/>
    <w:rsid w:val="00F620EA"/>
    <w:rsid w:val="00F627A5"/>
    <w:rsid w:val="00F62E24"/>
    <w:rsid w:val="00F62FAD"/>
    <w:rsid w:val="00F63551"/>
    <w:rsid w:val="00F64972"/>
    <w:rsid w:val="00F6543E"/>
    <w:rsid w:val="00F654EA"/>
    <w:rsid w:val="00F6604E"/>
    <w:rsid w:val="00F66BFF"/>
    <w:rsid w:val="00F67166"/>
    <w:rsid w:val="00F67510"/>
    <w:rsid w:val="00F67526"/>
    <w:rsid w:val="00F67562"/>
    <w:rsid w:val="00F677F9"/>
    <w:rsid w:val="00F67F56"/>
    <w:rsid w:val="00F70029"/>
    <w:rsid w:val="00F70124"/>
    <w:rsid w:val="00F70220"/>
    <w:rsid w:val="00F7052F"/>
    <w:rsid w:val="00F71351"/>
    <w:rsid w:val="00F7159B"/>
    <w:rsid w:val="00F71F04"/>
    <w:rsid w:val="00F72018"/>
    <w:rsid w:val="00F72557"/>
    <w:rsid w:val="00F72912"/>
    <w:rsid w:val="00F731FF"/>
    <w:rsid w:val="00F7328E"/>
    <w:rsid w:val="00F73956"/>
    <w:rsid w:val="00F73BDD"/>
    <w:rsid w:val="00F73F63"/>
    <w:rsid w:val="00F74685"/>
    <w:rsid w:val="00F74758"/>
    <w:rsid w:val="00F74F24"/>
    <w:rsid w:val="00F75132"/>
    <w:rsid w:val="00F75EBC"/>
    <w:rsid w:val="00F766C8"/>
    <w:rsid w:val="00F7682B"/>
    <w:rsid w:val="00F7731E"/>
    <w:rsid w:val="00F774B8"/>
    <w:rsid w:val="00F77665"/>
    <w:rsid w:val="00F77C40"/>
    <w:rsid w:val="00F81A8C"/>
    <w:rsid w:val="00F81B92"/>
    <w:rsid w:val="00F821E0"/>
    <w:rsid w:val="00F822E3"/>
    <w:rsid w:val="00F82615"/>
    <w:rsid w:val="00F82DFD"/>
    <w:rsid w:val="00F83495"/>
    <w:rsid w:val="00F8358F"/>
    <w:rsid w:val="00F8386E"/>
    <w:rsid w:val="00F83AE2"/>
    <w:rsid w:val="00F83DE0"/>
    <w:rsid w:val="00F846EE"/>
    <w:rsid w:val="00F849D9"/>
    <w:rsid w:val="00F84E20"/>
    <w:rsid w:val="00F85950"/>
    <w:rsid w:val="00F85DF2"/>
    <w:rsid w:val="00F85E4B"/>
    <w:rsid w:val="00F86786"/>
    <w:rsid w:val="00F86B6F"/>
    <w:rsid w:val="00F86C1A"/>
    <w:rsid w:val="00F87C78"/>
    <w:rsid w:val="00F90233"/>
    <w:rsid w:val="00F912CB"/>
    <w:rsid w:val="00F91478"/>
    <w:rsid w:val="00F9184B"/>
    <w:rsid w:val="00F91ED4"/>
    <w:rsid w:val="00F91F27"/>
    <w:rsid w:val="00F92397"/>
    <w:rsid w:val="00F92905"/>
    <w:rsid w:val="00F92F0A"/>
    <w:rsid w:val="00F92F39"/>
    <w:rsid w:val="00F931A0"/>
    <w:rsid w:val="00F93392"/>
    <w:rsid w:val="00F934A3"/>
    <w:rsid w:val="00F94078"/>
    <w:rsid w:val="00F9466E"/>
    <w:rsid w:val="00F94BD0"/>
    <w:rsid w:val="00F94E71"/>
    <w:rsid w:val="00F95288"/>
    <w:rsid w:val="00F952A9"/>
    <w:rsid w:val="00F955C7"/>
    <w:rsid w:val="00F95B4B"/>
    <w:rsid w:val="00F95FE7"/>
    <w:rsid w:val="00F9650D"/>
    <w:rsid w:val="00F96A4C"/>
    <w:rsid w:val="00F96C5B"/>
    <w:rsid w:val="00F96C90"/>
    <w:rsid w:val="00F96F89"/>
    <w:rsid w:val="00F974EE"/>
    <w:rsid w:val="00F97FC7"/>
    <w:rsid w:val="00FA0038"/>
    <w:rsid w:val="00FA0095"/>
    <w:rsid w:val="00FA0998"/>
    <w:rsid w:val="00FA1008"/>
    <w:rsid w:val="00FA1BA8"/>
    <w:rsid w:val="00FA1BAB"/>
    <w:rsid w:val="00FA1BD4"/>
    <w:rsid w:val="00FA3395"/>
    <w:rsid w:val="00FA34A5"/>
    <w:rsid w:val="00FA4DB6"/>
    <w:rsid w:val="00FA4E52"/>
    <w:rsid w:val="00FA4F12"/>
    <w:rsid w:val="00FA4FE8"/>
    <w:rsid w:val="00FA51A1"/>
    <w:rsid w:val="00FA595C"/>
    <w:rsid w:val="00FA60DA"/>
    <w:rsid w:val="00FA737B"/>
    <w:rsid w:val="00FA7554"/>
    <w:rsid w:val="00FB0F6D"/>
    <w:rsid w:val="00FB0FD9"/>
    <w:rsid w:val="00FB1C93"/>
    <w:rsid w:val="00FB1DF3"/>
    <w:rsid w:val="00FB2981"/>
    <w:rsid w:val="00FB3337"/>
    <w:rsid w:val="00FB345C"/>
    <w:rsid w:val="00FB3D9C"/>
    <w:rsid w:val="00FB45F7"/>
    <w:rsid w:val="00FB47AA"/>
    <w:rsid w:val="00FB4EFB"/>
    <w:rsid w:val="00FB501B"/>
    <w:rsid w:val="00FB5828"/>
    <w:rsid w:val="00FB5B4E"/>
    <w:rsid w:val="00FB5EE8"/>
    <w:rsid w:val="00FB60DE"/>
    <w:rsid w:val="00FB7AA2"/>
    <w:rsid w:val="00FB7CAE"/>
    <w:rsid w:val="00FC0A72"/>
    <w:rsid w:val="00FC0B89"/>
    <w:rsid w:val="00FC0EB2"/>
    <w:rsid w:val="00FC0FAC"/>
    <w:rsid w:val="00FC15C7"/>
    <w:rsid w:val="00FC18C2"/>
    <w:rsid w:val="00FC1D5E"/>
    <w:rsid w:val="00FC2087"/>
    <w:rsid w:val="00FC212B"/>
    <w:rsid w:val="00FC2211"/>
    <w:rsid w:val="00FC22F3"/>
    <w:rsid w:val="00FC2348"/>
    <w:rsid w:val="00FC280E"/>
    <w:rsid w:val="00FC37F0"/>
    <w:rsid w:val="00FC48EC"/>
    <w:rsid w:val="00FC492B"/>
    <w:rsid w:val="00FC4BAF"/>
    <w:rsid w:val="00FC5453"/>
    <w:rsid w:val="00FC571D"/>
    <w:rsid w:val="00FC6551"/>
    <w:rsid w:val="00FC6C2D"/>
    <w:rsid w:val="00FC7276"/>
    <w:rsid w:val="00FC7335"/>
    <w:rsid w:val="00FD0941"/>
    <w:rsid w:val="00FD094C"/>
    <w:rsid w:val="00FD0AFC"/>
    <w:rsid w:val="00FD0C22"/>
    <w:rsid w:val="00FD0E9C"/>
    <w:rsid w:val="00FD1654"/>
    <w:rsid w:val="00FD1BDC"/>
    <w:rsid w:val="00FD26D2"/>
    <w:rsid w:val="00FD3244"/>
    <w:rsid w:val="00FD3F53"/>
    <w:rsid w:val="00FD4766"/>
    <w:rsid w:val="00FD49F9"/>
    <w:rsid w:val="00FD4A20"/>
    <w:rsid w:val="00FD4A5B"/>
    <w:rsid w:val="00FD4DA0"/>
    <w:rsid w:val="00FD604A"/>
    <w:rsid w:val="00FD6884"/>
    <w:rsid w:val="00FD6A35"/>
    <w:rsid w:val="00FD71DC"/>
    <w:rsid w:val="00FD7319"/>
    <w:rsid w:val="00FD770E"/>
    <w:rsid w:val="00FE02A9"/>
    <w:rsid w:val="00FE0749"/>
    <w:rsid w:val="00FE07D3"/>
    <w:rsid w:val="00FE13FA"/>
    <w:rsid w:val="00FE224B"/>
    <w:rsid w:val="00FE2D89"/>
    <w:rsid w:val="00FE3CD5"/>
    <w:rsid w:val="00FE48DE"/>
    <w:rsid w:val="00FE546A"/>
    <w:rsid w:val="00FE5616"/>
    <w:rsid w:val="00FE5698"/>
    <w:rsid w:val="00FE5D63"/>
    <w:rsid w:val="00FE61CE"/>
    <w:rsid w:val="00FE6414"/>
    <w:rsid w:val="00FE6BAD"/>
    <w:rsid w:val="00FE6E82"/>
    <w:rsid w:val="00FE76D0"/>
    <w:rsid w:val="00FF00B9"/>
    <w:rsid w:val="00FF09CF"/>
    <w:rsid w:val="00FF1146"/>
    <w:rsid w:val="00FF11A2"/>
    <w:rsid w:val="00FF120F"/>
    <w:rsid w:val="00FF1316"/>
    <w:rsid w:val="00FF14BD"/>
    <w:rsid w:val="00FF192B"/>
    <w:rsid w:val="00FF2FC3"/>
    <w:rsid w:val="00FF335C"/>
    <w:rsid w:val="00FF3B47"/>
    <w:rsid w:val="00FF409E"/>
    <w:rsid w:val="00FF4507"/>
    <w:rsid w:val="00FF4553"/>
    <w:rsid w:val="00FF4C7E"/>
    <w:rsid w:val="00FF4CD9"/>
    <w:rsid w:val="00FF4D71"/>
    <w:rsid w:val="00FF51E3"/>
    <w:rsid w:val="00FF51E5"/>
    <w:rsid w:val="00FF52CA"/>
    <w:rsid w:val="00FF5320"/>
    <w:rsid w:val="00FF5B99"/>
    <w:rsid w:val="00FF639A"/>
    <w:rsid w:val="00FF63AF"/>
    <w:rsid w:val="00FF74EB"/>
    <w:rsid w:val="00FF777C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3DE0BFDA-84FE-446C-99B7-AA7C5FC8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66D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B226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rsid w:val="00076C8B"/>
    <w:pPr>
      <w:keepNext/>
      <w:spacing w:after="0" w:line="240" w:lineRule="auto"/>
      <w:jc w:val="center"/>
      <w:outlineLvl w:val="1"/>
    </w:pPr>
    <w:rPr>
      <w:rFonts w:ascii="Times New Roman" w:eastAsia="SimSun" w:hAnsi="Times New Roman"/>
      <w:b/>
      <w:color w:val="00800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B2266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226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076C8B"/>
    <w:rPr>
      <w:rFonts w:ascii="Times New Roman" w:eastAsia="SimSun" w:hAnsi="Times New Roman" w:cs="Times New Roman"/>
      <w:b/>
      <w:color w:val="00800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2266D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Encabezado">
    <w:name w:val="header"/>
    <w:aliases w:val="Car"/>
    <w:basedOn w:val="Normal"/>
    <w:link w:val="EncabezadoCar"/>
    <w:uiPriority w:val="99"/>
    <w:unhideWhenUsed/>
    <w:rsid w:val="00B226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Car Car"/>
    <w:basedOn w:val="Fuentedeprrafopredeter"/>
    <w:link w:val="Encabezado"/>
    <w:uiPriority w:val="99"/>
    <w:rsid w:val="00B2266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226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66D"/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rsid w:val="00B2266D"/>
    <w:pPr>
      <w:spacing w:after="0" w:line="240" w:lineRule="auto"/>
      <w:jc w:val="both"/>
    </w:pPr>
    <w:rPr>
      <w:rFonts w:ascii="Times New Roman" w:eastAsia="SimSun" w:hAnsi="Times New Roman"/>
      <w:sz w:val="28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2266D"/>
    <w:rPr>
      <w:rFonts w:ascii="Times New Roman" w:eastAsia="SimSun" w:hAnsi="Times New Roman" w:cs="Times New Roman"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2266D"/>
    <w:pPr>
      <w:spacing w:after="0" w:line="240" w:lineRule="auto"/>
      <w:jc w:val="both"/>
    </w:pPr>
    <w:rPr>
      <w:rFonts w:ascii="Bookman Old Style" w:eastAsia="SimSun" w:hAnsi="Bookman Old Style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266D"/>
    <w:rPr>
      <w:rFonts w:ascii="Bookman Old Style" w:eastAsia="SimSun" w:hAnsi="Bookman Old Style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2266D"/>
    <w:rPr>
      <w:rFonts w:ascii="Times New Roman" w:eastAsia="SimSun" w:hAnsi="Times New Roman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B2266D"/>
    <w:pPr>
      <w:spacing w:after="0" w:line="480" w:lineRule="auto"/>
      <w:ind w:left="720"/>
      <w:jc w:val="both"/>
    </w:pPr>
    <w:rPr>
      <w:rFonts w:ascii="Times New Roman" w:eastAsia="SimSun" w:hAnsi="Times New Roman"/>
      <w:sz w:val="24"/>
      <w:szCs w:val="20"/>
      <w:lang w:val="es-ES_tradnl"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B2266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2266D"/>
    <w:pPr>
      <w:spacing w:after="0" w:line="240" w:lineRule="auto"/>
      <w:ind w:left="708"/>
    </w:pPr>
    <w:rPr>
      <w:rFonts w:ascii="Times New Roman" w:eastAsia="SimSu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B22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paragraphstyle">
    <w:name w:val="noparagraphstyle"/>
    <w:basedOn w:val="Normal"/>
    <w:rsid w:val="00B22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grame">
    <w:name w:val="grame"/>
    <w:basedOn w:val="Fuentedeprrafopredeter"/>
    <w:rsid w:val="00B2266D"/>
  </w:style>
  <w:style w:type="character" w:styleId="Hipervnculo">
    <w:name w:val="Hyperlink"/>
    <w:basedOn w:val="Fuentedeprrafopredeter"/>
    <w:uiPriority w:val="99"/>
    <w:rsid w:val="00B2266D"/>
    <w:rPr>
      <w:color w:val="0000FF"/>
      <w:u w:val="single"/>
    </w:rPr>
  </w:style>
  <w:style w:type="character" w:styleId="Nmerodepgina">
    <w:name w:val="page number"/>
    <w:basedOn w:val="Fuentedeprrafopredeter"/>
    <w:rsid w:val="00B2266D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66D"/>
    <w:rPr>
      <w:rFonts w:ascii="Tahoma" w:eastAsia="Calibri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uiPriority w:val="99"/>
    <w:semiHidden/>
    <w:rsid w:val="00B2266D"/>
    <w:rPr>
      <w:rFonts w:ascii="Segoe UI" w:eastAsia="Calibri" w:hAnsi="Segoe UI" w:cs="Segoe UI"/>
      <w:sz w:val="18"/>
      <w:szCs w:val="18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2266D"/>
    <w:rPr>
      <w:rFonts w:ascii="Bookman Old Style" w:eastAsia="Calibri" w:hAnsi="Bookman Old Style" w:cs="Times New Roman"/>
      <w:i/>
      <w:color w:val="000000"/>
    </w:rPr>
  </w:style>
  <w:style w:type="paragraph" w:styleId="Textoindependiente3">
    <w:name w:val="Body Text 3"/>
    <w:basedOn w:val="Normal"/>
    <w:link w:val="Textoindependiente3Car"/>
    <w:semiHidden/>
    <w:rsid w:val="00B2266D"/>
    <w:pPr>
      <w:spacing w:after="0" w:line="240" w:lineRule="auto"/>
      <w:jc w:val="both"/>
    </w:pPr>
    <w:rPr>
      <w:rFonts w:ascii="Bookman Old Style" w:hAnsi="Bookman Old Style"/>
      <w:i/>
      <w:color w:val="000000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B2266D"/>
    <w:rPr>
      <w:rFonts w:ascii="Calibri" w:eastAsia="Calibri" w:hAnsi="Calibri" w:cs="Times New Roman"/>
      <w:sz w:val="16"/>
      <w:szCs w:val="16"/>
    </w:rPr>
  </w:style>
  <w:style w:type="paragraph" w:styleId="Listaconvietas">
    <w:name w:val="List Bullet"/>
    <w:basedOn w:val="Normal"/>
    <w:rsid w:val="00B2266D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2266D"/>
    <w:rPr>
      <w:b/>
      <w:bCs/>
    </w:rPr>
  </w:style>
  <w:style w:type="paragraph" w:styleId="Sangradetextonormal">
    <w:name w:val="Body Text Indent"/>
    <w:basedOn w:val="Normal"/>
    <w:link w:val="SangradetextonormalCar"/>
    <w:rsid w:val="00B2266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226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B2266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226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226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2266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26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266D"/>
    <w:rPr>
      <w:rFonts w:ascii="Calibri" w:eastAsia="Calibri" w:hAnsi="Calibri" w:cs="Times New Roman"/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-nfasis11">
    <w:name w:val="Cuadrícula clara - Énfasis 11"/>
    <w:basedOn w:val="Tablanormal"/>
    <w:uiPriority w:val="62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ipervnculovisitado">
    <w:name w:val="FollowedHyperlink"/>
    <w:basedOn w:val="Fuentedeprrafopredeter"/>
    <w:uiPriority w:val="99"/>
    <w:rsid w:val="00B2266D"/>
    <w:rPr>
      <w:color w:val="954F72" w:themeColor="followedHyperlink"/>
      <w:u w:val="single"/>
    </w:rPr>
  </w:style>
  <w:style w:type="paragraph" w:styleId="TDC1">
    <w:name w:val="toc 1"/>
    <w:basedOn w:val="Normal"/>
    <w:next w:val="Normal"/>
    <w:autoRedefine/>
    <w:uiPriority w:val="39"/>
    <w:qFormat/>
    <w:rsid w:val="00160127"/>
    <w:pPr>
      <w:tabs>
        <w:tab w:val="right" w:leader="dot" w:pos="8828"/>
      </w:tabs>
      <w:spacing w:after="0" w:line="240" w:lineRule="auto"/>
      <w:jc w:val="both"/>
    </w:pPr>
    <w:rPr>
      <w:rFonts w:ascii="Times New Roman" w:hAnsi="Times New Roman"/>
      <w:bCs/>
      <w:iCs/>
    </w:rPr>
  </w:style>
  <w:style w:type="paragraph" w:styleId="TDC2">
    <w:name w:val="toc 2"/>
    <w:basedOn w:val="Normal"/>
    <w:next w:val="Normal"/>
    <w:autoRedefine/>
    <w:uiPriority w:val="39"/>
    <w:qFormat/>
    <w:rsid w:val="00B2266D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B2266D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TDC3">
    <w:name w:val="toc 3"/>
    <w:basedOn w:val="Normal"/>
    <w:next w:val="Normal"/>
    <w:autoRedefine/>
    <w:uiPriority w:val="39"/>
    <w:unhideWhenUsed/>
    <w:rsid w:val="00B2266D"/>
    <w:pPr>
      <w:spacing w:after="0"/>
      <w:ind w:left="440"/>
    </w:pPr>
    <w:rPr>
      <w:rFonts w:asciiTheme="minorHAnsi" w:hAnsiTheme="minorHAnsi"/>
      <w:sz w:val="20"/>
      <w:szCs w:val="20"/>
    </w:rPr>
  </w:style>
  <w:style w:type="table" w:styleId="Tablaweb3">
    <w:name w:val="Table Web 3"/>
    <w:basedOn w:val="Tablanormal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xBrp2">
    <w:name w:val="TxBr_p2"/>
    <w:basedOn w:val="Normal"/>
    <w:uiPriority w:val="99"/>
    <w:rsid w:val="00B2266D"/>
    <w:pPr>
      <w:widowControl w:val="0"/>
      <w:tabs>
        <w:tab w:val="left" w:pos="2607"/>
        <w:tab w:val="left" w:pos="2976"/>
      </w:tabs>
      <w:autoSpaceDE w:val="0"/>
      <w:autoSpaceDN w:val="0"/>
      <w:adjustRightInd w:val="0"/>
      <w:spacing w:after="0" w:line="850" w:lineRule="atLeast"/>
      <w:ind w:left="2976" w:hanging="368"/>
      <w:jc w:val="both"/>
    </w:pPr>
    <w:rPr>
      <w:rFonts w:ascii="Times New Roman" w:eastAsia="Times New Roman" w:hAnsi="Times New Roman"/>
      <w:sz w:val="20"/>
      <w:szCs w:val="20"/>
      <w:lang w:val="en-US" w:eastAsia="es-ES"/>
    </w:rPr>
  </w:style>
  <w:style w:type="character" w:styleId="Nmerodelnea">
    <w:name w:val="line number"/>
    <w:basedOn w:val="Fuentedeprrafopredeter"/>
    <w:uiPriority w:val="99"/>
    <w:semiHidden/>
    <w:unhideWhenUsed/>
    <w:rsid w:val="00B2266D"/>
  </w:style>
  <w:style w:type="paragraph" w:styleId="Textosinformato">
    <w:name w:val="Plain Text"/>
    <w:basedOn w:val="Normal"/>
    <w:link w:val="TextosinformatoCar"/>
    <w:uiPriority w:val="99"/>
    <w:unhideWhenUsed/>
    <w:rsid w:val="00B2266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2266D"/>
    <w:rPr>
      <w:rFonts w:ascii="Consolas" w:hAnsi="Consolas"/>
      <w:sz w:val="21"/>
      <w:szCs w:val="21"/>
    </w:rPr>
  </w:style>
  <w:style w:type="table" w:styleId="Sombreadoclaro-nfasis5">
    <w:name w:val="Light Shading Accent 5"/>
    <w:basedOn w:val="Tablanormal"/>
    <w:uiPriority w:val="60"/>
    <w:rsid w:val="00B2266D"/>
    <w:pPr>
      <w:spacing w:after="0" w:line="240" w:lineRule="auto"/>
    </w:pPr>
    <w:rPr>
      <w:rFonts w:ascii="Calibri" w:eastAsia="Calibri" w:hAnsi="Calibri" w:cs="Times New Roman"/>
      <w:color w:val="2F5496" w:themeColor="accent5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vistoso-nfasis5">
    <w:name w:val="Colorful Shading Accent 5"/>
    <w:basedOn w:val="Tablanormal"/>
    <w:uiPriority w:val="71"/>
    <w:rsid w:val="00B2266D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media3-nfasis5">
    <w:name w:val="Medium Grid 3 Accent 5"/>
    <w:basedOn w:val="Tablanormal"/>
    <w:uiPriority w:val="69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vistosa-nfasis5">
    <w:name w:val="Colorful Grid Accent 5"/>
    <w:basedOn w:val="Tablanormal"/>
    <w:uiPriority w:val="73"/>
    <w:rsid w:val="00B2266D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Listavistosa-nfasis5">
    <w:name w:val="Colorful List Accent 5"/>
    <w:basedOn w:val="Tablanormal"/>
    <w:uiPriority w:val="72"/>
    <w:rsid w:val="00B2266D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64">
    <w:name w:val="xl64"/>
    <w:basedOn w:val="Normal"/>
    <w:rsid w:val="00B2266D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18"/>
      <w:szCs w:val="18"/>
      <w:lang w:eastAsia="es-CR"/>
    </w:rPr>
  </w:style>
  <w:style w:type="paragraph" w:customStyle="1" w:styleId="xl65">
    <w:name w:val="xl65"/>
    <w:basedOn w:val="Normal"/>
    <w:rsid w:val="00B2266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66">
    <w:name w:val="xl66"/>
    <w:basedOn w:val="Normal"/>
    <w:rsid w:val="00B2266D"/>
    <w:pP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/>
      <w:sz w:val="18"/>
      <w:szCs w:val="18"/>
      <w:lang w:eastAsia="es-CR"/>
    </w:rPr>
  </w:style>
  <w:style w:type="paragraph" w:customStyle="1" w:styleId="xl67">
    <w:name w:val="xl67"/>
    <w:basedOn w:val="Normal"/>
    <w:rsid w:val="00B226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68">
    <w:name w:val="xl68"/>
    <w:basedOn w:val="Normal"/>
    <w:rsid w:val="00B226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18"/>
      <w:szCs w:val="18"/>
      <w:lang w:eastAsia="es-CR"/>
    </w:rPr>
  </w:style>
  <w:style w:type="paragraph" w:customStyle="1" w:styleId="xl69">
    <w:name w:val="xl69"/>
    <w:basedOn w:val="Normal"/>
    <w:rsid w:val="00B226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0">
    <w:name w:val="xl70"/>
    <w:basedOn w:val="Normal"/>
    <w:rsid w:val="00B226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1">
    <w:name w:val="xl71"/>
    <w:basedOn w:val="Normal"/>
    <w:rsid w:val="00B226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18"/>
      <w:szCs w:val="18"/>
      <w:lang w:eastAsia="es-CR"/>
    </w:rPr>
  </w:style>
  <w:style w:type="paragraph" w:customStyle="1" w:styleId="xl72">
    <w:name w:val="xl72"/>
    <w:basedOn w:val="Normal"/>
    <w:rsid w:val="00B2266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3">
    <w:name w:val="xl73"/>
    <w:basedOn w:val="Normal"/>
    <w:rsid w:val="00B226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4">
    <w:name w:val="xl74"/>
    <w:basedOn w:val="Normal"/>
    <w:rsid w:val="00B2266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5">
    <w:name w:val="xl75"/>
    <w:basedOn w:val="Normal"/>
    <w:rsid w:val="00B2266D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6">
    <w:name w:val="xl76"/>
    <w:basedOn w:val="Normal"/>
    <w:rsid w:val="00B2266D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7">
    <w:name w:val="xl77"/>
    <w:basedOn w:val="Normal"/>
    <w:rsid w:val="00B2266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18"/>
      <w:szCs w:val="18"/>
      <w:lang w:eastAsia="es-CR"/>
    </w:rPr>
  </w:style>
  <w:style w:type="paragraph" w:customStyle="1" w:styleId="xl78">
    <w:name w:val="xl78"/>
    <w:basedOn w:val="Normal"/>
    <w:rsid w:val="00B226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8"/>
      <w:szCs w:val="18"/>
      <w:lang w:eastAsia="es-CR"/>
    </w:rPr>
  </w:style>
  <w:style w:type="paragraph" w:customStyle="1" w:styleId="xl79">
    <w:name w:val="xl79"/>
    <w:basedOn w:val="Normal"/>
    <w:rsid w:val="00B226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8"/>
      <w:szCs w:val="18"/>
      <w:lang w:eastAsia="es-CR"/>
    </w:rPr>
  </w:style>
  <w:style w:type="paragraph" w:customStyle="1" w:styleId="xl80">
    <w:name w:val="xl80"/>
    <w:basedOn w:val="Normal"/>
    <w:rsid w:val="00B226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8"/>
      <w:szCs w:val="18"/>
      <w:lang w:eastAsia="es-CR"/>
    </w:rPr>
  </w:style>
  <w:style w:type="table" w:styleId="Sombreadoclaro">
    <w:name w:val="Light Shading"/>
    <w:basedOn w:val="Tablanormal"/>
    <w:uiPriority w:val="60"/>
    <w:rsid w:val="00B2266D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Normal"/>
    <w:rsid w:val="00B226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8"/>
      <w:szCs w:val="18"/>
      <w:lang w:eastAsia="es-CR"/>
    </w:rPr>
  </w:style>
  <w:style w:type="table" w:styleId="Sombreadomedio2-nfasis5">
    <w:name w:val="Medium Shading 2 Accent 5"/>
    <w:basedOn w:val="Tablanormal"/>
    <w:uiPriority w:val="64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-nfasis5">
    <w:name w:val="Medium List 1 Accent 5"/>
    <w:basedOn w:val="Tablanormal"/>
    <w:uiPriority w:val="65"/>
    <w:rsid w:val="00B2266D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Sombreadovistoso-nfasis51">
    <w:name w:val="Sombreado vistoso - Énfasis 51"/>
    <w:basedOn w:val="Tablanormal"/>
    <w:next w:val="Sombreadovistoso-nfasis5"/>
    <w:uiPriority w:val="71"/>
    <w:rsid w:val="00B2266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Listavistosa-nfasis51">
    <w:name w:val="Lista vistosa - Énfasis 51"/>
    <w:basedOn w:val="Tablanormal"/>
    <w:next w:val="Listavistosa-nfasis5"/>
    <w:uiPriority w:val="72"/>
    <w:rsid w:val="00B2266D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avistosa-nfasis52">
    <w:name w:val="Lista vistosa - Énfasis 52"/>
    <w:basedOn w:val="Tablanormal"/>
    <w:next w:val="Listavistosa-nfasis5"/>
    <w:uiPriority w:val="72"/>
    <w:rsid w:val="00B2266D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B22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B2266D"/>
  </w:style>
  <w:style w:type="character" w:styleId="nfasis">
    <w:name w:val="Emphasis"/>
    <w:basedOn w:val="Fuentedeprrafopredeter"/>
    <w:uiPriority w:val="20"/>
    <w:qFormat/>
    <w:rsid w:val="00B2266D"/>
    <w:rPr>
      <w:b/>
      <w:bCs/>
      <w:i w:val="0"/>
      <w:iCs w:val="0"/>
    </w:rPr>
  </w:style>
  <w:style w:type="table" w:customStyle="1" w:styleId="Tabladelista2-nfasis51">
    <w:name w:val="Tabla de lista 2 - Énfasis 51"/>
    <w:basedOn w:val="Tablanormal"/>
    <w:uiPriority w:val="47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normal51">
    <w:name w:val="Tabla normal 51"/>
    <w:basedOn w:val="Tablanormal"/>
    <w:uiPriority w:val="45"/>
    <w:rsid w:val="00B2266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2">
    <w:name w:val="Tabla con cuadrícula2"/>
    <w:basedOn w:val="Tablanormal"/>
    <w:next w:val="Tablaconcuadrcula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normal511">
    <w:name w:val="Tabla normal 511"/>
    <w:basedOn w:val="Tablanormal"/>
    <w:next w:val="Tablanormal51"/>
    <w:uiPriority w:val="45"/>
    <w:rsid w:val="00B2266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rFonts w:ascii="TimesNewRoman" w:eastAsia="Times New Roman" w:hAnsi="TimesNewRom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imesNewRoman" w:eastAsia="Times New Roman" w:hAnsi="TimesNewRom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imesNewRoman" w:eastAsia="Times New Roman" w:hAnsi="TimesNewRom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imesNewRoman" w:eastAsia="Times New Roman" w:hAnsi="TimesNewRom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52">
    <w:name w:val="Tabla normal 52"/>
    <w:basedOn w:val="Tablanormal"/>
    <w:next w:val="Tablanormal51"/>
    <w:uiPriority w:val="45"/>
    <w:rsid w:val="00B2266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rFonts w:ascii="TimesNewRoman" w:eastAsia="Times New Roman" w:hAnsi="TimesNewRom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imesNewRoman" w:eastAsia="Times New Roman" w:hAnsi="TimesNewRom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imesNewRoman" w:eastAsia="Times New Roman" w:hAnsi="TimesNewRom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imesNewRoman" w:eastAsia="Times New Roman" w:hAnsi="TimesNewRom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ireccinHTML">
    <w:name w:val="HTML Address"/>
    <w:basedOn w:val="Normal"/>
    <w:link w:val="DireccinHTMLCar"/>
    <w:uiPriority w:val="99"/>
    <w:unhideWhenUsed/>
    <w:rsid w:val="00B2266D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CR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B2266D"/>
    <w:rPr>
      <w:rFonts w:ascii="Times New Roman" w:eastAsia="Times New Roman" w:hAnsi="Times New Roman" w:cs="Times New Roman"/>
      <w:i/>
      <w:iCs/>
      <w:sz w:val="24"/>
      <w:szCs w:val="24"/>
      <w:lang w:eastAsia="es-CR"/>
    </w:rPr>
  </w:style>
  <w:style w:type="table" w:customStyle="1" w:styleId="Tablaconcuadrcula3">
    <w:name w:val="Tabla con cuadrícula3"/>
    <w:basedOn w:val="Tablanormal"/>
    <w:next w:val="Tablaconcuadrcula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7concolores-nfasis51">
    <w:name w:val="Tabla de lista 7 con colores - Énfasis 51"/>
    <w:basedOn w:val="Tablanormal"/>
    <w:uiPriority w:val="52"/>
    <w:rsid w:val="00B2266D"/>
    <w:pPr>
      <w:spacing w:after="0" w:line="240" w:lineRule="auto"/>
    </w:pPr>
    <w:rPr>
      <w:rFonts w:ascii="Calibri" w:eastAsia="Calibri" w:hAnsi="Calibri" w:cs="Times New Roman"/>
      <w:color w:val="2F5496" w:themeColor="accent5" w:themeShade="BF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21">
    <w:name w:val="Tabla normal 21"/>
    <w:basedOn w:val="Tablanormal"/>
    <w:uiPriority w:val="42"/>
    <w:rsid w:val="00C66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39"/>
    <w:rsid w:val="00053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054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054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avistosa-nfasis53">
    <w:name w:val="Lista vistosa - Énfasis 53"/>
    <w:basedOn w:val="Tablanormal"/>
    <w:next w:val="Listavistosa-nfasis5"/>
    <w:uiPriority w:val="72"/>
    <w:rsid w:val="003D5D6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D61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61">
    <w:name w:val="Tabla de lista 3 - Énfasis 61"/>
    <w:basedOn w:val="Tablanormal"/>
    <w:uiPriority w:val="48"/>
    <w:rsid w:val="00CF57E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adecuadrcula6concolores-nfasis61">
    <w:name w:val="Tabla de cuadrícula 6 con colores - Énfasis 61"/>
    <w:basedOn w:val="Tablanormal"/>
    <w:uiPriority w:val="51"/>
    <w:rsid w:val="00CF57E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lista2-nfasis61">
    <w:name w:val="Tabla de lista 2 - Énfasis 61"/>
    <w:basedOn w:val="Tablanormal"/>
    <w:uiPriority w:val="47"/>
    <w:rsid w:val="0018236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a2">
    <w:name w:val="List 2"/>
    <w:basedOn w:val="Normal"/>
    <w:rsid w:val="00FE02A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Tablaconcuadrcula9">
    <w:name w:val="Tabla con cuadrícula9"/>
    <w:basedOn w:val="Tablanormal"/>
    <w:next w:val="Tablaconcuadrcula"/>
    <w:uiPriority w:val="39"/>
    <w:rsid w:val="00E8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4">
    <w:name w:val="toc 4"/>
    <w:basedOn w:val="Normal"/>
    <w:next w:val="Normal"/>
    <w:autoRedefine/>
    <w:uiPriority w:val="39"/>
    <w:unhideWhenUsed/>
    <w:rsid w:val="00076C8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076C8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076C8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076C8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076C8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076C8B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A574B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8A574B"/>
    <w:pPr>
      <w:spacing w:after="0"/>
    </w:pPr>
  </w:style>
  <w:style w:type="paragraph" w:styleId="Sinespaciado">
    <w:name w:val="No Spacing"/>
    <w:uiPriority w:val="1"/>
    <w:qFormat/>
    <w:rsid w:val="001D5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5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2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uditoria.notificaciones@mep.go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EEC7-3AE0-46A6-9FEC-7BEED4AB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881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Comisión de Calidad</dc:creator>
  <cp:keywords/>
  <dc:description/>
  <cp:lastModifiedBy>Edier Navarro Esquivel</cp:lastModifiedBy>
  <cp:revision>15</cp:revision>
  <cp:lastPrinted>2018-08-06T13:04:00Z</cp:lastPrinted>
  <dcterms:created xsi:type="dcterms:W3CDTF">2019-12-18T13:57:00Z</dcterms:created>
  <dcterms:modified xsi:type="dcterms:W3CDTF">2020-01-14T20:18:00Z</dcterms:modified>
</cp:coreProperties>
</file>