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Calibri" w:hAnsi="Times New Roman" w:cs="Times New Roman"/>
          <w:b w:val="0"/>
          <w:bCs w:val="0"/>
          <w:color w:val="auto"/>
          <w:sz w:val="22"/>
          <w:szCs w:val="22"/>
          <w:lang w:val="es-ES"/>
        </w:rPr>
        <w:id w:val="2044788779"/>
        <w:docPartObj>
          <w:docPartGallery w:val="Table of Contents"/>
          <w:docPartUnique/>
        </w:docPartObj>
      </w:sdtPr>
      <w:sdtEndPr/>
      <w:sdtContent>
        <w:p w:rsidR="00C6263C" w:rsidRPr="00680242" w:rsidRDefault="00C6263C" w:rsidP="00B36D19">
          <w:pPr>
            <w:pStyle w:val="TtulodeTDC"/>
            <w:spacing w:line="240" w:lineRule="auto"/>
            <w:jc w:val="center"/>
            <w:rPr>
              <w:rFonts w:ascii="Times New Roman" w:hAnsi="Times New Roman" w:cs="Times New Roman"/>
              <w:color w:val="auto"/>
              <w:sz w:val="22"/>
              <w:szCs w:val="22"/>
            </w:rPr>
          </w:pPr>
          <w:r w:rsidRPr="00680242">
            <w:rPr>
              <w:rFonts w:ascii="Times New Roman" w:hAnsi="Times New Roman" w:cs="Times New Roman"/>
              <w:color w:val="auto"/>
              <w:sz w:val="22"/>
              <w:szCs w:val="22"/>
              <w:lang w:val="es-ES"/>
            </w:rPr>
            <w:t>Tabla de contenido</w:t>
          </w:r>
        </w:p>
        <w:p w:rsidR="000F2714" w:rsidRPr="005C2B31" w:rsidRDefault="00C6263C">
          <w:pPr>
            <w:pStyle w:val="TDC1"/>
            <w:tabs>
              <w:tab w:val="right" w:leader="dot" w:pos="8828"/>
            </w:tabs>
            <w:rPr>
              <w:rFonts w:eastAsiaTheme="minorEastAsia"/>
              <w:bCs w:val="0"/>
              <w:iCs w:val="0"/>
              <w:noProof/>
              <w:color w:val="auto"/>
              <w:lang w:eastAsia="es-CR"/>
            </w:rPr>
          </w:pPr>
          <w:r w:rsidRPr="005C2B31">
            <w:rPr>
              <w:color w:val="auto"/>
            </w:rPr>
            <w:fldChar w:fldCharType="begin"/>
          </w:r>
          <w:r w:rsidRPr="005C2B31">
            <w:rPr>
              <w:color w:val="auto"/>
            </w:rPr>
            <w:instrText xml:space="preserve"> TOC \o "1-3" \h \z \u </w:instrText>
          </w:r>
          <w:r w:rsidRPr="005C2B31">
            <w:rPr>
              <w:color w:val="auto"/>
            </w:rPr>
            <w:fldChar w:fldCharType="separate"/>
          </w:r>
          <w:hyperlink w:anchor="_Toc500930976" w:history="1">
            <w:r w:rsidR="000F2714" w:rsidRPr="005C2B31">
              <w:rPr>
                <w:rStyle w:val="Hipervnculo"/>
                <w:noProof/>
                <w:color w:val="auto"/>
              </w:rPr>
              <w:t>Resumen Ejecutivo</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_Toc500930976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2</w:t>
            </w:r>
            <w:r w:rsidR="000F2714" w:rsidRPr="005C2B31">
              <w:rPr>
                <w:noProof/>
                <w:webHidden/>
                <w:color w:val="auto"/>
              </w:rPr>
              <w:fldChar w:fldCharType="end"/>
            </w:r>
          </w:hyperlink>
        </w:p>
        <w:p w:rsidR="000F2714" w:rsidRPr="005C2B31" w:rsidRDefault="00A265B0">
          <w:pPr>
            <w:pStyle w:val="TDC1"/>
            <w:tabs>
              <w:tab w:val="right" w:leader="dot" w:pos="8828"/>
            </w:tabs>
            <w:rPr>
              <w:rFonts w:eastAsiaTheme="minorEastAsia"/>
              <w:bCs w:val="0"/>
              <w:iCs w:val="0"/>
              <w:noProof/>
              <w:color w:val="auto"/>
              <w:lang w:eastAsia="es-CR"/>
            </w:rPr>
          </w:pPr>
          <w:hyperlink w:anchor="_Toc500930977" w:history="1">
            <w:r w:rsidR="000F2714" w:rsidRPr="005C2B31">
              <w:rPr>
                <w:rStyle w:val="Hipervnculo"/>
                <w:noProof/>
                <w:color w:val="auto"/>
              </w:rPr>
              <w:t>1. INTRODUCCIÓN</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_Toc500930977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3</w:t>
            </w:r>
            <w:r w:rsidR="000F2714" w:rsidRPr="005C2B31">
              <w:rPr>
                <w:noProof/>
                <w:webHidden/>
                <w:color w:val="auto"/>
              </w:rPr>
              <w:fldChar w:fldCharType="end"/>
            </w:r>
          </w:hyperlink>
        </w:p>
        <w:p w:rsidR="000F2714" w:rsidRPr="005C2B31" w:rsidRDefault="00A265B0">
          <w:pPr>
            <w:pStyle w:val="TDC2"/>
            <w:tabs>
              <w:tab w:val="left" w:pos="880"/>
              <w:tab w:val="right" w:leader="dot" w:pos="8828"/>
            </w:tabs>
            <w:rPr>
              <w:rFonts w:ascii="Times New Roman" w:eastAsiaTheme="minorEastAsia" w:hAnsi="Times New Roman"/>
              <w:b w:val="0"/>
              <w:bCs w:val="0"/>
              <w:noProof/>
              <w:lang w:eastAsia="es-CR"/>
            </w:rPr>
          </w:pPr>
          <w:hyperlink w:anchor="_Toc500930978" w:history="1">
            <w:r w:rsidR="000F2714" w:rsidRPr="005C2B31">
              <w:rPr>
                <w:rStyle w:val="Hipervnculo"/>
                <w:rFonts w:ascii="Times New Roman" w:hAnsi="Times New Roman"/>
                <w:noProof/>
                <w:color w:val="auto"/>
              </w:rPr>
              <w:t>1.1</w:t>
            </w:r>
            <w:r w:rsidR="005C2B31">
              <w:rPr>
                <w:rStyle w:val="Hipervnculo"/>
                <w:rFonts w:ascii="Times New Roman" w:hAnsi="Times New Roman"/>
                <w:noProof/>
                <w:color w:val="auto"/>
              </w:rPr>
              <w:t xml:space="preserve"> </w:t>
            </w:r>
            <w:r w:rsidR="000F2714" w:rsidRPr="005C2B31">
              <w:rPr>
                <w:rStyle w:val="Hipervnculo"/>
                <w:rFonts w:ascii="Times New Roman" w:hAnsi="Times New Roman"/>
                <w:noProof/>
                <w:color w:val="auto"/>
              </w:rPr>
              <w:t>Objetivo General</w:t>
            </w:r>
            <w:r w:rsidR="000F2714" w:rsidRPr="005C2B31">
              <w:rPr>
                <w:rFonts w:ascii="Times New Roman" w:hAnsi="Times New Roman"/>
                <w:noProof/>
                <w:webHidden/>
              </w:rPr>
              <w:tab/>
            </w:r>
            <w:r w:rsidR="000F2714" w:rsidRPr="005C2B31">
              <w:rPr>
                <w:rFonts w:ascii="Times New Roman" w:hAnsi="Times New Roman"/>
                <w:noProof/>
                <w:webHidden/>
              </w:rPr>
              <w:fldChar w:fldCharType="begin"/>
            </w:r>
            <w:r w:rsidR="000F2714" w:rsidRPr="005C2B31">
              <w:rPr>
                <w:rFonts w:ascii="Times New Roman" w:hAnsi="Times New Roman"/>
                <w:noProof/>
                <w:webHidden/>
              </w:rPr>
              <w:instrText xml:space="preserve"> PAGEREF _Toc500930978 \h </w:instrText>
            </w:r>
            <w:r w:rsidR="000F2714" w:rsidRPr="005C2B31">
              <w:rPr>
                <w:rFonts w:ascii="Times New Roman" w:hAnsi="Times New Roman"/>
                <w:noProof/>
                <w:webHidden/>
              </w:rPr>
            </w:r>
            <w:r w:rsidR="000F2714" w:rsidRPr="005C2B31">
              <w:rPr>
                <w:rFonts w:ascii="Times New Roman" w:hAnsi="Times New Roman"/>
                <w:noProof/>
                <w:webHidden/>
              </w:rPr>
              <w:fldChar w:fldCharType="separate"/>
            </w:r>
            <w:r w:rsidR="000F2714" w:rsidRPr="005C2B31">
              <w:rPr>
                <w:rFonts w:ascii="Times New Roman" w:hAnsi="Times New Roman"/>
                <w:noProof/>
                <w:webHidden/>
              </w:rPr>
              <w:t>3</w:t>
            </w:r>
            <w:r w:rsidR="000F2714" w:rsidRPr="005C2B31">
              <w:rPr>
                <w:rFonts w:ascii="Times New Roman" w:hAnsi="Times New Roman"/>
                <w:noProof/>
                <w:webHidden/>
              </w:rPr>
              <w:fldChar w:fldCharType="end"/>
            </w:r>
          </w:hyperlink>
        </w:p>
        <w:p w:rsidR="000F2714" w:rsidRPr="005C2B31" w:rsidRDefault="00A265B0">
          <w:pPr>
            <w:pStyle w:val="TDC2"/>
            <w:tabs>
              <w:tab w:val="right" w:leader="dot" w:pos="8828"/>
            </w:tabs>
            <w:rPr>
              <w:rFonts w:ascii="Times New Roman" w:eastAsiaTheme="minorEastAsia" w:hAnsi="Times New Roman"/>
              <w:b w:val="0"/>
              <w:bCs w:val="0"/>
              <w:noProof/>
              <w:lang w:eastAsia="es-CR"/>
            </w:rPr>
          </w:pPr>
          <w:hyperlink w:anchor="_Toc500930979" w:history="1">
            <w:r w:rsidR="000F2714" w:rsidRPr="005C2B31">
              <w:rPr>
                <w:rStyle w:val="Hipervnculo"/>
                <w:rFonts w:ascii="Times New Roman" w:hAnsi="Times New Roman"/>
                <w:noProof/>
                <w:color w:val="auto"/>
              </w:rPr>
              <w:t>1.2 Alcance</w:t>
            </w:r>
            <w:r w:rsidR="000F2714" w:rsidRPr="005C2B31">
              <w:rPr>
                <w:rFonts w:ascii="Times New Roman" w:hAnsi="Times New Roman"/>
                <w:noProof/>
                <w:webHidden/>
              </w:rPr>
              <w:tab/>
            </w:r>
            <w:r w:rsidR="000F2714" w:rsidRPr="005C2B31">
              <w:rPr>
                <w:rFonts w:ascii="Times New Roman" w:hAnsi="Times New Roman"/>
                <w:noProof/>
                <w:webHidden/>
              </w:rPr>
              <w:fldChar w:fldCharType="begin"/>
            </w:r>
            <w:r w:rsidR="000F2714" w:rsidRPr="005C2B31">
              <w:rPr>
                <w:rFonts w:ascii="Times New Roman" w:hAnsi="Times New Roman"/>
                <w:noProof/>
                <w:webHidden/>
              </w:rPr>
              <w:instrText xml:space="preserve"> PAGEREF _Toc500930979 \h </w:instrText>
            </w:r>
            <w:r w:rsidR="000F2714" w:rsidRPr="005C2B31">
              <w:rPr>
                <w:rFonts w:ascii="Times New Roman" w:hAnsi="Times New Roman"/>
                <w:noProof/>
                <w:webHidden/>
              </w:rPr>
            </w:r>
            <w:r w:rsidR="000F2714" w:rsidRPr="005C2B31">
              <w:rPr>
                <w:rFonts w:ascii="Times New Roman" w:hAnsi="Times New Roman"/>
                <w:noProof/>
                <w:webHidden/>
              </w:rPr>
              <w:fldChar w:fldCharType="separate"/>
            </w:r>
            <w:r w:rsidR="000F2714" w:rsidRPr="005C2B31">
              <w:rPr>
                <w:rFonts w:ascii="Times New Roman" w:hAnsi="Times New Roman"/>
                <w:noProof/>
                <w:webHidden/>
              </w:rPr>
              <w:t>3</w:t>
            </w:r>
            <w:r w:rsidR="000F2714" w:rsidRPr="005C2B31">
              <w:rPr>
                <w:rFonts w:ascii="Times New Roman" w:hAnsi="Times New Roman"/>
                <w:noProof/>
                <w:webHidden/>
              </w:rPr>
              <w:fldChar w:fldCharType="end"/>
            </w:r>
          </w:hyperlink>
        </w:p>
        <w:p w:rsidR="000F2714" w:rsidRPr="005C2B31" w:rsidRDefault="00A265B0">
          <w:pPr>
            <w:pStyle w:val="TDC1"/>
            <w:tabs>
              <w:tab w:val="right" w:leader="dot" w:pos="8828"/>
            </w:tabs>
            <w:rPr>
              <w:rFonts w:eastAsiaTheme="minorEastAsia"/>
              <w:bCs w:val="0"/>
              <w:iCs w:val="0"/>
              <w:noProof/>
              <w:color w:val="auto"/>
              <w:lang w:eastAsia="es-CR"/>
            </w:rPr>
          </w:pPr>
          <w:hyperlink w:anchor="_Toc500930980" w:history="1">
            <w:r w:rsidR="000F2714" w:rsidRPr="005C2B31">
              <w:rPr>
                <w:rStyle w:val="Hipervnculo"/>
                <w:noProof/>
                <w:color w:val="auto"/>
              </w:rPr>
              <w:t>2. HALLAZGOS</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_Toc500930980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3</w:t>
            </w:r>
            <w:r w:rsidR="000F2714" w:rsidRPr="005C2B31">
              <w:rPr>
                <w:noProof/>
                <w:webHidden/>
                <w:color w:val="auto"/>
              </w:rPr>
              <w:fldChar w:fldCharType="end"/>
            </w:r>
          </w:hyperlink>
        </w:p>
        <w:p w:rsidR="000F2714" w:rsidRPr="005C2B31" w:rsidRDefault="00A265B0">
          <w:pPr>
            <w:pStyle w:val="TDC1"/>
            <w:tabs>
              <w:tab w:val="right" w:leader="dot" w:pos="8828"/>
            </w:tabs>
            <w:rPr>
              <w:rFonts w:eastAsiaTheme="minorEastAsia"/>
              <w:bCs w:val="0"/>
              <w:iCs w:val="0"/>
              <w:noProof/>
              <w:color w:val="auto"/>
              <w:lang w:eastAsia="es-CR"/>
            </w:rPr>
          </w:pPr>
          <w:hyperlink w:anchor="_Toc500930981" w:history="1">
            <w:r w:rsidR="000F2714" w:rsidRPr="005C2B31">
              <w:rPr>
                <w:rStyle w:val="Hipervnculo"/>
                <w:noProof/>
                <w:color w:val="auto"/>
              </w:rPr>
              <w:t>2.1 Análisis de la actividad Feria el Rodeo Villarreal 2015.</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_Toc500930981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3</w:t>
            </w:r>
            <w:r w:rsidR="000F2714" w:rsidRPr="005C2B31">
              <w:rPr>
                <w:noProof/>
                <w:webHidden/>
                <w:color w:val="auto"/>
              </w:rPr>
              <w:fldChar w:fldCharType="end"/>
            </w:r>
          </w:hyperlink>
        </w:p>
        <w:p w:rsidR="000F2714" w:rsidRPr="005C2B31" w:rsidRDefault="00A265B0">
          <w:pPr>
            <w:pStyle w:val="TDC1"/>
            <w:tabs>
              <w:tab w:val="right" w:leader="dot" w:pos="8828"/>
            </w:tabs>
            <w:rPr>
              <w:rFonts w:eastAsiaTheme="minorEastAsia"/>
              <w:bCs w:val="0"/>
              <w:iCs w:val="0"/>
              <w:noProof/>
              <w:color w:val="auto"/>
              <w:lang w:eastAsia="es-CR"/>
            </w:rPr>
          </w:pPr>
          <w:hyperlink w:anchor="_Toc500930982" w:history="1">
            <w:r w:rsidR="000F2714" w:rsidRPr="005C2B31">
              <w:rPr>
                <w:rStyle w:val="Hipervnculo"/>
                <w:noProof/>
                <w:color w:val="auto"/>
              </w:rPr>
              <w:t>3. CONCLUSIÓN</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_Toc500930982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11</w:t>
            </w:r>
            <w:r w:rsidR="000F2714" w:rsidRPr="005C2B31">
              <w:rPr>
                <w:noProof/>
                <w:webHidden/>
                <w:color w:val="auto"/>
              </w:rPr>
              <w:fldChar w:fldCharType="end"/>
            </w:r>
          </w:hyperlink>
        </w:p>
        <w:p w:rsidR="000F2714" w:rsidRPr="005C2B31" w:rsidRDefault="00A265B0">
          <w:pPr>
            <w:pStyle w:val="TDC1"/>
            <w:tabs>
              <w:tab w:val="right" w:leader="dot" w:pos="8828"/>
            </w:tabs>
            <w:rPr>
              <w:rFonts w:eastAsiaTheme="minorEastAsia"/>
              <w:bCs w:val="0"/>
              <w:iCs w:val="0"/>
              <w:noProof/>
              <w:color w:val="auto"/>
              <w:lang w:eastAsia="es-CR"/>
            </w:rPr>
          </w:pPr>
          <w:hyperlink w:anchor="_Toc500930983" w:history="1">
            <w:r w:rsidR="000F2714" w:rsidRPr="005C2B31">
              <w:rPr>
                <w:rStyle w:val="Hipervnculo"/>
                <w:noProof/>
                <w:color w:val="auto"/>
              </w:rPr>
              <w:t>4. RECOMENDACIONES</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_Toc500930983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11</w:t>
            </w:r>
            <w:r w:rsidR="000F2714" w:rsidRPr="005C2B31">
              <w:rPr>
                <w:noProof/>
                <w:webHidden/>
                <w:color w:val="auto"/>
              </w:rPr>
              <w:fldChar w:fldCharType="end"/>
            </w:r>
          </w:hyperlink>
        </w:p>
        <w:p w:rsidR="000F2714" w:rsidRPr="005C2B31" w:rsidRDefault="00A265B0">
          <w:pPr>
            <w:pStyle w:val="TDC1"/>
            <w:tabs>
              <w:tab w:val="right" w:leader="dot" w:pos="8828"/>
            </w:tabs>
            <w:rPr>
              <w:rFonts w:eastAsiaTheme="minorEastAsia"/>
              <w:bCs w:val="0"/>
              <w:iCs w:val="0"/>
              <w:noProof/>
              <w:color w:val="auto"/>
              <w:lang w:eastAsia="es-CR"/>
            </w:rPr>
          </w:pPr>
          <w:hyperlink w:anchor="_Toc500930984" w:history="1">
            <w:r w:rsidR="000F2714" w:rsidRPr="005C2B31">
              <w:rPr>
                <w:rStyle w:val="Hipervnculo"/>
                <w:noProof/>
                <w:color w:val="auto"/>
              </w:rPr>
              <w:t>5. PUNTOS ESPECÍFICOS</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_Toc500930984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12</w:t>
            </w:r>
            <w:r w:rsidR="000F2714" w:rsidRPr="005C2B31">
              <w:rPr>
                <w:noProof/>
                <w:webHidden/>
                <w:color w:val="auto"/>
              </w:rPr>
              <w:fldChar w:fldCharType="end"/>
            </w:r>
          </w:hyperlink>
        </w:p>
        <w:p w:rsidR="000F2714" w:rsidRPr="005C2B31" w:rsidRDefault="00A265B0">
          <w:pPr>
            <w:pStyle w:val="TDC2"/>
            <w:tabs>
              <w:tab w:val="right" w:leader="dot" w:pos="8828"/>
            </w:tabs>
            <w:rPr>
              <w:rFonts w:ascii="Times New Roman" w:eastAsiaTheme="minorEastAsia" w:hAnsi="Times New Roman"/>
              <w:b w:val="0"/>
              <w:bCs w:val="0"/>
              <w:noProof/>
              <w:lang w:eastAsia="es-CR"/>
            </w:rPr>
          </w:pPr>
          <w:hyperlink w:anchor="_Toc500930985" w:history="1">
            <w:r w:rsidR="000F2714" w:rsidRPr="005C2B31">
              <w:rPr>
                <w:rStyle w:val="Hipervnculo"/>
                <w:rFonts w:ascii="Times New Roman" w:hAnsi="Times New Roman"/>
                <w:noProof/>
                <w:color w:val="auto"/>
              </w:rPr>
              <w:t>5.1 Origen</w:t>
            </w:r>
            <w:r w:rsidR="000F2714" w:rsidRPr="005C2B31">
              <w:rPr>
                <w:rFonts w:ascii="Times New Roman" w:hAnsi="Times New Roman"/>
                <w:noProof/>
                <w:webHidden/>
              </w:rPr>
              <w:tab/>
            </w:r>
            <w:r w:rsidR="000F2714" w:rsidRPr="005C2B31">
              <w:rPr>
                <w:rFonts w:ascii="Times New Roman" w:hAnsi="Times New Roman"/>
                <w:noProof/>
                <w:webHidden/>
              </w:rPr>
              <w:fldChar w:fldCharType="begin"/>
            </w:r>
            <w:r w:rsidR="000F2714" w:rsidRPr="005C2B31">
              <w:rPr>
                <w:rFonts w:ascii="Times New Roman" w:hAnsi="Times New Roman"/>
                <w:noProof/>
                <w:webHidden/>
              </w:rPr>
              <w:instrText xml:space="preserve"> PAGEREF _Toc500930985 \h </w:instrText>
            </w:r>
            <w:r w:rsidR="000F2714" w:rsidRPr="005C2B31">
              <w:rPr>
                <w:rFonts w:ascii="Times New Roman" w:hAnsi="Times New Roman"/>
                <w:noProof/>
                <w:webHidden/>
              </w:rPr>
            </w:r>
            <w:r w:rsidR="000F2714" w:rsidRPr="005C2B31">
              <w:rPr>
                <w:rFonts w:ascii="Times New Roman" w:hAnsi="Times New Roman"/>
                <w:noProof/>
                <w:webHidden/>
              </w:rPr>
              <w:fldChar w:fldCharType="separate"/>
            </w:r>
            <w:r w:rsidR="000F2714" w:rsidRPr="005C2B31">
              <w:rPr>
                <w:rFonts w:ascii="Times New Roman" w:hAnsi="Times New Roman"/>
                <w:noProof/>
                <w:webHidden/>
              </w:rPr>
              <w:t>12</w:t>
            </w:r>
            <w:r w:rsidR="000F2714" w:rsidRPr="005C2B31">
              <w:rPr>
                <w:rFonts w:ascii="Times New Roman" w:hAnsi="Times New Roman"/>
                <w:noProof/>
                <w:webHidden/>
              </w:rPr>
              <w:fldChar w:fldCharType="end"/>
            </w:r>
          </w:hyperlink>
        </w:p>
        <w:p w:rsidR="000F2714" w:rsidRPr="005C2B31" w:rsidRDefault="00A265B0">
          <w:pPr>
            <w:pStyle w:val="TDC2"/>
            <w:tabs>
              <w:tab w:val="right" w:leader="dot" w:pos="8828"/>
            </w:tabs>
            <w:rPr>
              <w:rFonts w:ascii="Times New Roman" w:eastAsiaTheme="minorEastAsia" w:hAnsi="Times New Roman"/>
              <w:b w:val="0"/>
              <w:bCs w:val="0"/>
              <w:noProof/>
              <w:lang w:eastAsia="es-CR"/>
            </w:rPr>
          </w:pPr>
          <w:hyperlink w:anchor="_Toc500930986" w:history="1">
            <w:r w:rsidR="000F2714" w:rsidRPr="005C2B31">
              <w:rPr>
                <w:rStyle w:val="Hipervnculo"/>
                <w:rFonts w:ascii="Times New Roman" w:hAnsi="Times New Roman"/>
                <w:noProof/>
                <w:color w:val="auto"/>
              </w:rPr>
              <w:t>5.2 Normativa Aplicable</w:t>
            </w:r>
            <w:r w:rsidR="000F2714" w:rsidRPr="005C2B31">
              <w:rPr>
                <w:rFonts w:ascii="Times New Roman" w:hAnsi="Times New Roman"/>
                <w:noProof/>
                <w:webHidden/>
              </w:rPr>
              <w:tab/>
            </w:r>
            <w:r w:rsidR="000F2714" w:rsidRPr="005C2B31">
              <w:rPr>
                <w:rFonts w:ascii="Times New Roman" w:hAnsi="Times New Roman"/>
                <w:noProof/>
                <w:webHidden/>
              </w:rPr>
              <w:fldChar w:fldCharType="begin"/>
            </w:r>
            <w:r w:rsidR="000F2714" w:rsidRPr="005C2B31">
              <w:rPr>
                <w:rFonts w:ascii="Times New Roman" w:hAnsi="Times New Roman"/>
                <w:noProof/>
                <w:webHidden/>
              </w:rPr>
              <w:instrText xml:space="preserve"> PAGEREF _Toc500930986 \h </w:instrText>
            </w:r>
            <w:r w:rsidR="000F2714" w:rsidRPr="005C2B31">
              <w:rPr>
                <w:rFonts w:ascii="Times New Roman" w:hAnsi="Times New Roman"/>
                <w:noProof/>
                <w:webHidden/>
              </w:rPr>
            </w:r>
            <w:r w:rsidR="000F2714" w:rsidRPr="005C2B31">
              <w:rPr>
                <w:rFonts w:ascii="Times New Roman" w:hAnsi="Times New Roman"/>
                <w:noProof/>
                <w:webHidden/>
              </w:rPr>
              <w:fldChar w:fldCharType="separate"/>
            </w:r>
            <w:r w:rsidR="000F2714" w:rsidRPr="005C2B31">
              <w:rPr>
                <w:rFonts w:ascii="Times New Roman" w:hAnsi="Times New Roman"/>
                <w:noProof/>
                <w:webHidden/>
              </w:rPr>
              <w:t>12</w:t>
            </w:r>
            <w:r w:rsidR="000F2714" w:rsidRPr="005C2B31">
              <w:rPr>
                <w:rFonts w:ascii="Times New Roman" w:hAnsi="Times New Roman"/>
                <w:noProof/>
                <w:webHidden/>
              </w:rPr>
              <w:fldChar w:fldCharType="end"/>
            </w:r>
          </w:hyperlink>
        </w:p>
        <w:p w:rsidR="000F2714" w:rsidRPr="005C2B31" w:rsidRDefault="00A265B0">
          <w:pPr>
            <w:pStyle w:val="TDC2"/>
            <w:tabs>
              <w:tab w:val="right" w:leader="dot" w:pos="8828"/>
            </w:tabs>
            <w:rPr>
              <w:rFonts w:ascii="Times New Roman" w:eastAsiaTheme="minorEastAsia" w:hAnsi="Times New Roman"/>
              <w:b w:val="0"/>
              <w:bCs w:val="0"/>
              <w:noProof/>
              <w:lang w:eastAsia="es-CR"/>
            </w:rPr>
          </w:pPr>
          <w:hyperlink w:anchor="_Toc500930987" w:history="1">
            <w:r w:rsidR="000F2714" w:rsidRPr="005C2B31">
              <w:rPr>
                <w:rStyle w:val="Hipervnculo"/>
                <w:rFonts w:ascii="Times New Roman" w:hAnsi="Times New Roman"/>
                <w:noProof/>
                <w:color w:val="auto"/>
              </w:rPr>
              <w:t>5.3 Discusión de resultados</w:t>
            </w:r>
            <w:r w:rsidR="000F2714" w:rsidRPr="005C2B31">
              <w:rPr>
                <w:rFonts w:ascii="Times New Roman" w:hAnsi="Times New Roman"/>
                <w:noProof/>
                <w:webHidden/>
              </w:rPr>
              <w:tab/>
            </w:r>
            <w:r w:rsidR="000F2714" w:rsidRPr="005C2B31">
              <w:rPr>
                <w:rFonts w:ascii="Times New Roman" w:hAnsi="Times New Roman"/>
                <w:noProof/>
                <w:webHidden/>
              </w:rPr>
              <w:fldChar w:fldCharType="begin"/>
            </w:r>
            <w:r w:rsidR="000F2714" w:rsidRPr="005C2B31">
              <w:rPr>
                <w:rFonts w:ascii="Times New Roman" w:hAnsi="Times New Roman"/>
                <w:noProof/>
                <w:webHidden/>
              </w:rPr>
              <w:instrText xml:space="preserve"> PAGEREF _Toc500930987 \h </w:instrText>
            </w:r>
            <w:r w:rsidR="000F2714" w:rsidRPr="005C2B31">
              <w:rPr>
                <w:rFonts w:ascii="Times New Roman" w:hAnsi="Times New Roman"/>
                <w:noProof/>
                <w:webHidden/>
              </w:rPr>
            </w:r>
            <w:r w:rsidR="000F2714" w:rsidRPr="005C2B31">
              <w:rPr>
                <w:rFonts w:ascii="Times New Roman" w:hAnsi="Times New Roman"/>
                <w:noProof/>
                <w:webHidden/>
              </w:rPr>
              <w:fldChar w:fldCharType="separate"/>
            </w:r>
            <w:r w:rsidR="000F2714" w:rsidRPr="005C2B31">
              <w:rPr>
                <w:rFonts w:ascii="Times New Roman" w:hAnsi="Times New Roman"/>
                <w:noProof/>
                <w:webHidden/>
              </w:rPr>
              <w:t>13</w:t>
            </w:r>
            <w:r w:rsidR="000F2714" w:rsidRPr="005C2B31">
              <w:rPr>
                <w:rFonts w:ascii="Times New Roman" w:hAnsi="Times New Roman"/>
                <w:noProof/>
                <w:webHidden/>
              </w:rPr>
              <w:fldChar w:fldCharType="end"/>
            </w:r>
          </w:hyperlink>
        </w:p>
        <w:p w:rsidR="000F2714" w:rsidRPr="005C2B31" w:rsidRDefault="00A265B0">
          <w:pPr>
            <w:pStyle w:val="TDC2"/>
            <w:tabs>
              <w:tab w:val="right" w:leader="dot" w:pos="8828"/>
            </w:tabs>
            <w:rPr>
              <w:rFonts w:ascii="Times New Roman" w:eastAsiaTheme="minorEastAsia" w:hAnsi="Times New Roman"/>
              <w:b w:val="0"/>
              <w:bCs w:val="0"/>
              <w:noProof/>
              <w:lang w:eastAsia="es-CR"/>
            </w:rPr>
          </w:pPr>
          <w:hyperlink w:anchor="_Toc500930988" w:history="1">
            <w:r w:rsidR="000F2714" w:rsidRPr="005C2B31">
              <w:rPr>
                <w:rStyle w:val="Hipervnculo"/>
                <w:rFonts w:ascii="Times New Roman" w:hAnsi="Times New Roman"/>
                <w:noProof/>
                <w:color w:val="auto"/>
              </w:rPr>
              <w:t>5.4 Trámite del informe</w:t>
            </w:r>
            <w:r w:rsidR="000F2714" w:rsidRPr="005C2B31">
              <w:rPr>
                <w:rFonts w:ascii="Times New Roman" w:hAnsi="Times New Roman"/>
                <w:noProof/>
                <w:webHidden/>
              </w:rPr>
              <w:tab/>
            </w:r>
            <w:r w:rsidR="000F2714" w:rsidRPr="005C2B31">
              <w:rPr>
                <w:rFonts w:ascii="Times New Roman" w:hAnsi="Times New Roman"/>
                <w:noProof/>
                <w:webHidden/>
              </w:rPr>
              <w:fldChar w:fldCharType="begin"/>
            </w:r>
            <w:r w:rsidR="000F2714" w:rsidRPr="005C2B31">
              <w:rPr>
                <w:rFonts w:ascii="Times New Roman" w:hAnsi="Times New Roman"/>
                <w:noProof/>
                <w:webHidden/>
              </w:rPr>
              <w:instrText xml:space="preserve"> PAGEREF _Toc500930988 \h </w:instrText>
            </w:r>
            <w:r w:rsidR="000F2714" w:rsidRPr="005C2B31">
              <w:rPr>
                <w:rFonts w:ascii="Times New Roman" w:hAnsi="Times New Roman"/>
                <w:noProof/>
                <w:webHidden/>
              </w:rPr>
            </w:r>
            <w:r w:rsidR="000F2714" w:rsidRPr="005C2B31">
              <w:rPr>
                <w:rFonts w:ascii="Times New Roman" w:hAnsi="Times New Roman"/>
                <w:noProof/>
                <w:webHidden/>
              </w:rPr>
              <w:fldChar w:fldCharType="separate"/>
            </w:r>
            <w:r w:rsidR="000F2714" w:rsidRPr="005C2B31">
              <w:rPr>
                <w:rFonts w:ascii="Times New Roman" w:hAnsi="Times New Roman"/>
                <w:noProof/>
                <w:webHidden/>
              </w:rPr>
              <w:t>13</w:t>
            </w:r>
            <w:r w:rsidR="000F2714" w:rsidRPr="005C2B31">
              <w:rPr>
                <w:rFonts w:ascii="Times New Roman" w:hAnsi="Times New Roman"/>
                <w:noProof/>
                <w:webHidden/>
              </w:rPr>
              <w:fldChar w:fldCharType="end"/>
            </w:r>
          </w:hyperlink>
        </w:p>
        <w:p w:rsidR="000F2714" w:rsidRPr="005C2B31" w:rsidRDefault="00A265B0">
          <w:pPr>
            <w:pStyle w:val="TDC1"/>
            <w:tabs>
              <w:tab w:val="right" w:leader="dot" w:pos="8828"/>
            </w:tabs>
            <w:rPr>
              <w:rFonts w:eastAsiaTheme="minorEastAsia"/>
              <w:bCs w:val="0"/>
              <w:iCs w:val="0"/>
              <w:noProof/>
              <w:color w:val="auto"/>
              <w:lang w:eastAsia="es-CR"/>
            </w:rPr>
          </w:pPr>
          <w:hyperlink w:anchor="_Toc500930989" w:history="1">
            <w:r w:rsidR="000F2714" w:rsidRPr="005C2B31">
              <w:rPr>
                <w:rStyle w:val="Hipervnculo"/>
                <w:noProof/>
                <w:color w:val="auto"/>
              </w:rPr>
              <w:t>6. NOMBRES Y FIRMAS</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_Toc500930989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13</w:t>
            </w:r>
            <w:r w:rsidR="000F2714" w:rsidRPr="005C2B31">
              <w:rPr>
                <w:noProof/>
                <w:webHidden/>
                <w:color w:val="auto"/>
              </w:rPr>
              <w:fldChar w:fldCharType="end"/>
            </w:r>
          </w:hyperlink>
        </w:p>
        <w:p w:rsidR="000F2714" w:rsidRPr="005C2B31" w:rsidRDefault="00A265B0">
          <w:pPr>
            <w:pStyle w:val="TDC1"/>
            <w:tabs>
              <w:tab w:val="right" w:leader="dot" w:pos="8828"/>
            </w:tabs>
            <w:rPr>
              <w:rFonts w:eastAsiaTheme="minorEastAsia"/>
              <w:bCs w:val="0"/>
              <w:iCs w:val="0"/>
              <w:noProof/>
              <w:color w:val="auto"/>
              <w:lang w:eastAsia="es-CR"/>
            </w:rPr>
          </w:pPr>
          <w:hyperlink w:anchor="_Toc500930990" w:history="1">
            <w:r w:rsidR="000F2714" w:rsidRPr="005C2B31">
              <w:rPr>
                <w:rStyle w:val="Hipervnculo"/>
                <w:noProof/>
                <w:color w:val="auto"/>
                <w:lang w:val="es-ES"/>
              </w:rPr>
              <w:t>7. ANEXOS</w:t>
            </w:r>
            <w:r w:rsidR="000F2714" w:rsidRPr="005C2B31">
              <w:rPr>
                <w:noProof/>
                <w:webHidden/>
                <w:color w:val="auto"/>
              </w:rPr>
              <w:tab/>
            </w:r>
            <w:r w:rsidR="000F2714" w:rsidRPr="005C2B31">
              <w:rPr>
                <w:noProof/>
                <w:webHidden/>
                <w:color w:val="auto"/>
              </w:rPr>
              <w:fldChar w:fldCharType="begin"/>
            </w:r>
            <w:r w:rsidR="000F2714" w:rsidRPr="005C2B31">
              <w:rPr>
                <w:noProof/>
                <w:webHidden/>
                <w:color w:val="auto"/>
              </w:rPr>
              <w:instrText xml:space="preserve"> PAGEREF _Toc500930990 \h </w:instrText>
            </w:r>
            <w:r w:rsidR="000F2714" w:rsidRPr="005C2B31">
              <w:rPr>
                <w:noProof/>
                <w:webHidden/>
                <w:color w:val="auto"/>
              </w:rPr>
            </w:r>
            <w:r w:rsidR="000F2714" w:rsidRPr="005C2B31">
              <w:rPr>
                <w:noProof/>
                <w:webHidden/>
                <w:color w:val="auto"/>
              </w:rPr>
              <w:fldChar w:fldCharType="separate"/>
            </w:r>
            <w:r w:rsidR="000F2714" w:rsidRPr="005C2B31">
              <w:rPr>
                <w:noProof/>
                <w:webHidden/>
                <w:color w:val="auto"/>
              </w:rPr>
              <w:t>14</w:t>
            </w:r>
            <w:r w:rsidR="000F2714" w:rsidRPr="005C2B31">
              <w:rPr>
                <w:noProof/>
                <w:webHidden/>
                <w:color w:val="auto"/>
              </w:rPr>
              <w:fldChar w:fldCharType="end"/>
            </w:r>
          </w:hyperlink>
        </w:p>
        <w:p w:rsidR="00C6263C" w:rsidRPr="005C2B31" w:rsidRDefault="00C6263C" w:rsidP="00B36D19">
          <w:pPr>
            <w:spacing w:line="240" w:lineRule="auto"/>
            <w:rPr>
              <w:rFonts w:ascii="Times New Roman" w:hAnsi="Times New Roman"/>
              <w:b/>
              <w:bCs/>
              <w:lang w:val="es-ES"/>
            </w:rPr>
          </w:pPr>
          <w:r w:rsidRPr="005C2B31">
            <w:rPr>
              <w:rFonts w:ascii="Times New Roman" w:hAnsi="Times New Roman"/>
              <w:b/>
              <w:bCs/>
              <w:lang w:val="es-ES"/>
            </w:rPr>
            <w:fldChar w:fldCharType="end"/>
          </w:r>
          <w:r w:rsidRPr="005C2B31">
            <w:rPr>
              <w:rFonts w:ascii="Times New Roman" w:hAnsi="Times New Roman"/>
              <w:b/>
              <w:bCs/>
              <w:lang w:val="es-ES"/>
            </w:rPr>
            <w:t>8. Índice de cuadros</w:t>
          </w:r>
        </w:p>
        <w:p w:rsidR="00F40139" w:rsidRPr="00E63BCC" w:rsidRDefault="00F40139" w:rsidP="00B36D19">
          <w:pPr>
            <w:pStyle w:val="Tabladeilustraciones"/>
            <w:tabs>
              <w:tab w:val="right" w:leader="dot" w:pos="8828"/>
            </w:tabs>
            <w:spacing w:line="240" w:lineRule="auto"/>
            <w:rPr>
              <w:rFonts w:ascii="Times New Roman" w:eastAsiaTheme="minorEastAsia" w:hAnsi="Times New Roman"/>
              <w:noProof/>
              <w:lang w:eastAsia="es-CR"/>
            </w:rPr>
          </w:pPr>
          <w:r w:rsidRPr="00E63BCC">
            <w:rPr>
              <w:rFonts w:ascii="Times New Roman" w:hAnsi="Times New Roman"/>
              <w:b/>
              <w:noProof/>
            </w:rPr>
            <w:t>Cuadro 1…………………………………………………………………………………………</w:t>
          </w:r>
          <w:r w:rsidR="00A1423B" w:rsidRPr="00E63BCC">
            <w:rPr>
              <w:rFonts w:ascii="Times New Roman" w:hAnsi="Times New Roman"/>
              <w:b/>
              <w:noProof/>
            </w:rPr>
            <w:t>..</w:t>
          </w:r>
          <w:r w:rsidRPr="00E63BCC">
            <w:rPr>
              <w:rFonts w:ascii="Times New Roman" w:hAnsi="Times New Roman"/>
              <w:b/>
              <w:noProof/>
            </w:rPr>
            <w:t>..</w:t>
          </w:r>
          <w:r w:rsidR="00424671" w:rsidRPr="00E63BCC">
            <w:rPr>
              <w:rFonts w:ascii="Times New Roman" w:hAnsi="Times New Roman"/>
              <w:b/>
              <w:noProof/>
            </w:rPr>
            <w:t>4</w:t>
          </w:r>
        </w:p>
        <w:p w:rsidR="00A1423B" w:rsidRPr="00E63BCC" w:rsidRDefault="00A1423B" w:rsidP="00B36D19">
          <w:pPr>
            <w:pStyle w:val="Tabladeilustraciones"/>
            <w:tabs>
              <w:tab w:val="right" w:leader="dot" w:pos="8828"/>
            </w:tabs>
            <w:spacing w:line="240" w:lineRule="auto"/>
            <w:rPr>
              <w:rFonts w:ascii="Times New Roman" w:eastAsiaTheme="minorEastAsia" w:hAnsi="Times New Roman"/>
              <w:noProof/>
              <w:lang w:eastAsia="es-CR"/>
            </w:rPr>
          </w:pPr>
          <w:r w:rsidRPr="00E63BCC">
            <w:rPr>
              <w:rFonts w:ascii="Times New Roman" w:hAnsi="Times New Roman"/>
              <w:b/>
              <w:noProof/>
            </w:rPr>
            <w:t>Cuadro 2…………</w:t>
          </w:r>
          <w:r w:rsidR="00424671" w:rsidRPr="00E63BCC">
            <w:rPr>
              <w:rFonts w:ascii="Times New Roman" w:hAnsi="Times New Roman"/>
              <w:b/>
              <w:noProof/>
            </w:rPr>
            <w:t>…………………………………………………………………………………</w:t>
          </w:r>
          <w:r w:rsidR="005C2B31">
            <w:rPr>
              <w:rFonts w:ascii="Times New Roman" w:hAnsi="Times New Roman"/>
              <w:b/>
              <w:noProof/>
            </w:rPr>
            <w:t>4</w:t>
          </w:r>
        </w:p>
        <w:p w:rsidR="00A1423B" w:rsidRPr="00680242" w:rsidRDefault="00A1423B" w:rsidP="00B36D19">
          <w:pPr>
            <w:pStyle w:val="Tabladeilustraciones"/>
            <w:tabs>
              <w:tab w:val="right" w:leader="dot" w:pos="8828"/>
            </w:tabs>
            <w:spacing w:line="240" w:lineRule="auto"/>
            <w:rPr>
              <w:rFonts w:ascii="Times New Roman" w:eastAsiaTheme="minorEastAsia" w:hAnsi="Times New Roman"/>
              <w:noProof/>
              <w:lang w:eastAsia="es-CR"/>
            </w:rPr>
          </w:pPr>
          <w:r w:rsidRPr="00E63BCC">
            <w:rPr>
              <w:rFonts w:ascii="Times New Roman" w:hAnsi="Times New Roman"/>
              <w:b/>
              <w:noProof/>
            </w:rPr>
            <w:t>Cuadro 3…………</w:t>
          </w:r>
          <w:r w:rsidR="00424671" w:rsidRPr="00E63BCC">
            <w:rPr>
              <w:rFonts w:ascii="Times New Roman" w:hAnsi="Times New Roman"/>
              <w:b/>
              <w:noProof/>
            </w:rPr>
            <w:t>…………………………………</w:t>
          </w:r>
          <w:r w:rsidR="00424671">
            <w:rPr>
              <w:rFonts w:ascii="Times New Roman" w:hAnsi="Times New Roman"/>
              <w:b/>
              <w:noProof/>
            </w:rPr>
            <w:t>………………………………………………</w:t>
          </w:r>
          <w:r w:rsidR="005D0F0B">
            <w:rPr>
              <w:rFonts w:ascii="Times New Roman" w:hAnsi="Times New Roman"/>
              <w:b/>
              <w:noProof/>
            </w:rPr>
            <w:t>5</w:t>
          </w:r>
        </w:p>
        <w:p w:rsidR="00A1423B" w:rsidRPr="00680242" w:rsidRDefault="00A1423B" w:rsidP="00B36D19">
          <w:pPr>
            <w:pStyle w:val="Tabladeilustraciones"/>
            <w:tabs>
              <w:tab w:val="right" w:leader="dot" w:pos="8828"/>
            </w:tabs>
            <w:spacing w:line="240" w:lineRule="auto"/>
            <w:rPr>
              <w:rFonts w:ascii="Times New Roman" w:eastAsiaTheme="minorEastAsia" w:hAnsi="Times New Roman"/>
              <w:noProof/>
              <w:lang w:eastAsia="es-CR"/>
            </w:rPr>
          </w:pPr>
          <w:r w:rsidRPr="00680242">
            <w:rPr>
              <w:rFonts w:ascii="Times New Roman" w:hAnsi="Times New Roman"/>
              <w:b/>
              <w:noProof/>
            </w:rPr>
            <w:t>Cuadro 4…………</w:t>
          </w:r>
          <w:r w:rsidR="00424671">
            <w:rPr>
              <w:rFonts w:ascii="Times New Roman" w:hAnsi="Times New Roman"/>
              <w:b/>
              <w:noProof/>
            </w:rPr>
            <w:t>…………………………………………………………………………………</w:t>
          </w:r>
          <w:r w:rsidR="005D0F0B">
            <w:rPr>
              <w:rFonts w:ascii="Times New Roman" w:hAnsi="Times New Roman"/>
              <w:b/>
              <w:noProof/>
            </w:rPr>
            <w:t>5</w:t>
          </w:r>
        </w:p>
        <w:p w:rsidR="00A1423B" w:rsidRPr="00680242" w:rsidRDefault="00A1423B" w:rsidP="00B36D19">
          <w:pPr>
            <w:pStyle w:val="Tabladeilustraciones"/>
            <w:tabs>
              <w:tab w:val="right" w:leader="dot" w:pos="8828"/>
            </w:tabs>
            <w:spacing w:line="240" w:lineRule="auto"/>
            <w:rPr>
              <w:rFonts w:ascii="Times New Roman" w:eastAsiaTheme="minorEastAsia" w:hAnsi="Times New Roman"/>
              <w:noProof/>
              <w:lang w:eastAsia="es-CR"/>
            </w:rPr>
          </w:pPr>
          <w:r w:rsidRPr="00680242">
            <w:rPr>
              <w:rFonts w:ascii="Times New Roman" w:hAnsi="Times New Roman"/>
              <w:b/>
              <w:noProof/>
            </w:rPr>
            <w:t>Cuadro 5……………………………………………………………………………………………</w:t>
          </w:r>
          <w:r w:rsidR="00424671">
            <w:rPr>
              <w:rFonts w:ascii="Times New Roman" w:hAnsi="Times New Roman"/>
              <w:b/>
              <w:noProof/>
            </w:rPr>
            <w:t>7</w:t>
          </w:r>
        </w:p>
        <w:p w:rsidR="00E47104" w:rsidRPr="00E47104" w:rsidRDefault="00E47104" w:rsidP="00B36D19">
          <w:pPr>
            <w:spacing w:line="240" w:lineRule="auto"/>
          </w:pPr>
        </w:p>
        <w:p w:rsidR="00C6263C" w:rsidRPr="00680242" w:rsidRDefault="00A265B0" w:rsidP="00B36D19">
          <w:pPr>
            <w:spacing w:line="240" w:lineRule="auto"/>
            <w:rPr>
              <w:rFonts w:ascii="Times New Roman" w:hAnsi="Times New Roman"/>
            </w:rPr>
          </w:pPr>
        </w:p>
      </w:sdtContent>
    </w:sdt>
    <w:p w:rsidR="00C70302" w:rsidRPr="00680242" w:rsidRDefault="00C70302" w:rsidP="00B36D19">
      <w:pPr>
        <w:pStyle w:val="Ttulo1"/>
        <w:spacing w:line="240" w:lineRule="auto"/>
        <w:jc w:val="center"/>
        <w:rPr>
          <w:rStyle w:val="Hipervnculo"/>
          <w:rFonts w:ascii="Times New Roman" w:eastAsia="Calibri" w:hAnsi="Times New Roman"/>
          <w:b w:val="0"/>
          <w:iCs/>
          <w:noProof/>
          <w:kern w:val="0"/>
          <w:sz w:val="22"/>
          <w:szCs w:val="22"/>
        </w:rPr>
      </w:pPr>
    </w:p>
    <w:p w:rsidR="00C6263C" w:rsidRPr="00680242" w:rsidRDefault="00C6263C" w:rsidP="00B36D19">
      <w:pPr>
        <w:spacing w:line="240" w:lineRule="auto"/>
        <w:rPr>
          <w:rFonts w:ascii="Times New Roman" w:hAnsi="Times New Roman"/>
        </w:rPr>
      </w:pPr>
    </w:p>
    <w:p w:rsidR="00C6263C" w:rsidRPr="00680242" w:rsidRDefault="00C6263C" w:rsidP="00B36D19">
      <w:pPr>
        <w:spacing w:line="240" w:lineRule="auto"/>
        <w:rPr>
          <w:rFonts w:ascii="Times New Roman" w:hAnsi="Times New Roman"/>
        </w:rPr>
      </w:pPr>
    </w:p>
    <w:p w:rsidR="00C70302" w:rsidRDefault="00C70302" w:rsidP="00B36D19">
      <w:pPr>
        <w:spacing w:line="240" w:lineRule="auto"/>
        <w:rPr>
          <w:rFonts w:ascii="Times New Roman" w:hAnsi="Times New Roman"/>
        </w:rPr>
      </w:pPr>
    </w:p>
    <w:p w:rsidR="005D0F0B" w:rsidRDefault="005D0F0B" w:rsidP="00B36D19">
      <w:pPr>
        <w:spacing w:line="240" w:lineRule="auto"/>
        <w:rPr>
          <w:rFonts w:ascii="Times New Roman" w:hAnsi="Times New Roman"/>
        </w:rPr>
      </w:pPr>
    </w:p>
    <w:p w:rsidR="005D0F0B" w:rsidRDefault="005D0F0B" w:rsidP="00B36D19">
      <w:pPr>
        <w:spacing w:line="240" w:lineRule="auto"/>
        <w:rPr>
          <w:rFonts w:ascii="Times New Roman" w:hAnsi="Times New Roman"/>
        </w:rPr>
      </w:pPr>
    </w:p>
    <w:p w:rsidR="00424671" w:rsidRPr="00680242" w:rsidRDefault="00424671" w:rsidP="00B36D19">
      <w:pPr>
        <w:spacing w:line="240" w:lineRule="auto"/>
        <w:rPr>
          <w:rFonts w:ascii="Times New Roman" w:hAnsi="Times New Roman"/>
        </w:rPr>
      </w:pPr>
    </w:p>
    <w:p w:rsidR="00C6263C" w:rsidRPr="00680242" w:rsidRDefault="00C6263C" w:rsidP="00B36D19">
      <w:pPr>
        <w:spacing w:line="240" w:lineRule="auto"/>
        <w:rPr>
          <w:rFonts w:ascii="Times New Roman" w:hAnsi="Times New Roman"/>
        </w:rPr>
      </w:pPr>
    </w:p>
    <w:p w:rsidR="000572EA" w:rsidRPr="00680242" w:rsidRDefault="000572EA" w:rsidP="00B36D19">
      <w:pPr>
        <w:pStyle w:val="Ttulo1"/>
        <w:spacing w:line="240" w:lineRule="auto"/>
        <w:jc w:val="center"/>
        <w:rPr>
          <w:rFonts w:ascii="Times New Roman" w:hAnsi="Times New Roman"/>
          <w:sz w:val="22"/>
          <w:szCs w:val="22"/>
        </w:rPr>
      </w:pPr>
      <w:bookmarkStart w:id="0" w:name="_Toc500930976"/>
      <w:r w:rsidRPr="00680242">
        <w:rPr>
          <w:rFonts w:ascii="Times New Roman" w:hAnsi="Times New Roman"/>
          <w:sz w:val="22"/>
          <w:szCs w:val="22"/>
        </w:rPr>
        <w:lastRenderedPageBreak/>
        <w:t>Resumen Ejecutivo</w:t>
      </w:r>
      <w:bookmarkEnd w:id="0"/>
    </w:p>
    <w:p w:rsidR="00F86C1A" w:rsidRDefault="00F86C1A" w:rsidP="00B36D19">
      <w:pPr>
        <w:spacing w:after="0" w:line="240" w:lineRule="auto"/>
        <w:jc w:val="both"/>
        <w:rPr>
          <w:rFonts w:ascii="Times New Roman" w:hAnsi="Times New Roman"/>
        </w:rPr>
      </w:pPr>
    </w:p>
    <w:p w:rsidR="00F86C1A" w:rsidRDefault="00F86C1A" w:rsidP="00B36D19">
      <w:pPr>
        <w:spacing w:after="0" w:line="240" w:lineRule="auto"/>
        <w:jc w:val="both"/>
        <w:rPr>
          <w:rFonts w:ascii="Times New Roman" w:hAnsi="Times New Roman"/>
        </w:rPr>
      </w:pPr>
      <w:r>
        <w:rPr>
          <w:rFonts w:ascii="Times New Roman" w:hAnsi="Times New Roman"/>
        </w:rPr>
        <w:t>Producto de la revisión</w:t>
      </w:r>
      <w:r w:rsidR="003F2BB1">
        <w:rPr>
          <w:rFonts w:ascii="Times New Roman" w:hAnsi="Times New Roman"/>
        </w:rPr>
        <w:t xml:space="preserve"> de la Audit</w:t>
      </w:r>
      <w:r w:rsidR="003F2BB1" w:rsidRPr="00E63BCC">
        <w:rPr>
          <w:rFonts w:ascii="Times New Roman" w:hAnsi="Times New Roman"/>
        </w:rPr>
        <w:t>oría</w:t>
      </w:r>
      <w:r w:rsidR="0040552E" w:rsidRPr="00E63BCC">
        <w:rPr>
          <w:rFonts w:ascii="Times New Roman" w:hAnsi="Times New Roman"/>
        </w:rPr>
        <w:t xml:space="preserve"> Inter</w:t>
      </w:r>
      <w:r w:rsidR="0040552E">
        <w:rPr>
          <w:rFonts w:ascii="Times New Roman" w:hAnsi="Times New Roman"/>
        </w:rPr>
        <w:t>na</w:t>
      </w:r>
      <w:r>
        <w:rPr>
          <w:rFonts w:ascii="Times New Roman" w:hAnsi="Times New Roman"/>
        </w:rPr>
        <w:t xml:space="preserve"> </w:t>
      </w:r>
      <w:r w:rsidR="0040552E">
        <w:rPr>
          <w:rFonts w:ascii="Times New Roman" w:hAnsi="Times New Roman"/>
        </w:rPr>
        <w:t>para</w:t>
      </w:r>
      <w:r>
        <w:rPr>
          <w:rFonts w:ascii="Times New Roman" w:hAnsi="Times New Roman"/>
        </w:rPr>
        <w:t xml:space="preserve"> la actividad llamada Feria Rodeo Villarreal 2015</w:t>
      </w:r>
      <w:r w:rsidR="006D0753">
        <w:rPr>
          <w:rFonts w:ascii="Times New Roman" w:hAnsi="Times New Roman"/>
        </w:rPr>
        <w:t xml:space="preserve"> a cargo de la Junta Administrativa del Liceo de Villarreal</w:t>
      </w:r>
      <w:r w:rsidR="00B36D19">
        <w:rPr>
          <w:rFonts w:ascii="Times New Roman" w:hAnsi="Times New Roman"/>
        </w:rPr>
        <w:t>,</w:t>
      </w:r>
      <w:r w:rsidR="006D0753">
        <w:rPr>
          <w:rFonts w:ascii="Times New Roman" w:hAnsi="Times New Roman"/>
        </w:rPr>
        <w:t xml:space="preserve"> se evid</w:t>
      </w:r>
      <w:r w:rsidR="005B6010">
        <w:rPr>
          <w:rFonts w:ascii="Times New Roman" w:hAnsi="Times New Roman"/>
        </w:rPr>
        <w:t xml:space="preserve">enciaron varias inconsistencias, tales como </w:t>
      </w:r>
      <w:r w:rsidR="00801BEF">
        <w:rPr>
          <w:rFonts w:ascii="Times New Roman" w:hAnsi="Times New Roman"/>
        </w:rPr>
        <w:t>el resguardo</w:t>
      </w:r>
      <w:r w:rsidR="005B6010">
        <w:rPr>
          <w:rFonts w:ascii="Times New Roman" w:hAnsi="Times New Roman"/>
        </w:rPr>
        <w:t xml:space="preserve"> de los documentos originales por parte de la </w:t>
      </w:r>
      <w:r w:rsidR="00A03B4C">
        <w:rPr>
          <w:rFonts w:ascii="Times New Roman" w:hAnsi="Times New Roman"/>
        </w:rPr>
        <w:t>d</w:t>
      </w:r>
      <w:r w:rsidR="005B6010">
        <w:rPr>
          <w:rFonts w:ascii="Times New Roman" w:hAnsi="Times New Roman"/>
        </w:rPr>
        <w:t>irección del Liceo de Villarreal</w:t>
      </w:r>
      <w:r>
        <w:rPr>
          <w:rFonts w:ascii="Times New Roman" w:hAnsi="Times New Roman"/>
        </w:rPr>
        <w:t xml:space="preserve"> </w:t>
      </w:r>
      <w:r w:rsidR="005B6010">
        <w:rPr>
          <w:rFonts w:ascii="Times New Roman" w:hAnsi="Times New Roman"/>
        </w:rPr>
        <w:t>y que deberían estar en custodia exclusivamente de la Junta</w:t>
      </w:r>
      <w:r w:rsidR="00B36D19">
        <w:rPr>
          <w:rFonts w:ascii="Times New Roman" w:hAnsi="Times New Roman"/>
        </w:rPr>
        <w:t>,</w:t>
      </w:r>
      <w:r w:rsidR="005B6010">
        <w:rPr>
          <w:rFonts w:ascii="Times New Roman" w:hAnsi="Times New Roman"/>
        </w:rPr>
        <w:t xml:space="preserve"> </w:t>
      </w:r>
      <w:r w:rsidR="00D26122">
        <w:rPr>
          <w:rFonts w:ascii="Times New Roman" w:hAnsi="Times New Roman"/>
        </w:rPr>
        <w:t>por ejemplo libros de actas de la Junta Administrativa, informes econ</w:t>
      </w:r>
      <w:r w:rsidR="00660539">
        <w:rPr>
          <w:rFonts w:ascii="Times New Roman" w:hAnsi="Times New Roman"/>
        </w:rPr>
        <w:t>ómicos, entre otros; además los respaldos del principal informe económico derivado</w:t>
      </w:r>
      <w:r w:rsidR="0040552E">
        <w:rPr>
          <w:rFonts w:ascii="Times New Roman" w:hAnsi="Times New Roman"/>
        </w:rPr>
        <w:t>s</w:t>
      </w:r>
      <w:r w:rsidR="00660539">
        <w:rPr>
          <w:rFonts w:ascii="Times New Roman" w:hAnsi="Times New Roman"/>
        </w:rPr>
        <w:t xml:space="preserve"> de la feria en evaluación son inexistentes, por lo que la utilidad neta planteada </w:t>
      </w:r>
      <w:r w:rsidR="00417DA6">
        <w:rPr>
          <w:rFonts w:ascii="Times New Roman" w:hAnsi="Times New Roman"/>
        </w:rPr>
        <w:t>en el informe para</w:t>
      </w:r>
      <w:r w:rsidR="00660539">
        <w:rPr>
          <w:rFonts w:ascii="Times New Roman" w:hAnsi="Times New Roman"/>
        </w:rPr>
        <w:t xml:space="preserve"> dicha actividad es cuestionable</w:t>
      </w:r>
      <w:r w:rsidR="00B36D19">
        <w:rPr>
          <w:rFonts w:ascii="Times New Roman" w:hAnsi="Times New Roman"/>
        </w:rPr>
        <w:t>,</w:t>
      </w:r>
      <w:r w:rsidR="00417DA6">
        <w:rPr>
          <w:rFonts w:ascii="Times New Roman" w:hAnsi="Times New Roman"/>
        </w:rPr>
        <w:t xml:space="preserve"> puesto que la integridad de las partidas de ingresos y gastos no pudo ser verificada</w:t>
      </w:r>
      <w:r w:rsidR="00660539">
        <w:rPr>
          <w:rFonts w:ascii="Times New Roman" w:hAnsi="Times New Roman"/>
        </w:rPr>
        <w:t xml:space="preserve">. </w:t>
      </w:r>
    </w:p>
    <w:p w:rsidR="00D26122" w:rsidRDefault="00D26122" w:rsidP="00B36D19">
      <w:pPr>
        <w:spacing w:after="0" w:line="240" w:lineRule="auto"/>
        <w:jc w:val="both"/>
        <w:rPr>
          <w:rFonts w:ascii="Times New Roman" w:hAnsi="Times New Roman"/>
        </w:rPr>
      </w:pPr>
    </w:p>
    <w:p w:rsidR="009F6E90" w:rsidRDefault="009F6E90" w:rsidP="00B36D19">
      <w:pPr>
        <w:spacing w:after="0" w:line="240" w:lineRule="auto"/>
        <w:jc w:val="both"/>
        <w:rPr>
          <w:rFonts w:ascii="Times New Roman" w:hAnsi="Times New Roman"/>
        </w:rPr>
      </w:pPr>
      <w:r>
        <w:rPr>
          <w:rFonts w:ascii="Times New Roman" w:hAnsi="Times New Roman"/>
        </w:rPr>
        <w:t xml:space="preserve">Se evidenció la administración de </w:t>
      </w:r>
      <w:r w:rsidR="004560CB">
        <w:rPr>
          <w:rFonts w:ascii="Times New Roman" w:hAnsi="Times New Roman"/>
        </w:rPr>
        <w:t xml:space="preserve">los </w:t>
      </w:r>
      <w:r>
        <w:rPr>
          <w:rFonts w:ascii="Times New Roman" w:hAnsi="Times New Roman"/>
        </w:rPr>
        <w:t>fondos públicos emanados de la actividad Feria Rodeo Villarreal 2015</w:t>
      </w:r>
      <w:r w:rsidR="004560CB">
        <w:rPr>
          <w:rFonts w:ascii="Times New Roman" w:hAnsi="Times New Roman"/>
        </w:rPr>
        <w:t xml:space="preserve">, no </w:t>
      </w:r>
      <w:r>
        <w:rPr>
          <w:rFonts w:ascii="Times New Roman" w:hAnsi="Times New Roman"/>
        </w:rPr>
        <w:t xml:space="preserve">se realizó en las cuentas bancarias de la Junta Administrativa del centro educativo como lo dicta la norma y por el contrario se realizó desde una </w:t>
      </w:r>
      <w:r w:rsidR="00417DA6">
        <w:rPr>
          <w:rFonts w:ascii="Times New Roman" w:hAnsi="Times New Roman"/>
        </w:rPr>
        <w:t xml:space="preserve">cuenta personal de la esposa del presidente </w:t>
      </w:r>
      <w:r>
        <w:rPr>
          <w:rFonts w:ascii="Times New Roman" w:hAnsi="Times New Roman"/>
        </w:rPr>
        <w:t>de la Junta.</w:t>
      </w:r>
    </w:p>
    <w:p w:rsidR="00362D4A" w:rsidRDefault="00362D4A" w:rsidP="00B36D19">
      <w:pPr>
        <w:spacing w:after="0" w:line="240" w:lineRule="auto"/>
        <w:jc w:val="both"/>
        <w:rPr>
          <w:rFonts w:ascii="Times New Roman" w:hAnsi="Times New Roman"/>
        </w:rPr>
      </w:pPr>
    </w:p>
    <w:p w:rsidR="00362D4A" w:rsidRDefault="00362D4A" w:rsidP="00B36D19">
      <w:pPr>
        <w:spacing w:after="0" w:line="240" w:lineRule="auto"/>
        <w:jc w:val="both"/>
        <w:rPr>
          <w:rFonts w:ascii="Times New Roman" w:hAnsi="Times New Roman"/>
        </w:rPr>
      </w:pPr>
      <w:r>
        <w:rPr>
          <w:rFonts w:ascii="Times New Roman" w:hAnsi="Times New Roman"/>
        </w:rPr>
        <w:t>Durante la investigación se aporta</w:t>
      </w:r>
      <w:r w:rsidR="00012A31">
        <w:rPr>
          <w:rFonts w:ascii="Times New Roman" w:hAnsi="Times New Roman"/>
        </w:rPr>
        <w:t>n</w:t>
      </w:r>
      <w:r>
        <w:rPr>
          <w:rFonts w:ascii="Times New Roman" w:hAnsi="Times New Roman"/>
        </w:rPr>
        <w:t xml:space="preserve"> pruebas </w:t>
      </w:r>
      <w:r w:rsidR="00012A31">
        <w:rPr>
          <w:rFonts w:ascii="Times New Roman" w:hAnsi="Times New Roman"/>
        </w:rPr>
        <w:t xml:space="preserve">que al ser cuestionadas por </w:t>
      </w:r>
      <w:r w:rsidR="001A29CF">
        <w:rPr>
          <w:rFonts w:ascii="Times New Roman" w:hAnsi="Times New Roman"/>
        </w:rPr>
        <w:t>parte d</w:t>
      </w:r>
      <w:r w:rsidR="003F2BB1">
        <w:rPr>
          <w:rFonts w:ascii="Times New Roman" w:hAnsi="Times New Roman"/>
        </w:rPr>
        <w:t>el encargado de la Aud</w:t>
      </w:r>
      <w:r w:rsidR="003F2BB1" w:rsidRPr="005D0F0B">
        <w:rPr>
          <w:rFonts w:ascii="Times New Roman" w:hAnsi="Times New Roman"/>
        </w:rPr>
        <w:t>itorí</w:t>
      </w:r>
      <w:r w:rsidR="00012A31" w:rsidRPr="005D0F0B">
        <w:rPr>
          <w:rFonts w:ascii="Times New Roman" w:hAnsi="Times New Roman"/>
        </w:rPr>
        <w:t>a</w:t>
      </w:r>
      <w:r w:rsidR="00012A31">
        <w:rPr>
          <w:rFonts w:ascii="Times New Roman" w:hAnsi="Times New Roman"/>
        </w:rPr>
        <w:t xml:space="preserve"> Interna son cambiadas y reformuladas por el auditado. </w:t>
      </w:r>
      <w:r w:rsidR="002C5A6E">
        <w:rPr>
          <w:rFonts w:ascii="Times New Roman" w:hAnsi="Times New Roman"/>
        </w:rPr>
        <w:t>Por su parte</w:t>
      </w:r>
      <w:r w:rsidR="00D538A9">
        <w:rPr>
          <w:rFonts w:ascii="Times New Roman" w:hAnsi="Times New Roman"/>
        </w:rPr>
        <w:t>, c</w:t>
      </w:r>
      <w:r w:rsidR="00012A31">
        <w:rPr>
          <w:rFonts w:ascii="Times New Roman" w:hAnsi="Times New Roman"/>
        </w:rPr>
        <w:t xml:space="preserve">omo los fondos públicos en cuestión fueron administrados desde una cuenta personal, se </w:t>
      </w:r>
      <w:r w:rsidR="002C5A6E">
        <w:rPr>
          <w:rFonts w:ascii="Times New Roman" w:hAnsi="Times New Roman"/>
        </w:rPr>
        <w:t>produjeron limitaciones en la</w:t>
      </w:r>
      <w:r w:rsidR="00012A31">
        <w:rPr>
          <w:rFonts w:ascii="Times New Roman" w:hAnsi="Times New Roman"/>
        </w:rPr>
        <w:t xml:space="preserve"> revisión del dinero que entró y salió desde dicha cuenta, </w:t>
      </w:r>
      <w:r w:rsidR="001A29CF">
        <w:rPr>
          <w:rFonts w:ascii="Times New Roman" w:hAnsi="Times New Roman"/>
        </w:rPr>
        <w:t>la maniobra puesta en escena se logró constatar</w:t>
      </w:r>
      <w:r w:rsidR="003433C7" w:rsidRPr="003433C7">
        <w:rPr>
          <w:rFonts w:ascii="Times New Roman" w:hAnsi="Times New Roman"/>
        </w:rPr>
        <w:t xml:space="preserve"> </w:t>
      </w:r>
      <w:r w:rsidR="003433C7">
        <w:rPr>
          <w:rFonts w:ascii="Times New Roman" w:hAnsi="Times New Roman"/>
        </w:rPr>
        <w:t>producto de la aplicación de una técnica de entrevista vía telefónica</w:t>
      </w:r>
      <w:r w:rsidR="00315498">
        <w:rPr>
          <w:rFonts w:ascii="Times New Roman" w:hAnsi="Times New Roman"/>
        </w:rPr>
        <w:t>,</w:t>
      </w:r>
      <w:r w:rsidR="00012A31">
        <w:rPr>
          <w:rFonts w:ascii="Times New Roman" w:hAnsi="Times New Roman"/>
        </w:rPr>
        <w:t xml:space="preserve"> </w:t>
      </w:r>
      <w:r w:rsidR="003433C7">
        <w:rPr>
          <w:rFonts w:ascii="Times New Roman" w:hAnsi="Times New Roman"/>
        </w:rPr>
        <w:t xml:space="preserve">ante </w:t>
      </w:r>
      <w:r w:rsidR="00012A31">
        <w:rPr>
          <w:rFonts w:ascii="Times New Roman" w:hAnsi="Times New Roman"/>
        </w:rPr>
        <w:t>un</w:t>
      </w:r>
      <w:r w:rsidR="001A29CF">
        <w:rPr>
          <w:rFonts w:ascii="Times New Roman" w:hAnsi="Times New Roman"/>
        </w:rPr>
        <w:t xml:space="preserve"> pago específico hacia un</w:t>
      </w:r>
      <w:r w:rsidR="00012A31">
        <w:rPr>
          <w:rFonts w:ascii="Times New Roman" w:hAnsi="Times New Roman"/>
        </w:rPr>
        <w:t xml:space="preserve"> proveedor</w:t>
      </w:r>
      <w:r w:rsidR="003433C7">
        <w:rPr>
          <w:rFonts w:ascii="Times New Roman" w:hAnsi="Times New Roman"/>
        </w:rPr>
        <w:t xml:space="preserve"> que suponía contenido</w:t>
      </w:r>
      <w:r w:rsidR="0031576E">
        <w:rPr>
          <w:rFonts w:ascii="Times New Roman" w:hAnsi="Times New Roman"/>
        </w:rPr>
        <w:t xml:space="preserve"> y facturas de respaldo</w:t>
      </w:r>
      <w:r w:rsidR="003433C7">
        <w:rPr>
          <w:rFonts w:ascii="Times New Roman" w:hAnsi="Times New Roman"/>
        </w:rPr>
        <w:t xml:space="preserve">, pero que realmente era un adelanto de dinero </w:t>
      </w:r>
      <w:r w:rsidR="00937AA2">
        <w:rPr>
          <w:rFonts w:ascii="Times New Roman" w:hAnsi="Times New Roman"/>
        </w:rPr>
        <w:t xml:space="preserve">que se reintegró posteriormente a la cuenta </w:t>
      </w:r>
      <w:r w:rsidR="00B36D19">
        <w:rPr>
          <w:rFonts w:ascii="Times New Roman" w:hAnsi="Times New Roman"/>
        </w:rPr>
        <w:t>de</w:t>
      </w:r>
      <w:r w:rsidR="00937AA2">
        <w:rPr>
          <w:rFonts w:ascii="Times New Roman" w:hAnsi="Times New Roman"/>
        </w:rPr>
        <w:t xml:space="preserve"> marras</w:t>
      </w:r>
      <w:r w:rsidR="001A29CF">
        <w:rPr>
          <w:rFonts w:ascii="Times New Roman" w:hAnsi="Times New Roman"/>
        </w:rPr>
        <w:t>.</w:t>
      </w:r>
    </w:p>
    <w:p w:rsidR="003A6902" w:rsidRPr="00680242" w:rsidRDefault="003A6902" w:rsidP="00B36D19">
      <w:pPr>
        <w:spacing w:after="0" w:line="240" w:lineRule="auto"/>
        <w:jc w:val="both"/>
        <w:rPr>
          <w:rFonts w:ascii="Times New Roman" w:hAnsi="Times New Roman"/>
        </w:rPr>
      </w:pPr>
    </w:p>
    <w:p w:rsidR="00264A76" w:rsidRPr="00680242" w:rsidRDefault="00F531CF" w:rsidP="00B36D19">
      <w:pPr>
        <w:spacing w:after="0" w:line="240" w:lineRule="auto"/>
        <w:jc w:val="both"/>
        <w:rPr>
          <w:rFonts w:ascii="Times New Roman" w:hAnsi="Times New Roman"/>
        </w:rPr>
      </w:pPr>
      <w:r w:rsidRPr="00680242">
        <w:rPr>
          <w:rFonts w:ascii="Times New Roman" w:hAnsi="Times New Roman"/>
        </w:rPr>
        <w:t xml:space="preserve">Con el fin de subsanar las </w:t>
      </w:r>
      <w:r w:rsidR="00D73CFB" w:rsidRPr="00680242">
        <w:rPr>
          <w:rFonts w:ascii="Times New Roman" w:hAnsi="Times New Roman"/>
        </w:rPr>
        <w:t>debilidades</w:t>
      </w:r>
      <w:r w:rsidRPr="00680242">
        <w:rPr>
          <w:rFonts w:ascii="Times New Roman" w:hAnsi="Times New Roman"/>
        </w:rPr>
        <w:t xml:space="preserve"> detectadas</w:t>
      </w:r>
      <w:r w:rsidR="00D73CFB" w:rsidRPr="00680242">
        <w:rPr>
          <w:rFonts w:ascii="Times New Roman" w:hAnsi="Times New Roman"/>
        </w:rPr>
        <w:t xml:space="preserve"> en el control interno</w:t>
      </w:r>
      <w:r w:rsidR="00A2541B" w:rsidRPr="00680242">
        <w:rPr>
          <w:rFonts w:ascii="Times New Roman" w:hAnsi="Times New Roman"/>
        </w:rPr>
        <w:t>,</w:t>
      </w:r>
      <w:r w:rsidRPr="00680242">
        <w:rPr>
          <w:rFonts w:ascii="Times New Roman" w:hAnsi="Times New Roman"/>
        </w:rPr>
        <w:t xml:space="preserve"> se emiten recomendaciones</w:t>
      </w:r>
      <w:r w:rsidR="003A6902" w:rsidRPr="00680242">
        <w:rPr>
          <w:rFonts w:ascii="Times New Roman" w:hAnsi="Times New Roman"/>
        </w:rPr>
        <w:t xml:space="preserve">, </w:t>
      </w:r>
      <w:r w:rsidR="005F145D" w:rsidRPr="00680242">
        <w:rPr>
          <w:rFonts w:ascii="Times New Roman" w:hAnsi="Times New Roman"/>
        </w:rPr>
        <w:t xml:space="preserve">con el propósito de </w:t>
      </w:r>
      <w:r w:rsidR="003A6902" w:rsidRPr="00680242">
        <w:rPr>
          <w:rFonts w:ascii="Times New Roman" w:hAnsi="Times New Roman"/>
        </w:rPr>
        <w:t>eliminar la</w:t>
      </w:r>
      <w:r w:rsidR="00870AFB" w:rsidRPr="00680242">
        <w:rPr>
          <w:rFonts w:ascii="Times New Roman" w:hAnsi="Times New Roman"/>
        </w:rPr>
        <w:t>s</w:t>
      </w:r>
      <w:r w:rsidR="003A6902" w:rsidRPr="00680242">
        <w:rPr>
          <w:rFonts w:ascii="Times New Roman" w:hAnsi="Times New Roman"/>
        </w:rPr>
        <w:t xml:space="preserve"> práctica</w:t>
      </w:r>
      <w:r w:rsidR="00870AFB" w:rsidRPr="00680242">
        <w:rPr>
          <w:rFonts w:ascii="Times New Roman" w:hAnsi="Times New Roman"/>
        </w:rPr>
        <w:t xml:space="preserve">s </w:t>
      </w:r>
      <w:r w:rsidR="00CD07FF" w:rsidRPr="00680242">
        <w:rPr>
          <w:rFonts w:ascii="Times New Roman" w:hAnsi="Times New Roman"/>
        </w:rPr>
        <w:t xml:space="preserve">que se realizan en el centro educativo </w:t>
      </w:r>
      <w:r w:rsidR="00D538A9">
        <w:rPr>
          <w:rFonts w:ascii="Times New Roman" w:hAnsi="Times New Roman"/>
        </w:rPr>
        <w:t>relacionadas con la atención de actividad</w:t>
      </w:r>
      <w:r w:rsidR="0031576E">
        <w:rPr>
          <w:rFonts w:ascii="Times New Roman" w:hAnsi="Times New Roman"/>
        </w:rPr>
        <w:t>es como la</w:t>
      </w:r>
      <w:r w:rsidR="00D538A9">
        <w:rPr>
          <w:rFonts w:ascii="Times New Roman" w:hAnsi="Times New Roman"/>
        </w:rPr>
        <w:t xml:space="preserve"> Feria el Rodeo Villarreal 2015</w:t>
      </w:r>
      <w:r w:rsidR="006C2DC4" w:rsidRPr="00680242">
        <w:rPr>
          <w:rFonts w:ascii="Times New Roman" w:hAnsi="Times New Roman"/>
        </w:rPr>
        <w:t xml:space="preserve">. </w:t>
      </w:r>
    </w:p>
    <w:p w:rsidR="005C3C25" w:rsidRPr="00680242" w:rsidRDefault="005C3C25" w:rsidP="00B36D19">
      <w:pPr>
        <w:spacing w:after="0" w:line="240" w:lineRule="auto"/>
        <w:jc w:val="both"/>
        <w:rPr>
          <w:rFonts w:ascii="Times New Roman" w:hAnsi="Times New Roman"/>
        </w:rPr>
      </w:pPr>
    </w:p>
    <w:p w:rsidR="00264A76" w:rsidRPr="00680242" w:rsidRDefault="00F531CF" w:rsidP="00B36D19">
      <w:pPr>
        <w:spacing w:after="0" w:line="240" w:lineRule="auto"/>
        <w:jc w:val="both"/>
        <w:rPr>
          <w:rFonts w:ascii="Times New Roman" w:hAnsi="Times New Roman"/>
        </w:rPr>
      </w:pPr>
      <w:r w:rsidRPr="00680242">
        <w:rPr>
          <w:rFonts w:ascii="Times New Roman" w:hAnsi="Times New Roman"/>
        </w:rPr>
        <w:t xml:space="preserve">A la señora Directora </w:t>
      </w:r>
      <w:r w:rsidR="00FD0941" w:rsidRPr="00680242">
        <w:rPr>
          <w:rFonts w:ascii="Times New Roman" w:hAnsi="Times New Roman"/>
        </w:rPr>
        <w:t xml:space="preserve">se le recomendó </w:t>
      </w:r>
      <w:r w:rsidR="00A6161E">
        <w:rPr>
          <w:rFonts w:ascii="Times New Roman" w:hAnsi="Times New Roman"/>
        </w:rPr>
        <w:t>asignar un espacio físico</w:t>
      </w:r>
      <w:r w:rsidR="00A6161E" w:rsidRPr="00A6161E">
        <w:rPr>
          <w:rFonts w:ascii="Times New Roman" w:hAnsi="Times New Roman"/>
        </w:rPr>
        <w:t xml:space="preserve"> </w:t>
      </w:r>
      <w:r w:rsidR="00A6161E">
        <w:rPr>
          <w:rFonts w:ascii="Times New Roman" w:hAnsi="Times New Roman"/>
        </w:rPr>
        <w:t>y de acceso exclusivo</w:t>
      </w:r>
      <w:r w:rsidR="00A6161E" w:rsidRPr="00A6161E">
        <w:rPr>
          <w:rFonts w:ascii="Times New Roman" w:hAnsi="Times New Roman"/>
        </w:rPr>
        <w:t xml:space="preserve"> </w:t>
      </w:r>
      <w:r w:rsidR="00A6161E">
        <w:rPr>
          <w:rFonts w:ascii="Times New Roman" w:hAnsi="Times New Roman"/>
        </w:rPr>
        <w:t>para los miembros de la Junta de Administración para el archivo</w:t>
      </w:r>
      <w:r w:rsidR="00A6161E" w:rsidRPr="00A6161E">
        <w:rPr>
          <w:rFonts w:ascii="Times New Roman" w:hAnsi="Times New Roman"/>
        </w:rPr>
        <w:t xml:space="preserve"> </w:t>
      </w:r>
      <w:r w:rsidR="00A6161E">
        <w:rPr>
          <w:rFonts w:ascii="Times New Roman" w:hAnsi="Times New Roman"/>
        </w:rPr>
        <w:t>de sus documentos</w:t>
      </w:r>
      <w:r w:rsidR="00D209EC" w:rsidRPr="00680242">
        <w:rPr>
          <w:rFonts w:ascii="Times New Roman" w:hAnsi="Times New Roman"/>
        </w:rPr>
        <w:t>.</w:t>
      </w:r>
      <w:r w:rsidR="00FD0941" w:rsidRPr="00680242">
        <w:rPr>
          <w:rFonts w:ascii="Times New Roman" w:hAnsi="Times New Roman"/>
        </w:rPr>
        <w:t xml:space="preserve"> </w:t>
      </w:r>
    </w:p>
    <w:p w:rsidR="00FD0941" w:rsidRPr="00680242" w:rsidRDefault="00FD0941" w:rsidP="00B36D19">
      <w:pPr>
        <w:spacing w:after="0" w:line="240" w:lineRule="auto"/>
        <w:jc w:val="both"/>
        <w:rPr>
          <w:rFonts w:ascii="Times New Roman" w:hAnsi="Times New Roman"/>
        </w:rPr>
      </w:pPr>
    </w:p>
    <w:p w:rsidR="00A75DF5" w:rsidRPr="00680242" w:rsidRDefault="00A75DF5" w:rsidP="00B36D19">
      <w:pPr>
        <w:spacing w:after="0" w:line="240" w:lineRule="auto"/>
        <w:jc w:val="both"/>
        <w:rPr>
          <w:rFonts w:ascii="Times New Roman" w:hAnsi="Times New Roman"/>
        </w:rPr>
      </w:pPr>
      <w:r w:rsidRPr="00680242">
        <w:rPr>
          <w:rFonts w:ascii="Times New Roman" w:hAnsi="Times New Roman"/>
        </w:rPr>
        <w:t>Adicionalmente</w:t>
      </w:r>
      <w:r w:rsidR="00FD0941" w:rsidRPr="00680242">
        <w:rPr>
          <w:rFonts w:ascii="Times New Roman" w:hAnsi="Times New Roman"/>
        </w:rPr>
        <w:t xml:space="preserve">, </w:t>
      </w:r>
      <w:r w:rsidRPr="00680242">
        <w:rPr>
          <w:rFonts w:ascii="Times New Roman" w:hAnsi="Times New Roman"/>
        </w:rPr>
        <w:t xml:space="preserve">se emitió una recomendación </w:t>
      </w:r>
      <w:r w:rsidR="006B61C5">
        <w:rPr>
          <w:rFonts w:ascii="Times New Roman" w:hAnsi="Times New Roman"/>
        </w:rPr>
        <w:t xml:space="preserve">al Supervisor de Circuito </w:t>
      </w:r>
      <w:r w:rsidRPr="00680242">
        <w:rPr>
          <w:rFonts w:ascii="Times New Roman" w:hAnsi="Times New Roman"/>
        </w:rPr>
        <w:t xml:space="preserve">para que </w:t>
      </w:r>
      <w:r w:rsidR="006B61C5">
        <w:rPr>
          <w:rFonts w:ascii="Times New Roman" w:hAnsi="Times New Roman"/>
        </w:rPr>
        <w:t>realice una investigación sumaria en relación a los hechos anunciados en la investigación</w:t>
      </w:r>
      <w:r w:rsidR="00FD0941" w:rsidRPr="00680242">
        <w:rPr>
          <w:rFonts w:ascii="Times New Roman" w:hAnsi="Times New Roman"/>
        </w:rPr>
        <w:t>.</w:t>
      </w:r>
    </w:p>
    <w:p w:rsidR="006244CF" w:rsidRPr="00680242" w:rsidRDefault="006244CF" w:rsidP="00B36D19">
      <w:pPr>
        <w:spacing w:after="0" w:line="240" w:lineRule="auto"/>
        <w:jc w:val="both"/>
        <w:rPr>
          <w:rFonts w:ascii="Times New Roman" w:hAnsi="Times New Roman"/>
        </w:rPr>
      </w:pPr>
    </w:p>
    <w:p w:rsidR="00977864" w:rsidRPr="00680242" w:rsidRDefault="00977864" w:rsidP="00B36D19">
      <w:pPr>
        <w:spacing w:after="0" w:line="240" w:lineRule="auto"/>
        <w:jc w:val="both"/>
        <w:rPr>
          <w:rFonts w:ascii="Times New Roman" w:hAnsi="Times New Roman"/>
        </w:rPr>
      </w:pPr>
    </w:p>
    <w:p w:rsidR="00980ECD" w:rsidRPr="00680242" w:rsidRDefault="00980ECD" w:rsidP="00B36D19">
      <w:pPr>
        <w:spacing w:after="0" w:line="240" w:lineRule="auto"/>
        <w:jc w:val="both"/>
        <w:rPr>
          <w:rFonts w:ascii="Times New Roman" w:hAnsi="Times New Roman"/>
        </w:rPr>
      </w:pPr>
    </w:p>
    <w:p w:rsidR="007511A8" w:rsidRPr="00680242" w:rsidRDefault="007511A8" w:rsidP="00B36D19">
      <w:pPr>
        <w:spacing w:after="0" w:line="240" w:lineRule="auto"/>
        <w:jc w:val="both"/>
        <w:rPr>
          <w:rFonts w:ascii="Times New Roman" w:hAnsi="Times New Roman"/>
        </w:rPr>
      </w:pPr>
    </w:p>
    <w:p w:rsidR="006B4AF5" w:rsidRPr="00680242" w:rsidRDefault="006B4AF5" w:rsidP="00B36D19">
      <w:pPr>
        <w:spacing w:after="0" w:line="240" w:lineRule="auto"/>
        <w:jc w:val="both"/>
        <w:rPr>
          <w:rFonts w:ascii="Times New Roman" w:hAnsi="Times New Roman"/>
        </w:rPr>
      </w:pPr>
    </w:p>
    <w:p w:rsidR="006B4AF5" w:rsidRDefault="006B4AF5" w:rsidP="00B36D19">
      <w:pPr>
        <w:spacing w:after="0" w:line="240" w:lineRule="auto"/>
        <w:jc w:val="both"/>
        <w:rPr>
          <w:rFonts w:ascii="Times New Roman" w:hAnsi="Times New Roman"/>
        </w:rPr>
      </w:pPr>
    </w:p>
    <w:p w:rsidR="006B61C5" w:rsidRDefault="006B61C5" w:rsidP="00B36D19">
      <w:pPr>
        <w:spacing w:after="0" w:line="240" w:lineRule="auto"/>
        <w:jc w:val="both"/>
        <w:rPr>
          <w:rFonts w:ascii="Times New Roman" w:hAnsi="Times New Roman"/>
        </w:rPr>
      </w:pPr>
    </w:p>
    <w:p w:rsidR="006B61C5" w:rsidRDefault="006B61C5" w:rsidP="00B36D19">
      <w:pPr>
        <w:spacing w:after="0" w:line="240" w:lineRule="auto"/>
        <w:jc w:val="both"/>
        <w:rPr>
          <w:rFonts w:ascii="Times New Roman" w:hAnsi="Times New Roman"/>
        </w:rPr>
      </w:pPr>
    </w:p>
    <w:p w:rsidR="007C3215" w:rsidRDefault="007C3215" w:rsidP="00B36D19">
      <w:pPr>
        <w:spacing w:after="0" w:line="240" w:lineRule="auto"/>
        <w:jc w:val="both"/>
        <w:rPr>
          <w:rFonts w:ascii="Times New Roman" w:hAnsi="Times New Roman"/>
        </w:rPr>
      </w:pPr>
    </w:p>
    <w:p w:rsidR="007C3215" w:rsidRDefault="007C3215" w:rsidP="00B36D19">
      <w:pPr>
        <w:spacing w:after="0" w:line="240" w:lineRule="auto"/>
        <w:jc w:val="both"/>
        <w:rPr>
          <w:rFonts w:ascii="Times New Roman" w:hAnsi="Times New Roman"/>
        </w:rPr>
      </w:pPr>
    </w:p>
    <w:p w:rsidR="00E63BCC" w:rsidRDefault="00E63BCC" w:rsidP="00B36D19">
      <w:pPr>
        <w:spacing w:after="0" w:line="240" w:lineRule="auto"/>
        <w:jc w:val="both"/>
        <w:rPr>
          <w:rFonts w:ascii="Times New Roman" w:hAnsi="Times New Roman"/>
        </w:rPr>
      </w:pPr>
    </w:p>
    <w:p w:rsidR="00E63BCC" w:rsidRDefault="00E63BCC" w:rsidP="00B36D19">
      <w:pPr>
        <w:spacing w:after="0" w:line="240" w:lineRule="auto"/>
        <w:jc w:val="both"/>
        <w:rPr>
          <w:rFonts w:ascii="Times New Roman" w:hAnsi="Times New Roman"/>
        </w:rPr>
      </w:pPr>
    </w:p>
    <w:p w:rsidR="00E63BCC" w:rsidRDefault="00E63BCC" w:rsidP="00B36D19">
      <w:pPr>
        <w:spacing w:after="0" w:line="240" w:lineRule="auto"/>
        <w:jc w:val="both"/>
        <w:rPr>
          <w:rFonts w:ascii="Times New Roman" w:hAnsi="Times New Roman"/>
        </w:rPr>
      </w:pPr>
    </w:p>
    <w:p w:rsidR="00E63BCC" w:rsidRDefault="00E63BCC" w:rsidP="00B36D19">
      <w:pPr>
        <w:spacing w:after="0" w:line="240" w:lineRule="auto"/>
        <w:jc w:val="both"/>
        <w:rPr>
          <w:rFonts w:ascii="Times New Roman" w:hAnsi="Times New Roman"/>
        </w:rPr>
      </w:pPr>
    </w:p>
    <w:p w:rsidR="006B61C5" w:rsidRPr="00680242" w:rsidRDefault="006B61C5" w:rsidP="00B36D19">
      <w:pPr>
        <w:spacing w:after="0" w:line="240" w:lineRule="auto"/>
        <w:jc w:val="both"/>
        <w:rPr>
          <w:rFonts w:ascii="Times New Roman" w:hAnsi="Times New Roman"/>
        </w:rPr>
      </w:pPr>
    </w:p>
    <w:p w:rsidR="00977864" w:rsidRPr="00680242" w:rsidRDefault="00873455" w:rsidP="00B36D19">
      <w:pPr>
        <w:pStyle w:val="Ttulo1"/>
        <w:spacing w:line="240" w:lineRule="auto"/>
        <w:rPr>
          <w:rFonts w:ascii="Times New Roman" w:eastAsia="Calibri" w:hAnsi="Times New Roman"/>
          <w:bCs w:val="0"/>
          <w:kern w:val="0"/>
          <w:sz w:val="22"/>
          <w:szCs w:val="22"/>
        </w:rPr>
      </w:pPr>
      <w:bookmarkStart w:id="1" w:name="_Toc469390669"/>
      <w:bookmarkStart w:id="2" w:name="_Toc469391924"/>
      <w:bookmarkStart w:id="3" w:name="_Toc469392780"/>
      <w:bookmarkStart w:id="4" w:name="_Toc500930977"/>
      <w:r w:rsidRPr="00680242">
        <w:rPr>
          <w:rFonts w:ascii="Times New Roman" w:eastAsia="Calibri" w:hAnsi="Times New Roman"/>
          <w:bCs w:val="0"/>
          <w:kern w:val="0"/>
          <w:sz w:val="22"/>
          <w:szCs w:val="22"/>
        </w:rPr>
        <w:lastRenderedPageBreak/>
        <w:t>1. INTRODUCCIÓN</w:t>
      </w:r>
      <w:bookmarkEnd w:id="1"/>
      <w:bookmarkEnd w:id="2"/>
      <w:bookmarkEnd w:id="3"/>
      <w:bookmarkEnd w:id="4"/>
    </w:p>
    <w:p w:rsidR="007511A8" w:rsidRPr="00680242" w:rsidRDefault="00873455" w:rsidP="00B36D19">
      <w:pPr>
        <w:pStyle w:val="Ttulo2"/>
        <w:numPr>
          <w:ilvl w:val="1"/>
          <w:numId w:val="1"/>
        </w:numPr>
        <w:jc w:val="both"/>
        <w:rPr>
          <w:rFonts w:eastAsia="Calibri"/>
          <w:color w:val="auto"/>
          <w:szCs w:val="22"/>
          <w:lang w:val="es-CR" w:eastAsia="en-US"/>
        </w:rPr>
      </w:pPr>
      <w:bookmarkStart w:id="5" w:name="_Toc469390670"/>
      <w:bookmarkStart w:id="6" w:name="_Toc469391925"/>
      <w:bookmarkStart w:id="7" w:name="_Toc469392781"/>
      <w:bookmarkStart w:id="8" w:name="_Toc500930978"/>
      <w:r w:rsidRPr="00680242">
        <w:rPr>
          <w:rFonts w:eastAsia="Calibri"/>
          <w:color w:val="auto"/>
          <w:szCs w:val="22"/>
          <w:lang w:val="es-CR" w:eastAsia="en-US"/>
        </w:rPr>
        <w:t>Objetivo General</w:t>
      </w:r>
      <w:bookmarkEnd w:id="5"/>
      <w:bookmarkEnd w:id="6"/>
      <w:bookmarkEnd w:id="7"/>
      <w:bookmarkEnd w:id="8"/>
    </w:p>
    <w:p w:rsidR="00144691" w:rsidRPr="00680242" w:rsidRDefault="00144691" w:rsidP="00B36D19">
      <w:pPr>
        <w:spacing w:line="240" w:lineRule="auto"/>
        <w:contextualSpacing/>
        <w:jc w:val="both"/>
        <w:rPr>
          <w:rFonts w:ascii="Times New Roman" w:hAnsi="Times New Roman"/>
          <w:color w:val="000000"/>
          <w:lang w:val="es-ES" w:eastAsia="es-ES"/>
        </w:rPr>
      </w:pPr>
      <w:r w:rsidRPr="00680242">
        <w:rPr>
          <w:rFonts w:ascii="Times New Roman" w:hAnsi="Times New Roman"/>
          <w:color w:val="000000"/>
          <w:lang w:val="es-ES" w:eastAsia="es-ES"/>
        </w:rPr>
        <w:t xml:space="preserve">El objetivo primordial del estudio fue </w:t>
      </w:r>
      <w:r w:rsidR="00A73B8A">
        <w:rPr>
          <w:rFonts w:ascii="Times New Roman" w:hAnsi="Times New Roman"/>
          <w:color w:val="000000"/>
          <w:lang w:val="es-ES" w:eastAsia="es-ES"/>
        </w:rPr>
        <w:t xml:space="preserve">verificar la integridad del informe económico presentado por el presidente de la Junta Administrativa del Liceo Villarreal, producto de la actividad llamada </w:t>
      </w:r>
      <w:r w:rsidR="00FE67AE">
        <w:rPr>
          <w:rFonts w:ascii="Times New Roman" w:hAnsi="Times New Roman"/>
          <w:color w:val="000000"/>
          <w:lang w:val="es-ES" w:eastAsia="es-ES"/>
        </w:rPr>
        <w:t>“</w:t>
      </w:r>
      <w:r w:rsidR="00A73B8A" w:rsidRPr="00FE67AE">
        <w:rPr>
          <w:rFonts w:ascii="Times New Roman" w:hAnsi="Times New Roman"/>
          <w:i/>
          <w:color w:val="000000"/>
          <w:lang w:val="es-ES" w:eastAsia="es-ES"/>
        </w:rPr>
        <w:t>Feria el Rodeo Villarreal 2015</w:t>
      </w:r>
      <w:r w:rsidR="00FE67AE">
        <w:rPr>
          <w:rFonts w:ascii="Times New Roman" w:hAnsi="Times New Roman"/>
          <w:i/>
          <w:color w:val="000000"/>
          <w:lang w:val="es-ES" w:eastAsia="es-ES"/>
        </w:rPr>
        <w:t>”</w:t>
      </w:r>
      <w:r w:rsidR="00A73B8A">
        <w:rPr>
          <w:rFonts w:ascii="Times New Roman" w:hAnsi="Times New Roman"/>
          <w:color w:val="000000"/>
          <w:lang w:val="es-ES" w:eastAsia="es-ES"/>
        </w:rPr>
        <w:t>.</w:t>
      </w:r>
    </w:p>
    <w:p w:rsidR="00D44207" w:rsidRPr="00680242" w:rsidRDefault="00D44207" w:rsidP="00B36D19">
      <w:pPr>
        <w:spacing w:after="0" w:line="240" w:lineRule="auto"/>
        <w:contextualSpacing/>
        <w:jc w:val="both"/>
        <w:rPr>
          <w:rFonts w:ascii="Times New Roman" w:hAnsi="Times New Roman"/>
          <w:color w:val="000000"/>
          <w:lang w:val="es-ES" w:eastAsia="es-ES"/>
        </w:rPr>
      </w:pPr>
    </w:p>
    <w:p w:rsidR="00873455" w:rsidRPr="00680242" w:rsidRDefault="00873455" w:rsidP="00B36D19">
      <w:pPr>
        <w:pStyle w:val="Ttulo2"/>
        <w:jc w:val="both"/>
        <w:rPr>
          <w:color w:val="auto"/>
          <w:szCs w:val="22"/>
        </w:rPr>
      </w:pPr>
      <w:bookmarkStart w:id="9" w:name="_Toc469390671"/>
      <w:bookmarkStart w:id="10" w:name="_Toc469391926"/>
      <w:bookmarkStart w:id="11" w:name="_Toc469392782"/>
      <w:bookmarkStart w:id="12" w:name="_Toc500930979"/>
      <w:r w:rsidRPr="00680242">
        <w:rPr>
          <w:color w:val="auto"/>
          <w:szCs w:val="22"/>
        </w:rPr>
        <w:t>1.2 Alcance</w:t>
      </w:r>
      <w:bookmarkEnd w:id="9"/>
      <w:bookmarkEnd w:id="10"/>
      <w:bookmarkEnd w:id="11"/>
      <w:bookmarkEnd w:id="12"/>
      <w:r w:rsidRPr="00680242">
        <w:rPr>
          <w:color w:val="auto"/>
          <w:szCs w:val="22"/>
        </w:rPr>
        <w:t xml:space="preserve"> </w:t>
      </w:r>
    </w:p>
    <w:p w:rsidR="008322EA" w:rsidRDefault="009D6C26" w:rsidP="00B36D19">
      <w:pPr>
        <w:spacing w:after="0" w:line="240" w:lineRule="auto"/>
        <w:jc w:val="both"/>
        <w:rPr>
          <w:rFonts w:ascii="Times New Roman" w:hAnsi="Times New Roman"/>
          <w:color w:val="000000"/>
          <w:lang w:val="es-ES" w:eastAsia="es-ES"/>
        </w:rPr>
      </w:pPr>
      <w:r w:rsidRPr="00680242">
        <w:rPr>
          <w:rFonts w:ascii="Times New Roman" w:hAnsi="Times New Roman"/>
          <w:color w:val="000000"/>
          <w:lang w:val="es-ES" w:eastAsia="es-ES"/>
        </w:rPr>
        <w:t>Los datos se recopilaron</w:t>
      </w:r>
      <w:r w:rsidR="00521AF3">
        <w:rPr>
          <w:rFonts w:ascii="Times New Roman" w:hAnsi="Times New Roman"/>
          <w:color w:val="000000"/>
          <w:lang w:val="es-ES" w:eastAsia="es-ES"/>
        </w:rPr>
        <w:t xml:space="preserve"> de</w:t>
      </w:r>
      <w:r w:rsidRPr="00680242">
        <w:rPr>
          <w:rFonts w:ascii="Times New Roman" w:hAnsi="Times New Roman"/>
          <w:color w:val="000000"/>
          <w:lang w:val="es-ES" w:eastAsia="es-ES"/>
        </w:rPr>
        <w:t xml:space="preserve"> fuentes primarias y secundarias</w:t>
      </w:r>
      <w:r w:rsidR="00521AF3">
        <w:rPr>
          <w:rFonts w:ascii="Times New Roman" w:hAnsi="Times New Roman"/>
          <w:color w:val="000000"/>
          <w:lang w:val="es-ES" w:eastAsia="es-ES"/>
        </w:rPr>
        <w:t xml:space="preserve"> y</w:t>
      </w:r>
      <w:r w:rsidRPr="00680242">
        <w:rPr>
          <w:rFonts w:ascii="Times New Roman" w:hAnsi="Times New Roman"/>
          <w:color w:val="000000"/>
          <w:lang w:val="es-ES" w:eastAsia="es-ES"/>
        </w:rPr>
        <w:t xml:space="preserve"> </w:t>
      </w:r>
      <w:r w:rsidR="00521AF3">
        <w:rPr>
          <w:rFonts w:ascii="Times New Roman" w:hAnsi="Times New Roman"/>
          <w:color w:val="000000"/>
          <w:lang w:val="es-ES" w:eastAsia="es-ES"/>
        </w:rPr>
        <w:t>l</w:t>
      </w:r>
      <w:r w:rsidRPr="00680242">
        <w:rPr>
          <w:rFonts w:ascii="Times New Roman" w:hAnsi="Times New Roman"/>
          <w:color w:val="000000"/>
          <w:lang w:val="es-ES" w:eastAsia="es-ES"/>
        </w:rPr>
        <w:t>as acciones examinadas fueron las comprendidas durante los periodos 201</w:t>
      </w:r>
      <w:r w:rsidR="00521AF3">
        <w:rPr>
          <w:rFonts w:ascii="Times New Roman" w:hAnsi="Times New Roman"/>
          <w:color w:val="000000"/>
          <w:lang w:val="es-ES" w:eastAsia="es-ES"/>
        </w:rPr>
        <w:t>5</w:t>
      </w:r>
      <w:r w:rsidRPr="00680242">
        <w:rPr>
          <w:rFonts w:ascii="Times New Roman" w:hAnsi="Times New Roman"/>
          <w:color w:val="000000"/>
          <w:lang w:val="es-ES" w:eastAsia="es-ES"/>
        </w:rPr>
        <w:t xml:space="preserve"> y 201</w:t>
      </w:r>
      <w:r w:rsidR="00521AF3">
        <w:rPr>
          <w:rFonts w:ascii="Times New Roman" w:hAnsi="Times New Roman"/>
          <w:color w:val="000000"/>
          <w:lang w:val="es-ES" w:eastAsia="es-ES"/>
        </w:rPr>
        <w:t>6</w:t>
      </w:r>
      <w:r w:rsidRPr="00680242">
        <w:rPr>
          <w:rFonts w:ascii="Times New Roman" w:hAnsi="Times New Roman"/>
          <w:color w:val="000000"/>
          <w:lang w:val="es-ES" w:eastAsia="es-ES"/>
        </w:rPr>
        <w:t xml:space="preserve">, en relación con </w:t>
      </w:r>
      <w:r w:rsidR="00292D0A">
        <w:rPr>
          <w:rFonts w:ascii="Times New Roman" w:hAnsi="Times New Roman"/>
          <w:color w:val="000000"/>
          <w:lang w:val="es-ES" w:eastAsia="es-ES"/>
        </w:rPr>
        <w:t xml:space="preserve">la actividad Feria el Rodeo Villarreal 2015 </w:t>
      </w:r>
      <w:r w:rsidR="00732CCC">
        <w:rPr>
          <w:rFonts w:ascii="Times New Roman" w:hAnsi="Times New Roman"/>
          <w:color w:val="000000"/>
          <w:lang w:val="es-ES" w:eastAsia="es-ES"/>
        </w:rPr>
        <w:t>organizada</w:t>
      </w:r>
      <w:r w:rsidR="00292D0A">
        <w:rPr>
          <w:rFonts w:ascii="Times New Roman" w:hAnsi="Times New Roman"/>
          <w:color w:val="000000"/>
          <w:lang w:val="es-ES" w:eastAsia="es-ES"/>
        </w:rPr>
        <w:t xml:space="preserve"> por la</w:t>
      </w:r>
      <w:r w:rsidR="004D4308" w:rsidRPr="00680242">
        <w:rPr>
          <w:rFonts w:ascii="Times New Roman" w:hAnsi="Times New Roman"/>
          <w:color w:val="000000"/>
          <w:lang w:val="es-ES" w:eastAsia="es-ES"/>
        </w:rPr>
        <w:t xml:space="preserve"> Junta </w:t>
      </w:r>
      <w:r w:rsidR="00521AF3">
        <w:rPr>
          <w:rFonts w:ascii="Times New Roman" w:hAnsi="Times New Roman"/>
          <w:color w:val="000000"/>
          <w:lang w:val="es-ES" w:eastAsia="es-ES"/>
        </w:rPr>
        <w:t>Administrativa</w:t>
      </w:r>
      <w:r w:rsidR="004D4308" w:rsidRPr="00680242">
        <w:rPr>
          <w:rFonts w:ascii="Times New Roman" w:hAnsi="Times New Roman"/>
          <w:color w:val="000000"/>
          <w:lang w:val="es-ES" w:eastAsia="es-ES"/>
        </w:rPr>
        <w:t xml:space="preserve"> del</w:t>
      </w:r>
      <w:r w:rsidR="00521AF3">
        <w:rPr>
          <w:rFonts w:ascii="Times New Roman" w:hAnsi="Times New Roman"/>
          <w:color w:val="000000"/>
          <w:lang w:val="es-ES" w:eastAsia="es-ES"/>
        </w:rPr>
        <w:t xml:space="preserve"> Liceo Villarreal</w:t>
      </w:r>
      <w:r w:rsidR="006379F7">
        <w:rPr>
          <w:rFonts w:ascii="Times New Roman" w:hAnsi="Times New Roman"/>
          <w:color w:val="000000"/>
          <w:lang w:val="es-ES" w:eastAsia="es-ES"/>
        </w:rPr>
        <w:t>, en adelante la Junta</w:t>
      </w:r>
      <w:r w:rsidRPr="00680242">
        <w:rPr>
          <w:rFonts w:ascii="Times New Roman" w:hAnsi="Times New Roman"/>
          <w:color w:val="000000"/>
          <w:lang w:val="es-ES" w:eastAsia="es-ES"/>
        </w:rPr>
        <w:t>.</w:t>
      </w:r>
      <w:r w:rsidR="00BB2D19" w:rsidRPr="00680242">
        <w:rPr>
          <w:rFonts w:ascii="Times New Roman" w:hAnsi="Times New Roman"/>
          <w:color w:val="000000"/>
          <w:lang w:val="es-ES" w:eastAsia="es-ES"/>
        </w:rPr>
        <w:t xml:space="preserve"> </w:t>
      </w:r>
    </w:p>
    <w:p w:rsidR="008322EA" w:rsidRDefault="008322EA" w:rsidP="00B36D19">
      <w:pPr>
        <w:spacing w:after="0" w:line="240" w:lineRule="auto"/>
        <w:jc w:val="both"/>
        <w:rPr>
          <w:rFonts w:ascii="Times New Roman" w:hAnsi="Times New Roman"/>
          <w:color w:val="000000"/>
          <w:lang w:val="es-ES" w:eastAsia="es-ES"/>
        </w:rPr>
      </w:pPr>
    </w:p>
    <w:p w:rsidR="00857B47" w:rsidRDefault="00521AF3" w:rsidP="00B36D19">
      <w:pPr>
        <w:spacing w:after="0" w:line="240" w:lineRule="auto"/>
        <w:jc w:val="both"/>
        <w:rPr>
          <w:rFonts w:ascii="Times New Roman" w:hAnsi="Times New Roman"/>
          <w:color w:val="000000"/>
          <w:lang w:val="es-ES" w:eastAsia="es-ES"/>
        </w:rPr>
      </w:pPr>
      <w:r>
        <w:rPr>
          <w:rFonts w:ascii="Times New Roman" w:hAnsi="Times New Roman"/>
          <w:color w:val="000000"/>
          <w:lang w:val="es-ES" w:eastAsia="es-ES"/>
        </w:rPr>
        <w:t>El Liceo de Villarreal</w:t>
      </w:r>
      <w:r w:rsidR="007511A8" w:rsidRPr="00680242">
        <w:rPr>
          <w:rFonts w:ascii="Times New Roman" w:hAnsi="Times New Roman"/>
          <w:color w:val="000000"/>
          <w:lang w:val="es-ES" w:eastAsia="es-ES"/>
        </w:rPr>
        <w:t xml:space="preserve"> tiene el código presupuestario </w:t>
      </w:r>
      <w:r>
        <w:rPr>
          <w:rFonts w:ascii="Times New Roman" w:hAnsi="Times New Roman"/>
          <w:color w:val="000000"/>
          <w:lang w:val="es-ES" w:eastAsia="es-ES"/>
        </w:rPr>
        <w:t>5079</w:t>
      </w:r>
      <w:r w:rsidR="007511A8" w:rsidRPr="00680242">
        <w:rPr>
          <w:rFonts w:ascii="Times New Roman" w:hAnsi="Times New Roman"/>
          <w:color w:val="000000"/>
          <w:lang w:val="es-ES" w:eastAsia="es-ES"/>
        </w:rPr>
        <w:t xml:space="preserve">, </w:t>
      </w:r>
      <w:r w:rsidR="00E561F1">
        <w:rPr>
          <w:rFonts w:ascii="Times New Roman" w:hAnsi="Times New Roman"/>
          <w:color w:val="000000"/>
          <w:lang w:val="es-ES" w:eastAsia="es-ES"/>
        </w:rPr>
        <w:t xml:space="preserve">ubicado en 800 metros oeste del </w:t>
      </w:r>
      <w:proofErr w:type="spellStart"/>
      <w:r w:rsidR="00E561F1">
        <w:rPr>
          <w:rFonts w:ascii="Times New Roman" w:hAnsi="Times New Roman"/>
          <w:color w:val="000000"/>
          <w:lang w:val="es-ES" w:eastAsia="es-ES"/>
        </w:rPr>
        <w:t>Ebais</w:t>
      </w:r>
      <w:proofErr w:type="spellEnd"/>
      <w:r w:rsidR="00E561F1">
        <w:rPr>
          <w:rFonts w:ascii="Times New Roman" w:hAnsi="Times New Roman"/>
          <w:color w:val="000000"/>
          <w:lang w:val="es-ES" w:eastAsia="es-ES"/>
        </w:rPr>
        <w:t xml:space="preserve"> de Villareal, </w:t>
      </w:r>
      <w:r w:rsidR="00857B47">
        <w:rPr>
          <w:rFonts w:ascii="Times New Roman" w:hAnsi="Times New Roman"/>
          <w:color w:val="000000"/>
          <w:lang w:val="es-ES" w:eastAsia="es-ES"/>
        </w:rPr>
        <w:t xml:space="preserve">distrito de Tamarindo, </w:t>
      </w:r>
      <w:r w:rsidR="00857B47" w:rsidRPr="00680242">
        <w:rPr>
          <w:rFonts w:ascii="Times New Roman" w:hAnsi="Times New Roman"/>
          <w:color w:val="000000"/>
          <w:lang w:val="es-ES" w:eastAsia="es-ES"/>
        </w:rPr>
        <w:t xml:space="preserve">cantón </w:t>
      </w:r>
      <w:r w:rsidR="00857B47">
        <w:rPr>
          <w:rFonts w:ascii="Times New Roman" w:hAnsi="Times New Roman"/>
          <w:color w:val="000000"/>
          <w:lang w:val="es-ES" w:eastAsia="es-ES"/>
        </w:rPr>
        <w:t xml:space="preserve">Santa Cruz, provincia de Guanacaste, el cual pertenece a </w:t>
      </w:r>
      <w:r w:rsidR="00857B47" w:rsidRPr="00680242">
        <w:rPr>
          <w:rFonts w:ascii="Times New Roman" w:hAnsi="Times New Roman"/>
          <w:color w:val="000000"/>
          <w:lang w:val="es-ES" w:eastAsia="es-ES"/>
        </w:rPr>
        <w:t xml:space="preserve">la Dirección Regional de </w:t>
      </w:r>
      <w:r w:rsidR="00857B47">
        <w:rPr>
          <w:rFonts w:ascii="Times New Roman" w:hAnsi="Times New Roman"/>
          <w:color w:val="000000"/>
          <w:lang w:val="es-ES" w:eastAsia="es-ES"/>
        </w:rPr>
        <w:t>Santa Cruz.</w:t>
      </w:r>
    </w:p>
    <w:p w:rsidR="000D7011" w:rsidRPr="00680242" w:rsidRDefault="00873455" w:rsidP="00B36D19">
      <w:pPr>
        <w:pStyle w:val="Ttulo1"/>
        <w:spacing w:after="0" w:line="240" w:lineRule="auto"/>
        <w:rPr>
          <w:rFonts w:ascii="Times New Roman" w:eastAsia="Calibri" w:hAnsi="Times New Roman"/>
          <w:bCs w:val="0"/>
          <w:kern w:val="0"/>
          <w:sz w:val="22"/>
          <w:szCs w:val="22"/>
        </w:rPr>
      </w:pPr>
      <w:bookmarkStart w:id="13" w:name="_Toc500930980"/>
      <w:bookmarkStart w:id="14" w:name="_Toc469390672"/>
      <w:bookmarkStart w:id="15" w:name="_Toc469391927"/>
      <w:bookmarkStart w:id="16" w:name="_Toc469392783"/>
      <w:r w:rsidRPr="00680242">
        <w:rPr>
          <w:rFonts w:ascii="Times New Roman" w:eastAsia="Calibri" w:hAnsi="Times New Roman"/>
          <w:bCs w:val="0"/>
          <w:kern w:val="0"/>
          <w:sz w:val="22"/>
          <w:szCs w:val="22"/>
        </w:rPr>
        <w:t>2. HALLAZGOS</w:t>
      </w:r>
      <w:bookmarkEnd w:id="13"/>
      <w:r w:rsidRPr="00680242">
        <w:rPr>
          <w:rFonts w:ascii="Times New Roman" w:eastAsia="Calibri" w:hAnsi="Times New Roman"/>
          <w:bCs w:val="0"/>
          <w:kern w:val="0"/>
          <w:sz w:val="22"/>
          <w:szCs w:val="22"/>
        </w:rPr>
        <w:t xml:space="preserve"> </w:t>
      </w:r>
      <w:bookmarkEnd w:id="14"/>
      <w:bookmarkEnd w:id="15"/>
      <w:bookmarkEnd w:id="16"/>
    </w:p>
    <w:p w:rsidR="00B8203D" w:rsidRPr="00680242" w:rsidRDefault="00B8203D" w:rsidP="00B36D19">
      <w:pPr>
        <w:spacing w:after="0" w:line="240" w:lineRule="auto"/>
        <w:rPr>
          <w:rFonts w:ascii="Times New Roman" w:hAnsi="Times New Roman"/>
        </w:rPr>
      </w:pPr>
    </w:p>
    <w:p w:rsidR="000D7011" w:rsidRPr="00680242" w:rsidRDefault="000D7011" w:rsidP="00B36D19">
      <w:pPr>
        <w:pStyle w:val="Ttulo1"/>
        <w:spacing w:before="0" w:after="0" w:line="240" w:lineRule="auto"/>
        <w:rPr>
          <w:rFonts w:ascii="Times New Roman" w:eastAsia="Calibri" w:hAnsi="Times New Roman"/>
          <w:bCs w:val="0"/>
          <w:kern w:val="0"/>
          <w:sz w:val="22"/>
          <w:szCs w:val="22"/>
        </w:rPr>
      </w:pPr>
      <w:bookmarkStart w:id="17" w:name="_Toc469390673"/>
      <w:bookmarkStart w:id="18" w:name="_Toc469391928"/>
      <w:bookmarkStart w:id="19" w:name="_Toc469392784"/>
      <w:bookmarkStart w:id="20" w:name="_Toc500930981"/>
      <w:r w:rsidRPr="00680242">
        <w:rPr>
          <w:rFonts w:ascii="Times New Roman" w:eastAsia="Calibri" w:hAnsi="Times New Roman"/>
          <w:bCs w:val="0"/>
          <w:kern w:val="0"/>
          <w:sz w:val="22"/>
          <w:szCs w:val="22"/>
        </w:rPr>
        <w:t xml:space="preserve">2.1 </w:t>
      </w:r>
      <w:bookmarkEnd w:id="17"/>
      <w:bookmarkEnd w:id="18"/>
      <w:bookmarkEnd w:id="19"/>
      <w:r w:rsidR="007511A8" w:rsidRPr="00680242">
        <w:rPr>
          <w:rFonts w:ascii="Times New Roman" w:eastAsia="Calibri" w:hAnsi="Times New Roman"/>
          <w:bCs w:val="0"/>
          <w:kern w:val="0"/>
          <w:sz w:val="22"/>
          <w:szCs w:val="22"/>
        </w:rPr>
        <w:t>Análisis de</w:t>
      </w:r>
      <w:r w:rsidR="00612567">
        <w:rPr>
          <w:rFonts w:ascii="Times New Roman" w:eastAsia="Calibri" w:hAnsi="Times New Roman"/>
          <w:bCs w:val="0"/>
          <w:kern w:val="0"/>
          <w:sz w:val="22"/>
          <w:szCs w:val="22"/>
        </w:rPr>
        <w:t xml:space="preserve"> </w:t>
      </w:r>
      <w:r w:rsidR="007511A8" w:rsidRPr="00680242">
        <w:rPr>
          <w:rFonts w:ascii="Times New Roman" w:eastAsia="Calibri" w:hAnsi="Times New Roman"/>
          <w:bCs w:val="0"/>
          <w:kern w:val="0"/>
          <w:sz w:val="22"/>
          <w:szCs w:val="22"/>
        </w:rPr>
        <w:t>l</w:t>
      </w:r>
      <w:r w:rsidR="00612567">
        <w:rPr>
          <w:rFonts w:ascii="Times New Roman" w:eastAsia="Calibri" w:hAnsi="Times New Roman"/>
          <w:bCs w:val="0"/>
          <w:kern w:val="0"/>
          <w:sz w:val="22"/>
          <w:szCs w:val="22"/>
        </w:rPr>
        <w:t>a</w:t>
      </w:r>
      <w:r w:rsidR="007511A8" w:rsidRPr="00680242">
        <w:rPr>
          <w:rFonts w:ascii="Times New Roman" w:eastAsia="Calibri" w:hAnsi="Times New Roman"/>
          <w:bCs w:val="0"/>
          <w:kern w:val="0"/>
          <w:sz w:val="22"/>
          <w:szCs w:val="22"/>
        </w:rPr>
        <w:t xml:space="preserve"> </w:t>
      </w:r>
      <w:r w:rsidR="00612567">
        <w:rPr>
          <w:rFonts w:ascii="Times New Roman" w:eastAsia="Calibri" w:hAnsi="Times New Roman"/>
          <w:bCs w:val="0"/>
          <w:kern w:val="0"/>
          <w:sz w:val="22"/>
          <w:szCs w:val="22"/>
        </w:rPr>
        <w:t>actividad Feria el Rodeo Villarreal 2015</w:t>
      </w:r>
      <w:r w:rsidR="00C31F6E">
        <w:rPr>
          <w:rFonts w:ascii="Times New Roman" w:eastAsia="Calibri" w:hAnsi="Times New Roman"/>
          <w:bCs w:val="0"/>
          <w:kern w:val="0"/>
          <w:sz w:val="22"/>
          <w:szCs w:val="22"/>
        </w:rPr>
        <w:t>.</w:t>
      </w:r>
      <w:bookmarkEnd w:id="20"/>
    </w:p>
    <w:p w:rsidR="00E70376" w:rsidRPr="00680242" w:rsidRDefault="00E70376" w:rsidP="00B36D19">
      <w:pPr>
        <w:spacing w:after="0" w:line="240" w:lineRule="auto"/>
        <w:jc w:val="both"/>
        <w:rPr>
          <w:rFonts w:ascii="Times New Roman" w:hAnsi="Times New Roman"/>
        </w:rPr>
      </w:pPr>
      <w:r w:rsidRPr="00680242">
        <w:rPr>
          <w:rFonts w:ascii="Times New Roman" w:hAnsi="Times New Roman"/>
        </w:rPr>
        <w:t xml:space="preserve">De la investigación realizada </w:t>
      </w:r>
      <w:r w:rsidR="00C31F6E">
        <w:rPr>
          <w:rFonts w:ascii="Times New Roman" w:hAnsi="Times New Roman"/>
        </w:rPr>
        <w:t>y la verificación de</w:t>
      </w:r>
      <w:r w:rsidRPr="00680242">
        <w:rPr>
          <w:rFonts w:ascii="Times New Roman" w:hAnsi="Times New Roman"/>
        </w:rPr>
        <w:t xml:space="preserve"> </w:t>
      </w:r>
      <w:r w:rsidR="006E01D1" w:rsidRPr="00680242">
        <w:rPr>
          <w:rFonts w:ascii="Times New Roman" w:hAnsi="Times New Roman"/>
        </w:rPr>
        <w:t>los docum</w:t>
      </w:r>
      <w:r w:rsidR="00612567">
        <w:rPr>
          <w:rFonts w:ascii="Times New Roman" w:hAnsi="Times New Roman"/>
        </w:rPr>
        <w:t xml:space="preserve">entos aportados por la Junta y la </w:t>
      </w:r>
      <w:r w:rsidR="00883B51">
        <w:rPr>
          <w:rFonts w:ascii="Times New Roman" w:hAnsi="Times New Roman"/>
        </w:rPr>
        <w:t>d</w:t>
      </w:r>
      <w:r w:rsidR="00612567">
        <w:rPr>
          <w:rFonts w:ascii="Times New Roman" w:hAnsi="Times New Roman"/>
        </w:rPr>
        <w:t>irección del centro educativo para</w:t>
      </w:r>
      <w:r w:rsidR="006E01D1" w:rsidRPr="00680242">
        <w:rPr>
          <w:rFonts w:ascii="Times New Roman" w:hAnsi="Times New Roman"/>
        </w:rPr>
        <w:t xml:space="preserve"> los periodos en estudio, se detectaron varias inconsistencias relacionadas con el proceso </w:t>
      </w:r>
      <w:r w:rsidR="00612567">
        <w:rPr>
          <w:rFonts w:ascii="Times New Roman" w:hAnsi="Times New Roman"/>
        </w:rPr>
        <w:t>de organización de la actividad</w:t>
      </w:r>
      <w:r w:rsidR="006E01D1" w:rsidRPr="00680242">
        <w:rPr>
          <w:rFonts w:ascii="Times New Roman" w:hAnsi="Times New Roman"/>
        </w:rPr>
        <w:t>, l</w:t>
      </w:r>
      <w:r w:rsidR="00B36D19">
        <w:rPr>
          <w:rFonts w:ascii="Times New Roman" w:hAnsi="Times New Roman"/>
        </w:rPr>
        <w:t>a</w:t>
      </w:r>
      <w:r w:rsidR="006E01D1" w:rsidRPr="00680242">
        <w:rPr>
          <w:rFonts w:ascii="Times New Roman" w:hAnsi="Times New Roman"/>
        </w:rPr>
        <w:t>s cuales se desglosan a continuación:</w:t>
      </w:r>
    </w:p>
    <w:p w:rsidR="000D7011" w:rsidRPr="00680242" w:rsidRDefault="000D7011" w:rsidP="00B36D19">
      <w:pPr>
        <w:spacing w:after="0" w:line="240" w:lineRule="auto"/>
        <w:jc w:val="both"/>
        <w:rPr>
          <w:rFonts w:ascii="Times New Roman" w:hAnsi="Times New Roman"/>
          <w:b/>
        </w:rPr>
      </w:pPr>
    </w:p>
    <w:p w:rsidR="001342F4" w:rsidRDefault="001342F4" w:rsidP="00B36D19">
      <w:pPr>
        <w:pStyle w:val="Textoindependiente"/>
        <w:rPr>
          <w:rFonts w:ascii="Times New Roman" w:hAnsi="Times New Roman"/>
          <w:sz w:val="22"/>
          <w:szCs w:val="22"/>
        </w:rPr>
      </w:pPr>
      <w:r>
        <w:rPr>
          <w:rFonts w:ascii="Times New Roman" w:hAnsi="Times New Roman"/>
          <w:sz w:val="22"/>
          <w:szCs w:val="22"/>
        </w:rPr>
        <w:t xml:space="preserve">El día 30 de junio del 2017 se </w:t>
      </w:r>
      <w:r w:rsidR="006379F7">
        <w:rPr>
          <w:rFonts w:ascii="Times New Roman" w:hAnsi="Times New Roman"/>
          <w:sz w:val="22"/>
          <w:szCs w:val="22"/>
        </w:rPr>
        <w:t>emitieron</w:t>
      </w:r>
      <w:r>
        <w:rPr>
          <w:rFonts w:ascii="Times New Roman" w:hAnsi="Times New Roman"/>
          <w:sz w:val="22"/>
          <w:szCs w:val="22"/>
        </w:rPr>
        <w:t xml:space="preserve"> los oficios AI-0941-17 y AI-0942-17 a la </w:t>
      </w:r>
      <w:r w:rsidR="006379F7">
        <w:rPr>
          <w:rFonts w:ascii="Times New Roman" w:hAnsi="Times New Roman"/>
          <w:sz w:val="22"/>
          <w:szCs w:val="22"/>
        </w:rPr>
        <w:t>d</w:t>
      </w:r>
      <w:r>
        <w:rPr>
          <w:rFonts w:ascii="Times New Roman" w:hAnsi="Times New Roman"/>
          <w:sz w:val="22"/>
          <w:szCs w:val="22"/>
        </w:rPr>
        <w:t>irectora</w:t>
      </w:r>
      <w:r w:rsidR="006379F7">
        <w:rPr>
          <w:rFonts w:ascii="Times New Roman" w:hAnsi="Times New Roman"/>
          <w:sz w:val="22"/>
          <w:szCs w:val="22"/>
        </w:rPr>
        <w:t xml:space="preserve"> del Liceo Villareal</w:t>
      </w:r>
      <w:r>
        <w:rPr>
          <w:rFonts w:ascii="Times New Roman" w:hAnsi="Times New Roman"/>
          <w:sz w:val="22"/>
          <w:szCs w:val="22"/>
        </w:rPr>
        <w:t xml:space="preserve"> y la Junta, respectivamente solicitando lo siguiente:</w:t>
      </w:r>
    </w:p>
    <w:p w:rsidR="001342F4" w:rsidRDefault="001342F4" w:rsidP="00B36D19">
      <w:pPr>
        <w:pStyle w:val="Textoindependiente"/>
        <w:ind w:left="720"/>
        <w:rPr>
          <w:rFonts w:ascii="Times New Roman" w:hAnsi="Times New Roman"/>
          <w:sz w:val="22"/>
          <w:szCs w:val="22"/>
        </w:rPr>
      </w:pPr>
    </w:p>
    <w:p w:rsidR="001342F4" w:rsidRPr="00807D74" w:rsidRDefault="001342F4" w:rsidP="00B36D19">
      <w:pPr>
        <w:pStyle w:val="Textoindependiente"/>
        <w:numPr>
          <w:ilvl w:val="0"/>
          <w:numId w:val="2"/>
        </w:numPr>
        <w:spacing w:after="120"/>
        <w:rPr>
          <w:rFonts w:ascii="Times New Roman" w:hAnsi="Times New Roman"/>
          <w:i/>
          <w:sz w:val="20"/>
        </w:rPr>
      </w:pPr>
      <w:r w:rsidRPr="00807D74">
        <w:rPr>
          <w:rFonts w:ascii="Times New Roman" w:hAnsi="Times New Roman"/>
          <w:i/>
          <w:sz w:val="20"/>
        </w:rPr>
        <w:t>…Informes detallados emitidos por la Junta Administrativa en donde se declare todos los rubros del Evento Feria Rodeo Villareal mes de diciembre de 2015 (Ingresos, Egresos y Ganancias).</w:t>
      </w:r>
    </w:p>
    <w:p w:rsidR="001342F4" w:rsidRPr="00807D74" w:rsidRDefault="001342F4" w:rsidP="00B36D19">
      <w:pPr>
        <w:pStyle w:val="Textoindependiente"/>
        <w:numPr>
          <w:ilvl w:val="0"/>
          <w:numId w:val="2"/>
        </w:numPr>
        <w:rPr>
          <w:rFonts w:ascii="Times New Roman" w:hAnsi="Times New Roman"/>
          <w:i/>
          <w:sz w:val="20"/>
        </w:rPr>
      </w:pPr>
      <w:r w:rsidRPr="00807D74">
        <w:rPr>
          <w:rFonts w:ascii="Times New Roman" w:hAnsi="Times New Roman"/>
          <w:i/>
          <w:sz w:val="20"/>
        </w:rPr>
        <w:t>Depósitos producto de las ganancias del evento Feria Rodeo Villareal 2015 en el siguiente detalle: copia de los depósitos, fecha, número y estados de cuenta donde se acreditaron dichos recursos…</w:t>
      </w:r>
    </w:p>
    <w:p w:rsidR="001342F4" w:rsidRPr="00607F92" w:rsidRDefault="001342F4" w:rsidP="00B36D19">
      <w:pPr>
        <w:pStyle w:val="Textoindependiente"/>
        <w:ind w:left="720"/>
        <w:rPr>
          <w:rFonts w:ascii="Times New Roman" w:hAnsi="Times New Roman"/>
          <w:i/>
          <w:sz w:val="22"/>
          <w:szCs w:val="22"/>
        </w:rPr>
      </w:pPr>
    </w:p>
    <w:p w:rsidR="008A7AD2" w:rsidRDefault="001342F4" w:rsidP="00B36D19">
      <w:pPr>
        <w:spacing w:line="240" w:lineRule="auto"/>
        <w:jc w:val="both"/>
        <w:rPr>
          <w:rFonts w:ascii="Times New Roman" w:hAnsi="Times New Roman"/>
        </w:rPr>
      </w:pPr>
      <w:r>
        <w:rPr>
          <w:rFonts w:ascii="Times New Roman" w:hAnsi="Times New Roman"/>
        </w:rPr>
        <w:t xml:space="preserve">Como consecuencia de </w:t>
      </w:r>
      <w:r w:rsidR="00F676C5">
        <w:rPr>
          <w:rFonts w:ascii="Times New Roman" w:hAnsi="Times New Roman"/>
        </w:rPr>
        <w:t xml:space="preserve">dichas </w:t>
      </w:r>
      <w:r>
        <w:rPr>
          <w:rFonts w:ascii="Times New Roman" w:hAnsi="Times New Roman"/>
        </w:rPr>
        <w:t xml:space="preserve">solicitudes, se recibió </w:t>
      </w:r>
      <w:r w:rsidR="0026400D">
        <w:rPr>
          <w:rFonts w:ascii="Times New Roman" w:hAnsi="Times New Roman"/>
        </w:rPr>
        <w:t xml:space="preserve">el día 31 de julio del 2017 </w:t>
      </w:r>
      <w:r>
        <w:rPr>
          <w:rFonts w:ascii="Times New Roman" w:hAnsi="Times New Roman"/>
        </w:rPr>
        <w:t>en las oficinas de Auditor</w:t>
      </w:r>
      <w:r w:rsidR="00F676C5">
        <w:rPr>
          <w:rFonts w:ascii="Times New Roman" w:hAnsi="Times New Roman"/>
        </w:rPr>
        <w:t>í</w:t>
      </w:r>
      <w:r>
        <w:rPr>
          <w:rFonts w:ascii="Times New Roman" w:hAnsi="Times New Roman"/>
        </w:rPr>
        <w:t xml:space="preserve">a Interna </w:t>
      </w:r>
      <w:r w:rsidR="00F676C5">
        <w:rPr>
          <w:rFonts w:ascii="Times New Roman" w:hAnsi="Times New Roman"/>
        </w:rPr>
        <w:t xml:space="preserve">la visita </w:t>
      </w:r>
      <w:r>
        <w:rPr>
          <w:rFonts w:ascii="Times New Roman" w:hAnsi="Times New Roman"/>
        </w:rPr>
        <w:t xml:space="preserve">del señor Paulino Mora Jiménez presidente de la Junta, en donde aportó el informe económico detallado, presentado </w:t>
      </w:r>
      <w:r w:rsidR="008A7AD2">
        <w:rPr>
          <w:rFonts w:ascii="Times New Roman" w:hAnsi="Times New Roman"/>
        </w:rPr>
        <w:t xml:space="preserve"> por él </w:t>
      </w:r>
      <w:r>
        <w:rPr>
          <w:rFonts w:ascii="Times New Roman" w:hAnsi="Times New Roman"/>
        </w:rPr>
        <w:t xml:space="preserve">al Concejo de la Municipalidad de Santa Cruz </w:t>
      </w:r>
      <w:r w:rsidR="008A7AD2">
        <w:rPr>
          <w:rFonts w:ascii="Times New Roman" w:hAnsi="Times New Roman"/>
        </w:rPr>
        <w:t xml:space="preserve">el día 14 de abril del 2016, relacionado con los ingresos y gastos producto de la </w:t>
      </w:r>
      <w:r w:rsidR="00827944">
        <w:rPr>
          <w:rFonts w:ascii="Times New Roman" w:hAnsi="Times New Roman"/>
        </w:rPr>
        <w:t>“</w:t>
      </w:r>
      <w:r w:rsidR="00827944" w:rsidRPr="00827944">
        <w:rPr>
          <w:rFonts w:ascii="Times New Roman" w:hAnsi="Times New Roman"/>
          <w:i/>
        </w:rPr>
        <w:t>F</w:t>
      </w:r>
      <w:r w:rsidR="008A7AD2" w:rsidRPr="00827944">
        <w:rPr>
          <w:rFonts w:ascii="Times New Roman" w:hAnsi="Times New Roman"/>
          <w:i/>
        </w:rPr>
        <w:t>eria el Rodeo Villarreal 2015</w:t>
      </w:r>
      <w:r w:rsidR="00827944">
        <w:rPr>
          <w:rFonts w:ascii="Times New Roman" w:hAnsi="Times New Roman"/>
          <w:i/>
        </w:rPr>
        <w:t>”</w:t>
      </w:r>
      <w:r w:rsidR="008A7AD2">
        <w:rPr>
          <w:rFonts w:ascii="Times New Roman" w:hAnsi="Times New Roman"/>
        </w:rPr>
        <w:t>, la cual se efectuó en diciembre de</w:t>
      </w:r>
      <w:r w:rsidR="005E457E">
        <w:rPr>
          <w:rFonts w:ascii="Times New Roman" w:hAnsi="Times New Roman"/>
        </w:rPr>
        <w:t>l</w:t>
      </w:r>
      <w:r w:rsidR="008A7AD2">
        <w:rPr>
          <w:rFonts w:ascii="Times New Roman" w:hAnsi="Times New Roman"/>
        </w:rPr>
        <w:t xml:space="preserve"> 2015, el detalle del informe se observa en el cuadro </w:t>
      </w:r>
      <w:r w:rsidR="009B32AE">
        <w:rPr>
          <w:rFonts w:ascii="Times New Roman" w:hAnsi="Times New Roman"/>
        </w:rPr>
        <w:t>N°</w:t>
      </w:r>
      <w:r w:rsidR="008A7AD2">
        <w:rPr>
          <w:rFonts w:ascii="Times New Roman" w:hAnsi="Times New Roman"/>
        </w:rPr>
        <w:t>1:</w:t>
      </w: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23779F" w:rsidRDefault="0023779F"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B36D19" w:rsidRDefault="00B36D19" w:rsidP="00B36D19">
      <w:pPr>
        <w:spacing w:after="0" w:line="240" w:lineRule="auto"/>
        <w:jc w:val="center"/>
        <w:rPr>
          <w:rFonts w:ascii="Times New Roman" w:hAnsi="Times New Roman"/>
          <w:b/>
        </w:rPr>
      </w:pPr>
    </w:p>
    <w:p w:rsidR="001342F4" w:rsidRDefault="001342F4" w:rsidP="00B36D19">
      <w:pPr>
        <w:spacing w:after="0" w:line="240" w:lineRule="auto"/>
        <w:jc w:val="center"/>
        <w:rPr>
          <w:rFonts w:ascii="Times New Roman" w:hAnsi="Times New Roman"/>
          <w:b/>
        </w:rPr>
      </w:pPr>
      <w:r w:rsidRPr="00C37A00">
        <w:rPr>
          <w:rFonts w:ascii="Times New Roman" w:hAnsi="Times New Roman"/>
          <w:b/>
        </w:rPr>
        <w:lastRenderedPageBreak/>
        <w:t>Cuadro N°1</w:t>
      </w:r>
    </w:p>
    <w:p w:rsidR="00BA0416" w:rsidRDefault="00786773" w:rsidP="00B36D19">
      <w:pPr>
        <w:spacing w:line="240" w:lineRule="auto"/>
        <w:jc w:val="center"/>
        <w:rPr>
          <w:rFonts w:ascii="Times New Roman" w:hAnsi="Times New Roman"/>
        </w:rPr>
      </w:pPr>
      <w:r>
        <w:rPr>
          <w:rFonts w:ascii="Times New Roman" w:hAnsi="Times New Roman"/>
          <w:b/>
        </w:rPr>
        <w:t>Informe económico “</w:t>
      </w:r>
      <w:r w:rsidRPr="00786773">
        <w:rPr>
          <w:rFonts w:ascii="Times New Roman" w:hAnsi="Times New Roman"/>
          <w:b/>
          <w:i/>
        </w:rPr>
        <w:t>Feria Rodeo Villa</w:t>
      </w:r>
      <w:r w:rsidR="00022435">
        <w:rPr>
          <w:rFonts w:ascii="Times New Roman" w:hAnsi="Times New Roman"/>
          <w:b/>
          <w:i/>
        </w:rPr>
        <w:t>r</w:t>
      </w:r>
      <w:r w:rsidRPr="00786773">
        <w:rPr>
          <w:rFonts w:ascii="Times New Roman" w:hAnsi="Times New Roman"/>
          <w:b/>
          <w:i/>
        </w:rPr>
        <w:t>real 2015”</w:t>
      </w:r>
      <w:bookmarkStart w:id="21" w:name="_MON_1576476903"/>
      <w:bookmarkEnd w:id="21"/>
      <w:r w:rsidR="006D47A6">
        <w:rPr>
          <w:rFonts w:ascii="Times New Roman" w:hAnsi="Times New Roman"/>
        </w:rPr>
        <w:object w:dxaOrig="5071" w:dyaOrig="10201" w14:anchorId="0EFA1B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5pt;height:267pt" o:ole="">
            <v:imagedata r:id="rId8" o:title=""/>
          </v:shape>
          <o:OLEObject Type="Embed" ProgID="Excel.Sheet.12" ShapeID="_x0000_i1025" DrawAspect="Content" ObjectID="_1577273943" r:id="rId9"/>
        </w:object>
      </w:r>
    </w:p>
    <w:p w:rsidR="001342F4" w:rsidRPr="00C37A00" w:rsidRDefault="001342F4"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1342F4" w:rsidRDefault="001342F4" w:rsidP="00B36D19">
      <w:pPr>
        <w:pStyle w:val="Textoindependiente"/>
        <w:rPr>
          <w:rFonts w:ascii="Times New Roman" w:hAnsi="Times New Roman"/>
          <w:sz w:val="22"/>
          <w:szCs w:val="22"/>
        </w:rPr>
      </w:pPr>
      <w:r>
        <w:rPr>
          <w:rFonts w:ascii="Times New Roman" w:hAnsi="Times New Roman"/>
          <w:sz w:val="22"/>
          <w:szCs w:val="22"/>
        </w:rPr>
        <w:t>El día 4 de agosto del 2017</w:t>
      </w:r>
      <w:r w:rsidR="00874D1D">
        <w:rPr>
          <w:rFonts w:ascii="Times New Roman" w:hAnsi="Times New Roman"/>
          <w:sz w:val="22"/>
          <w:szCs w:val="22"/>
        </w:rPr>
        <w:t xml:space="preserve">, </w:t>
      </w:r>
      <w:r>
        <w:rPr>
          <w:rFonts w:ascii="Times New Roman" w:hAnsi="Times New Roman"/>
          <w:sz w:val="22"/>
          <w:szCs w:val="22"/>
        </w:rPr>
        <w:t xml:space="preserve">se recibe </w:t>
      </w:r>
      <w:r w:rsidR="00874D1D">
        <w:rPr>
          <w:rFonts w:ascii="Times New Roman" w:hAnsi="Times New Roman"/>
          <w:sz w:val="22"/>
          <w:szCs w:val="22"/>
        </w:rPr>
        <w:t xml:space="preserve">en esta Dirección un </w:t>
      </w:r>
      <w:r>
        <w:rPr>
          <w:rFonts w:ascii="Times New Roman" w:hAnsi="Times New Roman"/>
          <w:sz w:val="22"/>
          <w:szCs w:val="22"/>
        </w:rPr>
        <w:t>correo electrónico emitido por el señor Paulino Mora Jiménez, en el que se adjunta oficio sin fecha el cual señala:</w:t>
      </w:r>
    </w:p>
    <w:p w:rsidR="001342F4" w:rsidRDefault="001342F4" w:rsidP="00B36D19">
      <w:pPr>
        <w:pStyle w:val="Textoindependiente"/>
        <w:rPr>
          <w:rFonts w:ascii="Times New Roman" w:hAnsi="Times New Roman"/>
          <w:sz w:val="22"/>
          <w:szCs w:val="22"/>
        </w:rPr>
      </w:pPr>
    </w:p>
    <w:p w:rsidR="001342F4" w:rsidRDefault="001342F4" w:rsidP="00B36D19">
      <w:pPr>
        <w:pStyle w:val="Textoindependiente"/>
        <w:ind w:left="720"/>
        <w:rPr>
          <w:rFonts w:ascii="Times New Roman" w:hAnsi="Times New Roman"/>
          <w:i/>
          <w:sz w:val="20"/>
        </w:rPr>
      </w:pPr>
      <w:r>
        <w:rPr>
          <w:rFonts w:ascii="Times New Roman" w:hAnsi="Times New Roman"/>
          <w:i/>
          <w:sz w:val="20"/>
        </w:rPr>
        <w:t xml:space="preserve">…1 (…) </w:t>
      </w:r>
      <w:r w:rsidRPr="00134D4B">
        <w:rPr>
          <w:rFonts w:ascii="Times New Roman" w:hAnsi="Times New Roman"/>
          <w:i/>
          <w:sz w:val="20"/>
        </w:rPr>
        <w:t>entregue copia del informe que se remitió tanto al seno de la Junta Administrativa de Liceo de Villarreal (consta en el acta 191 de la cual remito copia Anex</w:t>
      </w:r>
      <w:r>
        <w:rPr>
          <w:rFonts w:ascii="Times New Roman" w:hAnsi="Times New Roman"/>
          <w:i/>
          <w:sz w:val="20"/>
        </w:rPr>
        <w:t>o 1) (…)</w:t>
      </w:r>
      <w:r w:rsidRPr="00134D4B">
        <w:rPr>
          <w:rFonts w:ascii="Times New Roman" w:hAnsi="Times New Roman"/>
          <w:i/>
          <w:sz w:val="20"/>
        </w:rPr>
        <w:t xml:space="preserve"> Referente a la documentación probatoria de ese informe como le indiqué se archivó en la oficina de Dirección, pues es ahí donde está la documentación original de la Junta sin embargo, como hubo cambio de Director y al no haber existido un traspaso de documentación debidamente documentada me resulta imposible sentar responsabilidades por el hecho de que esa documentación no se encuentre en este momento disponible</w:t>
      </w:r>
      <w:r>
        <w:rPr>
          <w:rFonts w:ascii="Times New Roman" w:hAnsi="Times New Roman"/>
          <w:i/>
          <w:sz w:val="20"/>
        </w:rPr>
        <w:t>…(sic)</w:t>
      </w:r>
    </w:p>
    <w:p w:rsidR="001342F4" w:rsidRDefault="001342F4" w:rsidP="00B36D19">
      <w:pPr>
        <w:pStyle w:val="Textoindependiente"/>
        <w:ind w:left="720"/>
        <w:rPr>
          <w:rFonts w:ascii="Times New Roman" w:hAnsi="Times New Roman"/>
          <w:i/>
          <w:sz w:val="20"/>
        </w:rPr>
      </w:pPr>
    </w:p>
    <w:p w:rsidR="001342F4" w:rsidRDefault="001342F4" w:rsidP="00B36D19">
      <w:pPr>
        <w:pStyle w:val="Textoindependiente"/>
        <w:rPr>
          <w:rFonts w:ascii="Times New Roman" w:hAnsi="Times New Roman"/>
          <w:sz w:val="22"/>
        </w:rPr>
      </w:pPr>
      <w:r w:rsidRPr="00010BD6">
        <w:rPr>
          <w:rFonts w:ascii="Times New Roman" w:hAnsi="Times New Roman"/>
          <w:sz w:val="22"/>
        </w:rPr>
        <w:t>Además se detallan una serie de gastos y partidas que integran el monto de la Utilidad Neta, producto de la actividad feria el Rodeo Villarreal 2015</w:t>
      </w:r>
      <w:r w:rsidR="00716AA7">
        <w:rPr>
          <w:rFonts w:ascii="Times New Roman" w:hAnsi="Times New Roman"/>
          <w:sz w:val="22"/>
        </w:rPr>
        <w:t>,</w:t>
      </w:r>
      <w:r w:rsidRPr="00010BD6">
        <w:rPr>
          <w:rFonts w:ascii="Times New Roman" w:hAnsi="Times New Roman"/>
          <w:sz w:val="22"/>
        </w:rPr>
        <w:t xml:space="preserve"> resumidos en el siguiente cuadro:</w:t>
      </w:r>
    </w:p>
    <w:p w:rsidR="00E63BCC" w:rsidRDefault="00E63BCC" w:rsidP="00B36D19">
      <w:pPr>
        <w:spacing w:after="0" w:line="240" w:lineRule="auto"/>
        <w:jc w:val="center"/>
        <w:rPr>
          <w:rFonts w:ascii="Times New Roman" w:hAnsi="Times New Roman"/>
          <w:b/>
        </w:rPr>
      </w:pPr>
    </w:p>
    <w:p w:rsidR="001342F4" w:rsidRDefault="001342F4" w:rsidP="00B36D19">
      <w:pPr>
        <w:spacing w:after="0" w:line="240" w:lineRule="auto"/>
        <w:jc w:val="center"/>
        <w:rPr>
          <w:rFonts w:ascii="Times New Roman" w:hAnsi="Times New Roman"/>
          <w:b/>
        </w:rPr>
      </w:pPr>
      <w:r>
        <w:rPr>
          <w:rFonts w:ascii="Times New Roman" w:hAnsi="Times New Roman"/>
          <w:b/>
        </w:rPr>
        <w:t>Cuadro N°2</w:t>
      </w:r>
    </w:p>
    <w:p w:rsidR="001342F4" w:rsidRDefault="001342F4" w:rsidP="00B36D19">
      <w:pPr>
        <w:spacing w:after="0" w:line="240" w:lineRule="auto"/>
        <w:jc w:val="center"/>
        <w:rPr>
          <w:rFonts w:ascii="Times New Roman" w:hAnsi="Times New Roman"/>
          <w:sz w:val="20"/>
          <w:szCs w:val="20"/>
        </w:rPr>
      </w:pPr>
      <w:r>
        <w:rPr>
          <w:rFonts w:ascii="Times New Roman" w:hAnsi="Times New Roman"/>
          <w:b/>
        </w:rPr>
        <w:t>Uso de la Utilidad Neta</w:t>
      </w:r>
    </w:p>
    <w:bookmarkStart w:id="22" w:name="_MON_1566194230"/>
    <w:bookmarkEnd w:id="22"/>
    <w:p w:rsidR="001342F4" w:rsidRPr="003C6576" w:rsidRDefault="00874D1D" w:rsidP="00B36D19">
      <w:pPr>
        <w:pStyle w:val="Textoindependiente"/>
        <w:jc w:val="center"/>
        <w:rPr>
          <w:rFonts w:ascii="Times New Roman" w:hAnsi="Times New Roman"/>
          <w:sz w:val="20"/>
        </w:rPr>
      </w:pPr>
      <w:r>
        <w:rPr>
          <w:rFonts w:ascii="Times New Roman" w:hAnsi="Times New Roman"/>
          <w:sz w:val="20"/>
        </w:rPr>
        <w:object w:dxaOrig="5108" w:dyaOrig="2644" w14:anchorId="2C0073C7">
          <v:shape id="_x0000_i1026" type="#_x0000_t75" style="width:254pt;height:95.5pt" o:ole="">
            <v:imagedata r:id="rId10" o:title=""/>
          </v:shape>
          <o:OLEObject Type="Embed" ProgID="Excel.Sheet.12" ShapeID="_x0000_i1026" DrawAspect="Content" ObjectID="_1577273944" r:id="rId11"/>
        </w:object>
      </w:r>
    </w:p>
    <w:p w:rsidR="001342F4" w:rsidRPr="00C37A00" w:rsidRDefault="001342F4" w:rsidP="00B36D19">
      <w:pPr>
        <w:pStyle w:val="Textoindependiente"/>
        <w:jc w:val="center"/>
        <w:rPr>
          <w:rFonts w:ascii="Times New Roman" w:hAnsi="Times New Roman"/>
          <w:i/>
          <w:sz w:val="16"/>
          <w:szCs w:val="16"/>
        </w:rPr>
      </w:pPr>
      <w:r w:rsidRPr="00C37A00">
        <w:rPr>
          <w:rFonts w:ascii="Times New Roman" w:hAnsi="Times New Roman"/>
          <w:i/>
          <w:sz w:val="16"/>
          <w:szCs w:val="16"/>
        </w:rPr>
        <w:t>Fuente</w:t>
      </w:r>
      <w:r>
        <w:rPr>
          <w:rFonts w:ascii="Times New Roman" w:hAnsi="Times New Roman"/>
          <w:i/>
          <w:sz w:val="16"/>
          <w:szCs w:val="16"/>
        </w:rPr>
        <w:t>: Información aportada por el auditado.</w:t>
      </w:r>
      <w:r w:rsidRPr="00C37A00">
        <w:rPr>
          <w:rFonts w:ascii="Times New Roman" w:hAnsi="Times New Roman"/>
          <w:i/>
          <w:sz w:val="16"/>
          <w:szCs w:val="16"/>
        </w:rPr>
        <w:t xml:space="preserve"> Elaborado por</w:t>
      </w:r>
      <w:r>
        <w:rPr>
          <w:rFonts w:ascii="Times New Roman" w:hAnsi="Times New Roman"/>
          <w:i/>
          <w:sz w:val="16"/>
          <w:szCs w:val="16"/>
        </w:rPr>
        <w:t>: Lic. Juan Rivera Beita</w:t>
      </w:r>
    </w:p>
    <w:p w:rsidR="00E63BCC" w:rsidRDefault="00E63BCC" w:rsidP="00B36D19">
      <w:pPr>
        <w:spacing w:line="240" w:lineRule="auto"/>
        <w:jc w:val="both"/>
        <w:rPr>
          <w:rFonts w:ascii="Times New Roman" w:hAnsi="Times New Roman"/>
        </w:rPr>
      </w:pPr>
    </w:p>
    <w:p w:rsidR="001342F4" w:rsidRDefault="001342F4" w:rsidP="00B36D19">
      <w:pPr>
        <w:spacing w:line="240" w:lineRule="auto"/>
        <w:jc w:val="both"/>
        <w:rPr>
          <w:rFonts w:ascii="Times New Roman" w:hAnsi="Times New Roman"/>
        </w:rPr>
      </w:pPr>
      <w:r w:rsidRPr="00626513">
        <w:rPr>
          <w:rFonts w:ascii="Times New Roman" w:hAnsi="Times New Roman"/>
        </w:rPr>
        <w:lastRenderedPageBreak/>
        <w:t xml:space="preserve">Se procede a verificar los respaldos de los rubros detallados en el </w:t>
      </w:r>
      <w:r w:rsidR="00716AA7">
        <w:rPr>
          <w:rFonts w:ascii="Times New Roman" w:hAnsi="Times New Roman"/>
        </w:rPr>
        <w:t>C</w:t>
      </w:r>
      <w:r w:rsidRPr="00626513">
        <w:rPr>
          <w:rFonts w:ascii="Times New Roman" w:hAnsi="Times New Roman"/>
        </w:rPr>
        <w:t xml:space="preserve">uadro </w:t>
      </w:r>
      <w:r w:rsidR="00716AA7">
        <w:rPr>
          <w:rFonts w:ascii="Times New Roman" w:hAnsi="Times New Roman"/>
        </w:rPr>
        <w:t>N°</w:t>
      </w:r>
      <w:r w:rsidRPr="00626513">
        <w:rPr>
          <w:rFonts w:ascii="Times New Roman" w:hAnsi="Times New Roman"/>
        </w:rPr>
        <w:t xml:space="preserve"> 2, se contactó al</w:t>
      </w:r>
      <w:r>
        <w:rPr>
          <w:rFonts w:ascii="Times New Roman" w:hAnsi="Times New Roman"/>
        </w:rPr>
        <w:t xml:space="preserve"> </w:t>
      </w:r>
      <w:r w:rsidR="001E7FF2">
        <w:rPr>
          <w:rFonts w:ascii="Times New Roman" w:hAnsi="Times New Roman"/>
        </w:rPr>
        <w:t>arquitecto</w:t>
      </w:r>
      <w:r w:rsidRPr="00626513">
        <w:rPr>
          <w:rFonts w:ascii="Times New Roman" w:hAnsi="Times New Roman"/>
        </w:rPr>
        <w:t xml:space="preserve"> contratado </w:t>
      </w:r>
      <w:r>
        <w:rPr>
          <w:rFonts w:ascii="Times New Roman" w:hAnsi="Times New Roman"/>
        </w:rPr>
        <w:t xml:space="preserve">por la Junta </w:t>
      </w:r>
      <w:r w:rsidRPr="00626513">
        <w:rPr>
          <w:rFonts w:ascii="Times New Roman" w:hAnsi="Times New Roman"/>
        </w:rPr>
        <w:t xml:space="preserve">para la construcción de </w:t>
      </w:r>
      <w:r w:rsidR="00827DE2">
        <w:rPr>
          <w:rFonts w:ascii="Times New Roman" w:hAnsi="Times New Roman"/>
        </w:rPr>
        <w:t>la batería sanitaria</w:t>
      </w:r>
      <w:r>
        <w:rPr>
          <w:rFonts w:ascii="Times New Roman" w:hAnsi="Times New Roman"/>
        </w:rPr>
        <w:t xml:space="preserve">, </w:t>
      </w:r>
      <w:r w:rsidRPr="00626513">
        <w:rPr>
          <w:rFonts w:ascii="Times New Roman" w:hAnsi="Times New Roman"/>
        </w:rPr>
        <w:t xml:space="preserve">con el objetivo de conocer </w:t>
      </w:r>
      <w:r w:rsidR="009D5B5D">
        <w:rPr>
          <w:rFonts w:ascii="Times New Roman" w:hAnsi="Times New Roman"/>
        </w:rPr>
        <w:t xml:space="preserve">en detalle </w:t>
      </w:r>
      <w:r w:rsidRPr="00626513">
        <w:rPr>
          <w:rFonts w:ascii="Times New Roman" w:hAnsi="Times New Roman"/>
        </w:rPr>
        <w:t xml:space="preserve">el procedimiento de pago y los comprobantes aportados; se </w:t>
      </w:r>
      <w:r>
        <w:rPr>
          <w:rFonts w:ascii="Times New Roman" w:hAnsi="Times New Roman"/>
        </w:rPr>
        <w:t>determinó lo siguiente en relación con la contratación</w:t>
      </w:r>
      <w:r w:rsidR="00104750">
        <w:rPr>
          <w:rFonts w:ascii="Times New Roman" w:hAnsi="Times New Roman"/>
        </w:rPr>
        <w:t>, detalle</w:t>
      </w:r>
      <w:r>
        <w:rPr>
          <w:rFonts w:ascii="Times New Roman" w:hAnsi="Times New Roman"/>
        </w:rPr>
        <w:t xml:space="preserve"> según los cuadros N°3 y N°4:</w:t>
      </w:r>
    </w:p>
    <w:p w:rsidR="001342F4" w:rsidRDefault="001342F4" w:rsidP="00B36D19">
      <w:pPr>
        <w:spacing w:after="0" w:line="240" w:lineRule="auto"/>
        <w:jc w:val="center"/>
        <w:rPr>
          <w:rFonts w:ascii="Times New Roman" w:hAnsi="Times New Roman"/>
          <w:b/>
        </w:rPr>
      </w:pPr>
      <w:r>
        <w:rPr>
          <w:rFonts w:ascii="Times New Roman" w:hAnsi="Times New Roman"/>
          <w:b/>
        </w:rPr>
        <w:t xml:space="preserve"> Cuadro N°3</w:t>
      </w:r>
    </w:p>
    <w:p w:rsidR="001342F4" w:rsidRDefault="001342F4" w:rsidP="00B36D19">
      <w:pPr>
        <w:spacing w:after="0" w:line="240" w:lineRule="auto"/>
        <w:jc w:val="center"/>
        <w:rPr>
          <w:rFonts w:ascii="Times New Roman" w:hAnsi="Times New Roman"/>
          <w:b/>
        </w:rPr>
      </w:pPr>
      <w:r>
        <w:rPr>
          <w:rFonts w:ascii="Times New Roman" w:hAnsi="Times New Roman"/>
          <w:b/>
        </w:rPr>
        <w:t>Detalle Facturación Arquitecto</w:t>
      </w:r>
    </w:p>
    <w:bookmarkStart w:id="23" w:name="_MON_1566191879"/>
    <w:bookmarkEnd w:id="23"/>
    <w:p w:rsidR="001342F4" w:rsidRDefault="001342F4" w:rsidP="00B36D19">
      <w:pPr>
        <w:pStyle w:val="Textoindependiente"/>
        <w:jc w:val="center"/>
        <w:rPr>
          <w:rFonts w:ascii="Times New Roman" w:hAnsi="Times New Roman"/>
          <w:sz w:val="22"/>
          <w:szCs w:val="22"/>
        </w:rPr>
      </w:pPr>
      <w:r>
        <w:rPr>
          <w:rFonts w:ascii="Times New Roman" w:hAnsi="Times New Roman"/>
          <w:sz w:val="22"/>
          <w:szCs w:val="22"/>
        </w:rPr>
        <w:object w:dxaOrig="4851" w:dyaOrig="2064" w14:anchorId="28665490">
          <v:shape id="_x0000_i1027" type="#_x0000_t75" style="width:242.5pt;height:82pt" o:ole="">
            <v:imagedata r:id="rId12" o:title=""/>
          </v:shape>
          <o:OLEObject Type="Embed" ProgID="Excel.Sheet.12" ShapeID="_x0000_i1027" DrawAspect="Content" ObjectID="_1577273945" r:id="rId13"/>
        </w:object>
      </w:r>
    </w:p>
    <w:p w:rsidR="001342F4" w:rsidRPr="00C37A00" w:rsidRDefault="001342F4"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1342F4" w:rsidRDefault="001342F4" w:rsidP="00B36D19">
      <w:pPr>
        <w:pStyle w:val="Textoindependiente"/>
        <w:rPr>
          <w:rFonts w:ascii="Times New Roman" w:hAnsi="Times New Roman"/>
          <w:sz w:val="22"/>
          <w:szCs w:val="22"/>
        </w:rPr>
      </w:pPr>
      <w:r>
        <w:rPr>
          <w:rFonts w:ascii="Times New Roman" w:hAnsi="Times New Roman"/>
          <w:sz w:val="22"/>
          <w:szCs w:val="22"/>
        </w:rPr>
        <w:t xml:space="preserve">El monto total de la obra llamada </w:t>
      </w:r>
      <w:r w:rsidRPr="004A0BB3">
        <w:rPr>
          <w:rFonts w:ascii="Times New Roman" w:hAnsi="Times New Roman"/>
          <w:i/>
          <w:sz w:val="22"/>
          <w:szCs w:val="22"/>
        </w:rPr>
        <w:t xml:space="preserve">“Remodelación oficina Bachillerato Internacional, oficina Orientación y </w:t>
      </w:r>
      <w:r w:rsidR="003F2BB1" w:rsidRPr="004A0BB3">
        <w:rPr>
          <w:rFonts w:ascii="Times New Roman" w:hAnsi="Times New Roman"/>
          <w:i/>
          <w:sz w:val="22"/>
          <w:szCs w:val="22"/>
        </w:rPr>
        <w:t>Ba</w:t>
      </w:r>
      <w:r w:rsidR="003F2BB1" w:rsidRPr="00B36D19">
        <w:rPr>
          <w:rFonts w:ascii="Times New Roman" w:hAnsi="Times New Roman"/>
          <w:i/>
          <w:sz w:val="22"/>
          <w:szCs w:val="22"/>
        </w:rPr>
        <w:t>terías</w:t>
      </w:r>
      <w:r w:rsidRPr="00B36D19">
        <w:rPr>
          <w:rFonts w:ascii="Times New Roman" w:hAnsi="Times New Roman"/>
          <w:i/>
          <w:sz w:val="22"/>
          <w:szCs w:val="22"/>
        </w:rPr>
        <w:t xml:space="preserve"> S</w:t>
      </w:r>
      <w:r w:rsidRPr="004A0BB3">
        <w:rPr>
          <w:rFonts w:ascii="Times New Roman" w:hAnsi="Times New Roman"/>
          <w:i/>
          <w:sz w:val="22"/>
          <w:szCs w:val="22"/>
        </w:rPr>
        <w:t>anitarias”</w:t>
      </w:r>
      <w:r>
        <w:rPr>
          <w:rFonts w:ascii="Times New Roman" w:hAnsi="Times New Roman"/>
          <w:sz w:val="22"/>
          <w:szCs w:val="22"/>
        </w:rPr>
        <w:t xml:space="preserve"> fue de ¢13 450 000 menos </w:t>
      </w:r>
      <w:r w:rsidR="00104750">
        <w:rPr>
          <w:rFonts w:ascii="Times New Roman" w:hAnsi="Times New Roman"/>
          <w:sz w:val="22"/>
          <w:szCs w:val="22"/>
        </w:rPr>
        <w:t>la</w:t>
      </w:r>
      <w:r>
        <w:rPr>
          <w:rFonts w:ascii="Times New Roman" w:hAnsi="Times New Roman"/>
          <w:sz w:val="22"/>
          <w:szCs w:val="22"/>
        </w:rPr>
        <w:t xml:space="preserve"> retención de ley del 2%, </w:t>
      </w:r>
      <w:r w:rsidR="00D31A15">
        <w:rPr>
          <w:rFonts w:ascii="Times New Roman" w:hAnsi="Times New Roman"/>
          <w:sz w:val="22"/>
          <w:szCs w:val="22"/>
        </w:rPr>
        <w:t>de</w:t>
      </w:r>
      <w:r>
        <w:rPr>
          <w:rFonts w:ascii="Times New Roman" w:hAnsi="Times New Roman"/>
          <w:sz w:val="22"/>
          <w:szCs w:val="22"/>
        </w:rPr>
        <w:t xml:space="preserve"> las facturas emitidas por el arquitecto de la obra y el respectivo mecanismo de pago</w:t>
      </w:r>
      <w:r w:rsidR="00D31A15">
        <w:rPr>
          <w:rFonts w:ascii="Times New Roman" w:hAnsi="Times New Roman"/>
          <w:sz w:val="22"/>
          <w:szCs w:val="22"/>
        </w:rPr>
        <w:t xml:space="preserve"> se de</w:t>
      </w:r>
      <w:r w:rsidR="00382E43">
        <w:rPr>
          <w:rFonts w:ascii="Times New Roman" w:hAnsi="Times New Roman"/>
          <w:sz w:val="22"/>
          <w:szCs w:val="22"/>
        </w:rPr>
        <w:t>talla en el Cuadro N°4</w:t>
      </w:r>
      <w:r>
        <w:rPr>
          <w:rFonts w:ascii="Times New Roman" w:hAnsi="Times New Roman"/>
          <w:sz w:val="22"/>
          <w:szCs w:val="22"/>
        </w:rPr>
        <w:t>:</w:t>
      </w:r>
    </w:p>
    <w:p w:rsidR="001342F4" w:rsidRDefault="001342F4" w:rsidP="00B36D19">
      <w:pPr>
        <w:spacing w:after="0" w:line="240" w:lineRule="auto"/>
        <w:jc w:val="center"/>
        <w:rPr>
          <w:rFonts w:ascii="Times New Roman" w:hAnsi="Times New Roman"/>
          <w:b/>
        </w:rPr>
      </w:pPr>
      <w:r>
        <w:rPr>
          <w:rFonts w:ascii="Times New Roman" w:hAnsi="Times New Roman"/>
          <w:b/>
        </w:rPr>
        <w:t>Cuadro N°4</w:t>
      </w:r>
    </w:p>
    <w:p w:rsidR="001342F4" w:rsidRDefault="001342F4" w:rsidP="00B36D19">
      <w:pPr>
        <w:spacing w:after="0" w:line="240" w:lineRule="auto"/>
        <w:jc w:val="center"/>
        <w:rPr>
          <w:rFonts w:ascii="Times New Roman" w:hAnsi="Times New Roman"/>
          <w:b/>
        </w:rPr>
      </w:pPr>
      <w:r>
        <w:rPr>
          <w:rFonts w:ascii="Times New Roman" w:hAnsi="Times New Roman"/>
          <w:b/>
        </w:rPr>
        <w:t>Detalle Pago Arquitecto</w:t>
      </w:r>
    </w:p>
    <w:bookmarkStart w:id="24" w:name="_MON_1567842414"/>
    <w:bookmarkEnd w:id="24"/>
    <w:p w:rsidR="001342F4" w:rsidRPr="00C37A00" w:rsidRDefault="007B68F0" w:rsidP="00B36D19">
      <w:pPr>
        <w:pStyle w:val="Textoindependiente"/>
        <w:jc w:val="center"/>
        <w:rPr>
          <w:rFonts w:ascii="Times New Roman" w:hAnsi="Times New Roman"/>
          <w:i/>
          <w:sz w:val="16"/>
          <w:szCs w:val="16"/>
        </w:rPr>
      </w:pPr>
      <w:r>
        <w:rPr>
          <w:rFonts w:ascii="Times New Roman" w:hAnsi="Times New Roman"/>
          <w:sz w:val="22"/>
          <w:szCs w:val="22"/>
        </w:rPr>
        <w:object w:dxaOrig="14462" w:dyaOrig="5095" w14:anchorId="78C6E5C9">
          <v:shape id="_x0000_i1028" type="#_x0000_t75" style="width:481pt;height:136.5pt" o:ole="">
            <v:imagedata r:id="rId14" o:title=""/>
          </v:shape>
          <o:OLEObject Type="Embed" ProgID="Excel.Sheet.12" ShapeID="_x0000_i1028" DrawAspect="Content" ObjectID="_1577273946" r:id="rId15"/>
        </w:object>
      </w:r>
      <w:r w:rsidR="001342F4" w:rsidRPr="00C37A00">
        <w:rPr>
          <w:rFonts w:ascii="Times New Roman" w:hAnsi="Times New Roman"/>
          <w:i/>
          <w:sz w:val="16"/>
          <w:szCs w:val="16"/>
        </w:rPr>
        <w:t>Fuente / Elaborado por</w:t>
      </w:r>
      <w:r w:rsidR="001342F4">
        <w:rPr>
          <w:rFonts w:ascii="Times New Roman" w:hAnsi="Times New Roman"/>
          <w:i/>
          <w:sz w:val="16"/>
          <w:szCs w:val="16"/>
        </w:rPr>
        <w:t>: Información aportada por el auditado/ Lic. Juan Rivera Beita</w:t>
      </w:r>
    </w:p>
    <w:p w:rsidR="001342F4" w:rsidRDefault="001342F4" w:rsidP="00B36D19">
      <w:pPr>
        <w:pStyle w:val="Textoindependiente"/>
        <w:rPr>
          <w:rFonts w:ascii="Times New Roman" w:hAnsi="Times New Roman"/>
          <w:sz w:val="22"/>
          <w:szCs w:val="22"/>
        </w:rPr>
      </w:pPr>
    </w:p>
    <w:p w:rsidR="001342F4" w:rsidRPr="009D7EBF" w:rsidRDefault="001342F4" w:rsidP="00B36D19">
      <w:pPr>
        <w:pStyle w:val="Textoindependiente"/>
        <w:numPr>
          <w:ilvl w:val="0"/>
          <w:numId w:val="4"/>
        </w:numPr>
        <w:rPr>
          <w:rFonts w:ascii="Times New Roman" w:hAnsi="Times New Roman"/>
          <w:sz w:val="22"/>
          <w:szCs w:val="22"/>
        </w:rPr>
      </w:pPr>
      <w:r w:rsidRPr="009D7EBF">
        <w:rPr>
          <w:rFonts w:ascii="Times New Roman" w:hAnsi="Times New Roman"/>
          <w:sz w:val="22"/>
          <w:szCs w:val="22"/>
        </w:rPr>
        <w:t>Un adelanto de dinero cuyo concepto es “</w:t>
      </w:r>
      <w:r w:rsidRPr="009D7EBF">
        <w:rPr>
          <w:rFonts w:ascii="Times New Roman" w:hAnsi="Times New Roman"/>
          <w:i/>
          <w:sz w:val="22"/>
          <w:szCs w:val="22"/>
        </w:rPr>
        <w:t>Adelanto de Trabajos Liceo de Villarreal</w:t>
      </w:r>
      <w:r w:rsidRPr="009D7EBF">
        <w:rPr>
          <w:rFonts w:ascii="Times New Roman" w:hAnsi="Times New Roman"/>
          <w:sz w:val="22"/>
          <w:szCs w:val="22"/>
        </w:rPr>
        <w:t>” realizado mediante</w:t>
      </w:r>
      <w:r w:rsidR="00E223DB" w:rsidRPr="009D7EBF">
        <w:rPr>
          <w:rFonts w:ascii="Times New Roman" w:hAnsi="Times New Roman"/>
          <w:sz w:val="22"/>
          <w:szCs w:val="22"/>
        </w:rPr>
        <w:t xml:space="preserve"> la</w:t>
      </w:r>
      <w:r w:rsidRPr="009D7EBF">
        <w:rPr>
          <w:rFonts w:ascii="Times New Roman" w:hAnsi="Times New Roman"/>
          <w:sz w:val="22"/>
          <w:szCs w:val="22"/>
        </w:rPr>
        <w:t xml:space="preserve"> transferencia número 16067855 por un monto de ¢4 500 000 de fecha 20 de enero del 2016 desde la cuenta bancaria 200-01-004-044378-9 a nombre de Villafuerte </w:t>
      </w:r>
      <w:proofErr w:type="spellStart"/>
      <w:r w:rsidRPr="009D7EBF">
        <w:rPr>
          <w:rFonts w:ascii="Times New Roman" w:hAnsi="Times New Roman"/>
          <w:sz w:val="22"/>
          <w:szCs w:val="22"/>
        </w:rPr>
        <w:t>Villafuerte</w:t>
      </w:r>
      <w:proofErr w:type="spellEnd"/>
      <w:r w:rsidRPr="009D7EBF">
        <w:rPr>
          <w:rFonts w:ascii="Times New Roman" w:hAnsi="Times New Roman"/>
          <w:sz w:val="22"/>
          <w:szCs w:val="22"/>
        </w:rPr>
        <w:t xml:space="preserve"> Laura</w:t>
      </w:r>
      <w:r w:rsidR="00514CFB" w:rsidRPr="009D7EBF">
        <w:rPr>
          <w:rFonts w:ascii="Times New Roman" w:hAnsi="Times New Roman"/>
          <w:sz w:val="22"/>
          <w:szCs w:val="22"/>
        </w:rPr>
        <w:t>, esposa del presidente de la Junta</w:t>
      </w:r>
      <w:r w:rsidR="0038425D" w:rsidRPr="009D7EBF">
        <w:rPr>
          <w:rFonts w:ascii="Times New Roman" w:hAnsi="Times New Roman"/>
          <w:sz w:val="22"/>
          <w:szCs w:val="22"/>
        </w:rPr>
        <w:t xml:space="preserve"> según cita matrimonial 400714200840 del 24 de enero de 1998</w:t>
      </w:r>
      <w:r w:rsidR="00514CFB" w:rsidRPr="009D7EBF">
        <w:rPr>
          <w:rFonts w:ascii="Times New Roman" w:hAnsi="Times New Roman"/>
          <w:sz w:val="22"/>
          <w:szCs w:val="22"/>
        </w:rPr>
        <w:t>,</w:t>
      </w:r>
      <w:r w:rsidRPr="009D7EBF">
        <w:rPr>
          <w:rFonts w:ascii="Times New Roman" w:hAnsi="Times New Roman"/>
          <w:sz w:val="22"/>
          <w:szCs w:val="22"/>
        </w:rPr>
        <w:t xml:space="preserve"> hacia la cuenta bancaria 200-01-095-015038-6 a nombre de</w:t>
      </w:r>
      <w:r w:rsidR="00B26C2B" w:rsidRPr="009D7EBF">
        <w:rPr>
          <w:rFonts w:ascii="Times New Roman" w:hAnsi="Times New Roman"/>
          <w:sz w:val="22"/>
          <w:szCs w:val="22"/>
        </w:rPr>
        <w:t xml:space="preserve">l </w:t>
      </w:r>
      <w:r w:rsidR="001E7FF2" w:rsidRPr="009D7EBF">
        <w:rPr>
          <w:rFonts w:ascii="Times New Roman" w:hAnsi="Times New Roman"/>
          <w:sz w:val="22"/>
          <w:szCs w:val="22"/>
        </w:rPr>
        <w:t>a</w:t>
      </w:r>
      <w:r w:rsidR="00B26C2B" w:rsidRPr="009D7EBF">
        <w:rPr>
          <w:rFonts w:ascii="Times New Roman" w:hAnsi="Times New Roman"/>
          <w:sz w:val="22"/>
          <w:szCs w:val="22"/>
        </w:rPr>
        <w:t>rquitecto.</w:t>
      </w:r>
    </w:p>
    <w:p w:rsidR="001342F4" w:rsidRDefault="001342F4" w:rsidP="00B36D19">
      <w:pPr>
        <w:pStyle w:val="Textoindependiente"/>
        <w:ind w:left="720"/>
        <w:rPr>
          <w:rFonts w:ascii="Times New Roman" w:hAnsi="Times New Roman"/>
          <w:sz w:val="22"/>
          <w:szCs w:val="22"/>
        </w:rPr>
      </w:pPr>
    </w:p>
    <w:p w:rsidR="001342F4" w:rsidRDefault="001342F4" w:rsidP="00B36D19">
      <w:pPr>
        <w:pStyle w:val="Textoindependiente"/>
        <w:numPr>
          <w:ilvl w:val="0"/>
          <w:numId w:val="4"/>
        </w:numPr>
        <w:rPr>
          <w:rFonts w:ascii="Times New Roman" w:hAnsi="Times New Roman"/>
          <w:sz w:val="22"/>
          <w:szCs w:val="22"/>
        </w:rPr>
      </w:pPr>
      <w:r w:rsidRPr="00156EFE">
        <w:rPr>
          <w:rFonts w:ascii="Times New Roman" w:hAnsi="Times New Roman"/>
          <w:sz w:val="22"/>
          <w:szCs w:val="22"/>
        </w:rPr>
        <w:t>Una devolución del dinero</w:t>
      </w:r>
      <w:r>
        <w:rPr>
          <w:rFonts w:ascii="Times New Roman" w:hAnsi="Times New Roman"/>
          <w:sz w:val="22"/>
          <w:szCs w:val="22"/>
        </w:rPr>
        <w:t xml:space="preserve"> cuyo concepto es “</w:t>
      </w:r>
      <w:r w:rsidRPr="009324E9">
        <w:rPr>
          <w:rFonts w:ascii="Times New Roman" w:hAnsi="Times New Roman"/>
          <w:i/>
          <w:sz w:val="22"/>
          <w:szCs w:val="22"/>
        </w:rPr>
        <w:t>Devolución Adelanto</w:t>
      </w:r>
      <w:r>
        <w:rPr>
          <w:rFonts w:ascii="Times New Roman" w:hAnsi="Times New Roman"/>
          <w:sz w:val="22"/>
          <w:szCs w:val="22"/>
        </w:rPr>
        <w:t>” realizado mediante transferencia número 19797373 por un monto de ¢4 500 000 con fecha 29 de febrero del 2016 desde la cuenta bancaria 200-01-095-015038-6 a nombre de</w:t>
      </w:r>
      <w:r w:rsidR="001E7FF2">
        <w:rPr>
          <w:rFonts w:ascii="Times New Roman" w:hAnsi="Times New Roman"/>
          <w:sz w:val="22"/>
          <w:szCs w:val="22"/>
        </w:rPr>
        <w:t>l arquitecto contratado por la Junta</w:t>
      </w:r>
      <w:r>
        <w:rPr>
          <w:rFonts w:ascii="Times New Roman" w:hAnsi="Times New Roman"/>
          <w:sz w:val="22"/>
          <w:szCs w:val="22"/>
        </w:rPr>
        <w:t xml:space="preserve"> hacia la cuenta bancaria 200-01-004-044378-9 a nombre </w:t>
      </w:r>
      <w:r w:rsidR="003A2A46">
        <w:rPr>
          <w:rFonts w:ascii="Times New Roman" w:hAnsi="Times New Roman"/>
          <w:sz w:val="22"/>
          <w:szCs w:val="22"/>
        </w:rPr>
        <w:t xml:space="preserve">de Villafuerte </w:t>
      </w:r>
      <w:proofErr w:type="spellStart"/>
      <w:r w:rsidR="003A2A46">
        <w:rPr>
          <w:rFonts w:ascii="Times New Roman" w:hAnsi="Times New Roman"/>
          <w:sz w:val="22"/>
          <w:szCs w:val="22"/>
        </w:rPr>
        <w:t>Villafuerte</w:t>
      </w:r>
      <w:proofErr w:type="spellEnd"/>
      <w:r w:rsidR="003A2A46">
        <w:rPr>
          <w:rFonts w:ascii="Times New Roman" w:hAnsi="Times New Roman"/>
          <w:sz w:val="22"/>
          <w:szCs w:val="22"/>
        </w:rPr>
        <w:t xml:space="preserve"> Laura, la misma de la cual se acreditó el adelanto</w:t>
      </w:r>
      <w:r>
        <w:rPr>
          <w:rFonts w:ascii="Times New Roman" w:hAnsi="Times New Roman"/>
          <w:sz w:val="22"/>
          <w:szCs w:val="22"/>
        </w:rPr>
        <w:t>.</w:t>
      </w:r>
    </w:p>
    <w:p w:rsidR="001342F4" w:rsidRDefault="001342F4" w:rsidP="00B36D19">
      <w:pPr>
        <w:pStyle w:val="Textoindependiente"/>
        <w:ind w:left="720"/>
        <w:rPr>
          <w:rFonts w:ascii="Times New Roman" w:hAnsi="Times New Roman"/>
          <w:sz w:val="22"/>
          <w:szCs w:val="22"/>
        </w:rPr>
      </w:pPr>
    </w:p>
    <w:p w:rsidR="001342F4" w:rsidRDefault="001342F4" w:rsidP="00B36D19">
      <w:pPr>
        <w:pStyle w:val="Textoindependiente"/>
        <w:numPr>
          <w:ilvl w:val="0"/>
          <w:numId w:val="4"/>
        </w:numPr>
        <w:rPr>
          <w:rFonts w:ascii="Times New Roman" w:hAnsi="Times New Roman"/>
          <w:sz w:val="22"/>
          <w:szCs w:val="22"/>
        </w:rPr>
      </w:pPr>
      <w:r>
        <w:rPr>
          <w:rFonts w:ascii="Times New Roman" w:hAnsi="Times New Roman"/>
          <w:sz w:val="22"/>
          <w:szCs w:val="22"/>
        </w:rPr>
        <w:t>La</w:t>
      </w:r>
      <w:r w:rsidRPr="00156EFE">
        <w:rPr>
          <w:rFonts w:ascii="Times New Roman" w:hAnsi="Times New Roman"/>
          <w:sz w:val="22"/>
          <w:szCs w:val="22"/>
        </w:rPr>
        <w:t xml:space="preserve"> </w:t>
      </w:r>
      <w:r>
        <w:rPr>
          <w:rFonts w:ascii="Times New Roman" w:hAnsi="Times New Roman"/>
          <w:sz w:val="22"/>
          <w:szCs w:val="22"/>
        </w:rPr>
        <w:t xml:space="preserve">cancelación de la factura número 75 a </w:t>
      </w:r>
      <w:r w:rsidRPr="00FB7F8B">
        <w:rPr>
          <w:rFonts w:ascii="Times New Roman" w:hAnsi="Times New Roman"/>
          <w:sz w:val="22"/>
          <w:szCs w:val="22"/>
        </w:rPr>
        <w:t xml:space="preserve">nombre del </w:t>
      </w:r>
      <w:r w:rsidR="00280F91">
        <w:rPr>
          <w:rFonts w:ascii="Times New Roman" w:hAnsi="Times New Roman"/>
          <w:sz w:val="22"/>
          <w:szCs w:val="22"/>
        </w:rPr>
        <w:t xml:space="preserve">arquitecto contratado por la Junta, </w:t>
      </w:r>
      <w:r>
        <w:rPr>
          <w:rFonts w:ascii="Times New Roman" w:hAnsi="Times New Roman"/>
          <w:sz w:val="22"/>
          <w:szCs w:val="22"/>
        </w:rPr>
        <w:t xml:space="preserve"> realizada mediante transferencia número 25810754 por un monto de ¢6 860 000 con fecha 29 de febrero del 2016</w:t>
      </w:r>
      <w:r w:rsidR="000E728F">
        <w:rPr>
          <w:rFonts w:ascii="Times New Roman" w:hAnsi="Times New Roman"/>
          <w:sz w:val="22"/>
          <w:szCs w:val="22"/>
        </w:rPr>
        <w:t>,</w:t>
      </w:r>
      <w:r w:rsidR="00980B1B">
        <w:rPr>
          <w:rFonts w:ascii="Times New Roman" w:hAnsi="Times New Roman"/>
          <w:sz w:val="22"/>
          <w:szCs w:val="22"/>
        </w:rPr>
        <w:t xml:space="preserve"> desde la cuenta</w:t>
      </w:r>
      <w:r w:rsidR="00AA168D">
        <w:rPr>
          <w:rFonts w:ascii="Times New Roman" w:hAnsi="Times New Roman"/>
          <w:sz w:val="22"/>
          <w:szCs w:val="22"/>
        </w:rPr>
        <w:t xml:space="preserve"> corriente</w:t>
      </w:r>
      <w:r w:rsidR="00980B1B">
        <w:rPr>
          <w:rFonts w:ascii="Times New Roman" w:hAnsi="Times New Roman"/>
          <w:sz w:val="22"/>
          <w:szCs w:val="22"/>
        </w:rPr>
        <w:t xml:space="preserve"> del Banco Nacional N°</w:t>
      </w:r>
      <w:r>
        <w:rPr>
          <w:rFonts w:ascii="Times New Roman" w:hAnsi="Times New Roman"/>
          <w:sz w:val="22"/>
          <w:szCs w:val="22"/>
        </w:rPr>
        <w:t xml:space="preserve"> </w:t>
      </w:r>
      <w:r w:rsidR="00980B1B">
        <w:rPr>
          <w:rFonts w:ascii="Times New Roman" w:hAnsi="Times New Roman"/>
          <w:sz w:val="22"/>
          <w:szCs w:val="22"/>
        </w:rPr>
        <w:t>“</w:t>
      </w:r>
      <w:r w:rsidRPr="00980B1B">
        <w:rPr>
          <w:rFonts w:ascii="Times New Roman" w:hAnsi="Times New Roman"/>
          <w:i/>
          <w:sz w:val="22"/>
          <w:szCs w:val="22"/>
        </w:rPr>
        <w:t>100-01-145-000022-0</w:t>
      </w:r>
      <w:r w:rsidR="00980B1B">
        <w:rPr>
          <w:rFonts w:ascii="Times New Roman" w:hAnsi="Times New Roman"/>
          <w:sz w:val="22"/>
          <w:szCs w:val="22"/>
        </w:rPr>
        <w:t xml:space="preserve"> </w:t>
      </w:r>
      <w:r>
        <w:rPr>
          <w:rFonts w:ascii="Times New Roman" w:hAnsi="Times New Roman"/>
          <w:sz w:val="22"/>
          <w:szCs w:val="22"/>
        </w:rPr>
        <w:t xml:space="preserve"> </w:t>
      </w:r>
      <w:r w:rsidR="00980B1B" w:rsidRPr="00980B1B">
        <w:rPr>
          <w:rFonts w:ascii="Times New Roman" w:hAnsi="Times New Roman"/>
          <w:i/>
          <w:sz w:val="22"/>
          <w:szCs w:val="22"/>
        </w:rPr>
        <w:t>JUNTA ADMINISTRATIVA LICEO DE VILLARREAL</w:t>
      </w:r>
      <w:r w:rsidR="00980B1B">
        <w:rPr>
          <w:rFonts w:ascii="Times New Roman" w:hAnsi="Times New Roman"/>
          <w:i/>
          <w:sz w:val="22"/>
          <w:szCs w:val="22"/>
        </w:rPr>
        <w:t>”,</w:t>
      </w:r>
      <w:r w:rsidR="00980B1B">
        <w:rPr>
          <w:rFonts w:ascii="Times New Roman" w:hAnsi="Times New Roman"/>
          <w:sz w:val="22"/>
          <w:szCs w:val="22"/>
        </w:rPr>
        <w:t xml:space="preserve"> </w:t>
      </w:r>
      <w:r>
        <w:rPr>
          <w:rFonts w:ascii="Times New Roman" w:hAnsi="Times New Roman"/>
          <w:sz w:val="22"/>
          <w:szCs w:val="22"/>
        </w:rPr>
        <w:t>hacia la cuenta bancaria 200-01-095-015038-6 a nombre de</w:t>
      </w:r>
      <w:r w:rsidR="00995EA7">
        <w:rPr>
          <w:rFonts w:ascii="Times New Roman" w:hAnsi="Times New Roman"/>
          <w:sz w:val="22"/>
          <w:szCs w:val="22"/>
        </w:rPr>
        <w:t>l arquitecto contratado</w:t>
      </w:r>
      <w:r>
        <w:rPr>
          <w:rFonts w:ascii="Times New Roman" w:hAnsi="Times New Roman"/>
          <w:sz w:val="22"/>
          <w:szCs w:val="22"/>
        </w:rPr>
        <w:t>.</w:t>
      </w:r>
    </w:p>
    <w:p w:rsidR="001342F4" w:rsidRDefault="001342F4" w:rsidP="00B36D19">
      <w:pPr>
        <w:pStyle w:val="Textoindependiente"/>
        <w:ind w:left="720"/>
        <w:rPr>
          <w:rFonts w:ascii="Times New Roman" w:hAnsi="Times New Roman"/>
          <w:sz w:val="22"/>
          <w:szCs w:val="22"/>
        </w:rPr>
      </w:pPr>
    </w:p>
    <w:p w:rsidR="001342F4" w:rsidRDefault="001342F4" w:rsidP="00B36D19">
      <w:pPr>
        <w:pStyle w:val="Textoindependiente"/>
        <w:numPr>
          <w:ilvl w:val="0"/>
          <w:numId w:val="4"/>
        </w:numPr>
        <w:rPr>
          <w:rFonts w:ascii="Times New Roman" w:hAnsi="Times New Roman"/>
          <w:sz w:val="22"/>
          <w:szCs w:val="22"/>
        </w:rPr>
      </w:pPr>
      <w:r>
        <w:rPr>
          <w:rFonts w:ascii="Times New Roman" w:hAnsi="Times New Roman"/>
          <w:sz w:val="22"/>
          <w:szCs w:val="22"/>
        </w:rPr>
        <w:t>La</w:t>
      </w:r>
      <w:r w:rsidRPr="00156EFE">
        <w:rPr>
          <w:rFonts w:ascii="Times New Roman" w:hAnsi="Times New Roman"/>
          <w:sz w:val="22"/>
          <w:szCs w:val="22"/>
        </w:rPr>
        <w:t xml:space="preserve"> </w:t>
      </w:r>
      <w:r>
        <w:rPr>
          <w:rFonts w:ascii="Times New Roman" w:hAnsi="Times New Roman"/>
          <w:sz w:val="22"/>
          <w:szCs w:val="22"/>
        </w:rPr>
        <w:t>cancelación de la factura número 78</w:t>
      </w:r>
      <w:r w:rsidR="00EE55DB">
        <w:rPr>
          <w:rFonts w:ascii="Times New Roman" w:hAnsi="Times New Roman"/>
          <w:sz w:val="22"/>
          <w:szCs w:val="22"/>
        </w:rPr>
        <w:t xml:space="preserve"> a nombre del arquitecto, se </w:t>
      </w:r>
      <w:r>
        <w:rPr>
          <w:rFonts w:ascii="Times New Roman" w:hAnsi="Times New Roman"/>
          <w:sz w:val="22"/>
          <w:szCs w:val="22"/>
        </w:rPr>
        <w:t>realiz</w:t>
      </w:r>
      <w:r w:rsidR="00EE55DB">
        <w:rPr>
          <w:rFonts w:ascii="Times New Roman" w:hAnsi="Times New Roman"/>
          <w:sz w:val="22"/>
          <w:szCs w:val="22"/>
        </w:rPr>
        <w:t>ó</w:t>
      </w:r>
      <w:r>
        <w:rPr>
          <w:rFonts w:ascii="Times New Roman" w:hAnsi="Times New Roman"/>
          <w:sz w:val="22"/>
          <w:szCs w:val="22"/>
        </w:rPr>
        <w:t xml:space="preserve"> </w:t>
      </w:r>
      <w:r w:rsidR="00D94BE7">
        <w:rPr>
          <w:rFonts w:ascii="Times New Roman" w:hAnsi="Times New Roman"/>
          <w:sz w:val="22"/>
          <w:szCs w:val="22"/>
        </w:rPr>
        <w:t xml:space="preserve">el 26 de abril del 2016, </w:t>
      </w:r>
      <w:r>
        <w:rPr>
          <w:rFonts w:ascii="Times New Roman" w:hAnsi="Times New Roman"/>
          <w:sz w:val="22"/>
          <w:szCs w:val="22"/>
        </w:rPr>
        <w:t>mediante</w:t>
      </w:r>
      <w:r w:rsidR="00EE55DB">
        <w:rPr>
          <w:rFonts w:ascii="Times New Roman" w:hAnsi="Times New Roman"/>
          <w:sz w:val="22"/>
          <w:szCs w:val="22"/>
        </w:rPr>
        <w:t xml:space="preserve"> la</w:t>
      </w:r>
      <w:r>
        <w:rPr>
          <w:rFonts w:ascii="Times New Roman" w:hAnsi="Times New Roman"/>
          <w:sz w:val="22"/>
          <w:szCs w:val="22"/>
        </w:rPr>
        <w:t xml:space="preserve"> transferencia </w:t>
      </w:r>
      <w:r w:rsidR="00EE55DB">
        <w:rPr>
          <w:rFonts w:ascii="Times New Roman" w:hAnsi="Times New Roman"/>
          <w:sz w:val="22"/>
          <w:szCs w:val="22"/>
        </w:rPr>
        <w:t>N°</w:t>
      </w:r>
      <w:r>
        <w:rPr>
          <w:rFonts w:ascii="Times New Roman" w:hAnsi="Times New Roman"/>
          <w:sz w:val="22"/>
          <w:szCs w:val="22"/>
        </w:rPr>
        <w:t xml:space="preserve"> 20117484 por un monto de ¢5 300 000 de fecha desde la cuenta </w:t>
      </w:r>
      <w:r w:rsidR="00AA168D">
        <w:rPr>
          <w:rFonts w:ascii="Times New Roman" w:hAnsi="Times New Roman"/>
          <w:sz w:val="22"/>
          <w:szCs w:val="22"/>
        </w:rPr>
        <w:t>corriente del Banco Nacional “</w:t>
      </w:r>
      <w:r w:rsidR="00AA168D" w:rsidRPr="00980B1B">
        <w:rPr>
          <w:rFonts w:ascii="Times New Roman" w:hAnsi="Times New Roman"/>
          <w:i/>
          <w:sz w:val="22"/>
          <w:szCs w:val="22"/>
        </w:rPr>
        <w:t>100-01-145-000022-0</w:t>
      </w:r>
      <w:r w:rsidR="00AA168D">
        <w:rPr>
          <w:rFonts w:ascii="Times New Roman" w:hAnsi="Times New Roman"/>
          <w:sz w:val="22"/>
          <w:szCs w:val="22"/>
        </w:rPr>
        <w:t xml:space="preserve"> </w:t>
      </w:r>
      <w:r w:rsidR="00AA168D" w:rsidRPr="00980B1B">
        <w:rPr>
          <w:rFonts w:ascii="Times New Roman" w:hAnsi="Times New Roman"/>
          <w:i/>
          <w:sz w:val="22"/>
          <w:szCs w:val="22"/>
        </w:rPr>
        <w:t>JUNTA ADMINISTRATIVA LICEO DE VILLARREAL</w:t>
      </w:r>
      <w:r w:rsidR="00AA168D">
        <w:rPr>
          <w:rFonts w:ascii="Times New Roman" w:hAnsi="Times New Roman"/>
          <w:i/>
          <w:sz w:val="22"/>
          <w:szCs w:val="22"/>
        </w:rPr>
        <w:t>”</w:t>
      </w:r>
      <w:r>
        <w:rPr>
          <w:rFonts w:ascii="Times New Roman" w:hAnsi="Times New Roman"/>
          <w:sz w:val="22"/>
          <w:szCs w:val="22"/>
        </w:rPr>
        <w:t xml:space="preserve"> hacia la cuenta bancaria 200-01-095-015038-6 a nombre </w:t>
      </w:r>
      <w:r w:rsidR="008B440F">
        <w:rPr>
          <w:rFonts w:ascii="Times New Roman" w:hAnsi="Times New Roman"/>
          <w:sz w:val="22"/>
          <w:szCs w:val="22"/>
        </w:rPr>
        <w:t>del arquitecto contratado</w:t>
      </w:r>
      <w:r>
        <w:rPr>
          <w:rFonts w:ascii="Times New Roman" w:hAnsi="Times New Roman"/>
          <w:sz w:val="22"/>
          <w:szCs w:val="22"/>
        </w:rPr>
        <w:t>.</w:t>
      </w:r>
    </w:p>
    <w:p w:rsidR="001342F4" w:rsidRDefault="001342F4" w:rsidP="00B36D19">
      <w:pPr>
        <w:pStyle w:val="Textoindependiente"/>
        <w:ind w:left="720"/>
        <w:rPr>
          <w:rFonts w:ascii="Times New Roman" w:hAnsi="Times New Roman"/>
          <w:sz w:val="22"/>
          <w:szCs w:val="22"/>
        </w:rPr>
      </w:pPr>
    </w:p>
    <w:p w:rsidR="00E77FC6" w:rsidRDefault="001342F4" w:rsidP="00B36D19">
      <w:pPr>
        <w:pStyle w:val="Textoindependiente"/>
        <w:numPr>
          <w:ilvl w:val="0"/>
          <w:numId w:val="4"/>
        </w:numPr>
        <w:rPr>
          <w:rFonts w:ascii="Times New Roman" w:hAnsi="Times New Roman"/>
          <w:sz w:val="22"/>
          <w:szCs w:val="22"/>
        </w:rPr>
      </w:pPr>
      <w:r>
        <w:rPr>
          <w:rFonts w:ascii="Times New Roman" w:hAnsi="Times New Roman"/>
          <w:sz w:val="22"/>
          <w:szCs w:val="22"/>
        </w:rPr>
        <w:t>La</w:t>
      </w:r>
      <w:r w:rsidRPr="00156EFE">
        <w:rPr>
          <w:rFonts w:ascii="Times New Roman" w:hAnsi="Times New Roman"/>
          <w:sz w:val="22"/>
          <w:szCs w:val="22"/>
        </w:rPr>
        <w:t xml:space="preserve"> </w:t>
      </w:r>
      <w:r>
        <w:rPr>
          <w:rFonts w:ascii="Times New Roman" w:hAnsi="Times New Roman"/>
          <w:sz w:val="22"/>
          <w:szCs w:val="22"/>
        </w:rPr>
        <w:t xml:space="preserve">cancelación de la factura número 80 </w:t>
      </w:r>
      <w:r w:rsidR="00E77FC6">
        <w:rPr>
          <w:rFonts w:ascii="Times New Roman" w:hAnsi="Times New Roman"/>
          <w:sz w:val="22"/>
          <w:szCs w:val="22"/>
        </w:rPr>
        <w:t xml:space="preserve">a nombre del arquitecto, se realizó el 3 de agosto del 2016, mediante </w:t>
      </w:r>
      <w:r w:rsidR="00747ABA">
        <w:rPr>
          <w:rFonts w:ascii="Times New Roman" w:hAnsi="Times New Roman"/>
          <w:sz w:val="22"/>
          <w:szCs w:val="22"/>
        </w:rPr>
        <w:t xml:space="preserve">la transferencia número 27386579 por un monto de ¢1 021 000 </w:t>
      </w:r>
      <w:r w:rsidR="00747ABA" w:rsidRPr="005D0F0B">
        <w:rPr>
          <w:rFonts w:ascii="Times New Roman" w:hAnsi="Times New Roman"/>
          <w:sz w:val="22"/>
          <w:szCs w:val="22"/>
        </w:rPr>
        <w:t>desde la</w:t>
      </w:r>
      <w:r w:rsidR="00747ABA">
        <w:rPr>
          <w:rFonts w:ascii="Times New Roman" w:hAnsi="Times New Roman"/>
          <w:sz w:val="22"/>
          <w:szCs w:val="22"/>
        </w:rPr>
        <w:t xml:space="preserve"> cuenta del Banco Nacional “</w:t>
      </w:r>
      <w:r w:rsidR="00747ABA" w:rsidRPr="00980B1B">
        <w:rPr>
          <w:rFonts w:ascii="Times New Roman" w:hAnsi="Times New Roman"/>
          <w:i/>
          <w:sz w:val="22"/>
          <w:szCs w:val="22"/>
        </w:rPr>
        <w:t>100-01-145-000022-0</w:t>
      </w:r>
      <w:r w:rsidR="00747ABA">
        <w:rPr>
          <w:rFonts w:ascii="Times New Roman" w:hAnsi="Times New Roman"/>
          <w:sz w:val="22"/>
          <w:szCs w:val="22"/>
        </w:rPr>
        <w:t xml:space="preserve"> </w:t>
      </w:r>
      <w:r w:rsidR="00747ABA" w:rsidRPr="00980B1B">
        <w:rPr>
          <w:rFonts w:ascii="Times New Roman" w:hAnsi="Times New Roman"/>
          <w:i/>
          <w:sz w:val="22"/>
          <w:szCs w:val="22"/>
        </w:rPr>
        <w:t>JUNTA ADMINISTRATIVA LICEO DE VILLARREAL</w:t>
      </w:r>
      <w:r w:rsidR="00747ABA">
        <w:rPr>
          <w:rFonts w:ascii="Times New Roman" w:hAnsi="Times New Roman"/>
          <w:i/>
          <w:sz w:val="22"/>
          <w:szCs w:val="22"/>
        </w:rPr>
        <w:t>”</w:t>
      </w:r>
      <w:r w:rsidR="00747ABA">
        <w:rPr>
          <w:rFonts w:ascii="Times New Roman" w:hAnsi="Times New Roman"/>
          <w:sz w:val="22"/>
          <w:szCs w:val="22"/>
        </w:rPr>
        <w:t xml:space="preserve"> hacia la cuenta bancaria 200-01-095-015038-6 a nombre del arquitecto contratado.</w:t>
      </w:r>
    </w:p>
    <w:p w:rsidR="00747ABA" w:rsidRDefault="00747ABA" w:rsidP="00B36D19">
      <w:pPr>
        <w:pStyle w:val="Textoindependiente"/>
        <w:rPr>
          <w:rFonts w:ascii="Times New Roman" w:hAnsi="Times New Roman"/>
          <w:sz w:val="22"/>
          <w:szCs w:val="22"/>
        </w:rPr>
      </w:pPr>
    </w:p>
    <w:p w:rsidR="001342F4" w:rsidRDefault="001342F4" w:rsidP="00B36D19">
      <w:pPr>
        <w:pStyle w:val="Textoindependiente"/>
        <w:rPr>
          <w:rFonts w:ascii="Times New Roman" w:hAnsi="Times New Roman"/>
          <w:sz w:val="22"/>
          <w:szCs w:val="22"/>
        </w:rPr>
      </w:pPr>
      <w:r w:rsidRPr="00626513">
        <w:rPr>
          <w:rFonts w:ascii="Times New Roman" w:hAnsi="Times New Roman"/>
          <w:sz w:val="22"/>
          <w:szCs w:val="22"/>
        </w:rPr>
        <w:t xml:space="preserve">Por lo </w:t>
      </w:r>
      <w:r>
        <w:rPr>
          <w:rFonts w:ascii="Times New Roman" w:hAnsi="Times New Roman"/>
          <w:sz w:val="22"/>
          <w:szCs w:val="22"/>
        </w:rPr>
        <w:t xml:space="preserve">anterior, </w:t>
      </w:r>
      <w:r w:rsidRPr="00626513">
        <w:rPr>
          <w:rFonts w:ascii="Times New Roman" w:hAnsi="Times New Roman"/>
          <w:sz w:val="22"/>
          <w:szCs w:val="22"/>
        </w:rPr>
        <w:t>se le solicit</w:t>
      </w:r>
      <w:r>
        <w:rPr>
          <w:rFonts w:ascii="Times New Roman" w:hAnsi="Times New Roman"/>
          <w:sz w:val="22"/>
          <w:szCs w:val="22"/>
        </w:rPr>
        <w:t>ó</w:t>
      </w:r>
      <w:r w:rsidRPr="00626513">
        <w:rPr>
          <w:rFonts w:ascii="Times New Roman" w:hAnsi="Times New Roman"/>
          <w:sz w:val="22"/>
          <w:szCs w:val="22"/>
        </w:rPr>
        <w:t xml:space="preserve"> al proveedor el detalle completo de los documentos que amparan la obra y el origen de los fondos, el día</w:t>
      </w:r>
      <w:r>
        <w:rPr>
          <w:rFonts w:ascii="Times New Roman" w:hAnsi="Times New Roman"/>
          <w:sz w:val="22"/>
          <w:szCs w:val="22"/>
        </w:rPr>
        <w:t xml:space="preserve"> 7 de agosto del 2017 el señor </w:t>
      </w:r>
      <w:r w:rsidR="00113D63">
        <w:rPr>
          <w:rFonts w:ascii="Times New Roman" w:hAnsi="Times New Roman"/>
          <w:sz w:val="22"/>
          <w:szCs w:val="22"/>
        </w:rPr>
        <w:t>a</w:t>
      </w:r>
      <w:r>
        <w:rPr>
          <w:rFonts w:ascii="Times New Roman" w:hAnsi="Times New Roman"/>
          <w:sz w:val="22"/>
          <w:szCs w:val="22"/>
        </w:rPr>
        <w:t xml:space="preserve">rquitecto </w:t>
      </w:r>
      <w:r w:rsidR="002B2CFE">
        <w:rPr>
          <w:rFonts w:ascii="Times New Roman" w:hAnsi="Times New Roman"/>
          <w:sz w:val="22"/>
          <w:szCs w:val="22"/>
        </w:rPr>
        <w:t>remite a esta Auditorí</w:t>
      </w:r>
      <w:r>
        <w:rPr>
          <w:rFonts w:ascii="Times New Roman" w:hAnsi="Times New Roman"/>
          <w:sz w:val="22"/>
          <w:szCs w:val="22"/>
        </w:rPr>
        <w:t>a correo electrónico detallando lo siguiente:</w:t>
      </w:r>
    </w:p>
    <w:p w:rsidR="001342F4" w:rsidRDefault="001342F4" w:rsidP="00B36D19">
      <w:pPr>
        <w:pStyle w:val="Textoindependiente"/>
        <w:rPr>
          <w:rFonts w:ascii="Times New Roman" w:hAnsi="Times New Roman"/>
          <w:sz w:val="22"/>
          <w:szCs w:val="22"/>
        </w:rPr>
      </w:pPr>
    </w:p>
    <w:p w:rsidR="001342F4" w:rsidRPr="00411019" w:rsidRDefault="001342F4" w:rsidP="00B36D19">
      <w:pPr>
        <w:pStyle w:val="Textoindependiente"/>
        <w:ind w:left="708"/>
        <w:rPr>
          <w:rFonts w:ascii="Times New Roman" w:hAnsi="Times New Roman"/>
          <w:i/>
          <w:sz w:val="20"/>
        </w:rPr>
      </w:pPr>
      <w:r w:rsidRPr="00411019">
        <w:rPr>
          <w:rFonts w:ascii="Times New Roman" w:hAnsi="Times New Roman"/>
          <w:i/>
          <w:sz w:val="20"/>
        </w:rPr>
        <w:t>…Adjunto documentos referentes a los pagos realizados por la Junta Administrativa del Liceo de Villareal por concepto de remodelación de baterías sanitarias y oficina en Liceo de Villareal</w:t>
      </w:r>
      <w:r>
        <w:rPr>
          <w:rFonts w:ascii="Times New Roman" w:hAnsi="Times New Roman"/>
          <w:i/>
          <w:sz w:val="20"/>
        </w:rPr>
        <w:t xml:space="preserve"> (</w:t>
      </w:r>
      <w:r w:rsidRPr="00411019">
        <w:rPr>
          <w:rFonts w:ascii="Times New Roman" w:hAnsi="Times New Roman"/>
          <w:i/>
          <w:sz w:val="20"/>
        </w:rPr>
        <w:t>…</w:t>
      </w:r>
      <w:r>
        <w:rPr>
          <w:rFonts w:ascii="Times New Roman" w:hAnsi="Times New Roman"/>
          <w:i/>
          <w:sz w:val="20"/>
        </w:rPr>
        <w:t>)</w:t>
      </w:r>
    </w:p>
    <w:p w:rsidR="001342F4" w:rsidRPr="00411019" w:rsidRDefault="001342F4" w:rsidP="00B36D19">
      <w:pPr>
        <w:pStyle w:val="Textoindependiente"/>
        <w:ind w:left="708"/>
        <w:rPr>
          <w:rFonts w:ascii="Times New Roman" w:hAnsi="Times New Roman"/>
          <w:i/>
          <w:sz w:val="20"/>
        </w:rPr>
      </w:pPr>
      <w:r w:rsidRPr="00411019">
        <w:rPr>
          <w:rFonts w:ascii="Times New Roman" w:hAnsi="Times New Roman"/>
          <w:i/>
          <w:sz w:val="20"/>
        </w:rPr>
        <w:t>El señor Paulino Mora Jimenez realizo una transferencia por 4.500.000 colones de la cuenta bancaria personal, esto con el fin de iniciar lo antes posible la obra ya que se aprobó la obra en reunión de junta administrativa pero se necesitaba una segunda reunión para formalizar en libros de actas</w:t>
      </w:r>
      <w:r>
        <w:rPr>
          <w:rFonts w:ascii="Times New Roman" w:hAnsi="Times New Roman"/>
          <w:i/>
          <w:sz w:val="20"/>
        </w:rPr>
        <w:t>.</w:t>
      </w:r>
    </w:p>
    <w:p w:rsidR="001342F4" w:rsidRPr="00411019" w:rsidRDefault="001342F4" w:rsidP="00B36D19">
      <w:pPr>
        <w:pStyle w:val="Textoindependiente"/>
        <w:ind w:left="708"/>
        <w:rPr>
          <w:rFonts w:ascii="Times New Roman" w:hAnsi="Times New Roman"/>
          <w:i/>
          <w:sz w:val="20"/>
        </w:rPr>
      </w:pPr>
    </w:p>
    <w:p w:rsidR="001342F4" w:rsidRPr="00411019" w:rsidRDefault="001342F4" w:rsidP="00B36D19">
      <w:pPr>
        <w:pStyle w:val="Textoindependiente"/>
        <w:ind w:left="708"/>
        <w:rPr>
          <w:rFonts w:ascii="Times New Roman" w:hAnsi="Times New Roman"/>
          <w:i/>
          <w:sz w:val="20"/>
        </w:rPr>
      </w:pPr>
      <w:r w:rsidRPr="00411019">
        <w:rPr>
          <w:rFonts w:ascii="Times New Roman" w:hAnsi="Times New Roman"/>
          <w:i/>
          <w:sz w:val="20"/>
        </w:rPr>
        <w:t xml:space="preserve">Al momento de recibir el pago #1 de la cuenta bancaria de la junta administrativa realice la devolución de los 4.500.000 colones al señor Paulino Mora, el deposito se </w:t>
      </w:r>
      <w:proofErr w:type="spellStart"/>
      <w:r w:rsidRPr="00411019">
        <w:rPr>
          <w:rFonts w:ascii="Times New Roman" w:hAnsi="Times New Roman"/>
          <w:i/>
          <w:sz w:val="20"/>
        </w:rPr>
        <w:t>realizo</w:t>
      </w:r>
      <w:proofErr w:type="spellEnd"/>
      <w:r w:rsidRPr="00411019">
        <w:rPr>
          <w:rFonts w:ascii="Times New Roman" w:hAnsi="Times New Roman"/>
          <w:i/>
          <w:sz w:val="20"/>
        </w:rPr>
        <w:t xml:space="preserve"> a la cuenta de Villafuerte, esto por solicitud del señor Paulino Mora. Posterior se </w:t>
      </w:r>
      <w:proofErr w:type="spellStart"/>
      <w:r w:rsidRPr="00411019">
        <w:rPr>
          <w:rFonts w:ascii="Times New Roman" w:hAnsi="Times New Roman"/>
          <w:i/>
          <w:sz w:val="20"/>
        </w:rPr>
        <w:t>realizo</w:t>
      </w:r>
      <w:proofErr w:type="spellEnd"/>
      <w:r w:rsidRPr="00411019">
        <w:rPr>
          <w:rFonts w:ascii="Times New Roman" w:hAnsi="Times New Roman"/>
          <w:i/>
          <w:sz w:val="20"/>
        </w:rPr>
        <w:t xml:space="preserve"> la transferencia de los pagos #2 y #3</w:t>
      </w:r>
      <w:r>
        <w:rPr>
          <w:rFonts w:ascii="Times New Roman" w:hAnsi="Times New Roman"/>
          <w:i/>
          <w:sz w:val="20"/>
        </w:rPr>
        <w:t>.</w:t>
      </w:r>
    </w:p>
    <w:p w:rsidR="001342F4" w:rsidRPr="00411019" w:rsidRDefault="001342F4" w:rsidP="00B36D19">
      <w:pPr>
        <w:pStyle w:val="Textoindependiente"/>
        <w:ind w:left="708"/>
        <w:rPr>
          <w:rFonts w:ascii="Times New Roman" w:hAnsi="Times New Roman"/>
          <w:i/>
          <w:sz w:val="20"/>
        </w:rPr>
      </w:pPr>
      <w:r w:rsidRPr="00411019">
        <w:rPr>
          <w:rFonts w:ascii="Times New Roman" w:hAnsi="Times New Roman"/>
          <w:i/>
          <w:sz w:val="20"/>
        </w:rPr>
        <w:t xml:space="preserve">En la transferencia #1 se </w:t>
      </w:r>
      <w:proofErr w:type="spellStart"/>
      <w:r w:rsidRPr="00411019">
        <w:rPr>
          <w:rFonts w:ascii="Times New Roman" w:hAnsi="Times New Roman"/>
          <w:i/>
          <w:sz w:val="20"/>
        </w:rPr>
        <w:t>realizo</w:t>
      </w:r>
      <w:proofErr w:type="spellEnd"/>
      <w:r w:rsidRPr="00411019">
        <w:rPr>
          <w:rFonts w:ascii="Times New Roman" w:hAnsi="Times New Roman"/>
          <w:i/>
          <w:sz w:val="20"/>
        </w:rPr>
        <w:t xml:space="preserve"> la deducción del 2.00%, en la transferencia #2 se omitió realizar la deducción, esta deducción se </w:t>
      </w:r>
      <w:proofErr w:type="spellStart"/>
      <w:r w:rsidRPr="00411019">
        <w:rPr>
          <w:rFonts w:ascii="Times New Roman" w:hAnsi="Times New Roman"/>
          <w:i/>
          <w:sz w:val="20"/>
        </w:rPr>
        <w:t>realizo</w:t>
      </w:r>
      <w:proofErr w:type="spellEnd"/>
      <w:r w:rsidRPr="00411019">
        <w:rPr>
          <w:rFonts w:ascii="Times New Roman" w:hAnsi="Times New Roman"/>
          <w:i/>
          <w:sz w:val="20"/>
        </w:rPr>
        <w:t xml:space="preserve"> en la transferencia #3 correspondiente al pago final</w:t>
      </w:r>
      <w:proofErr w:type="gramStart"/>
      <w:r w:rsidRPr="00411019">
        <w:rPr>
          <w:rFonts w:ascii="Times New Roman" w:hAnsi="Times New Roman"/>
          <w:i/>
          <w:sz w:val="20"/>
        </w:rPr>
        <w:t>…</w:t>
      </w:r>
      <w:r>
        <w:rPr>
          <w:rFonts w:ascii="Times New Roman" w:hAnsi="Times New Roman"/>
          <w:i/>
          <w:sz w:val="20"/>
        </w:rPr>
        <w:t>(</w:t>
      </w:r>
      <w:proofErr w:type="gramEnd"/>
      <w:r>
        <w:rPr>
          <w:rFonts w:ascii="Times New Roman" w:hAnsi="Times New Roman"/>
          <w:i/>
          <w:sz w:val="20"/>
        </w:rPr>
        <w:t>sic)</w:t>
      </w:r>
    </w:p>
    <w:p w:rsidR="001342F4" w:rsidRDefault="001342F4" w:rsidP="00B36D19">
      <w:pPr>
        <w:pStyle w:val="Textoindependiente"/>
        <w:rPr>
          <w:rFonts w:ascii="Times New Roman" w:hAnsi="Times New Roman"/>
          <w:sz w:val="22"/>
          <w:szCs w:val="22"/>
        </w:rPr>
      </w:pPr>
    </w:p>
    <w:p w:rsidR="0049293D" w:rsidRDefault="0049293D" w:rsidP="00B36D19">
      <w:pPr>
        <w:pStyle w:val="Textoindependiente"/>
        <w:rPr>
          <w:rFonts w:ascii="Times New Roman" w:hAnsi="Times New Roman"/>
          <w:sz w:val="22"/>
          <w:szCs w:val="22"/>
        </w:rPr>
      </w:pPr>
      <w:r>
        <w:rPr>
          <w:rFonts w:ascii="Times New Roman" w:hAnsi="Times New Roman"/>
          <w:sz w:val="22"/>
          <w:szCs w:val="22"/>
        </w:rPr>
        <w:t xml:space="preserve">En relación a </w:t>
      </w:r>
      <w:r w:rsidR="001342F4">
        <w:rPr>
          <w:rFonts w:ascii="Times New Roman" w:hAnsi="Times New Roman"/>
          <w:sz w:val="22"/>
          <w:szCs w:val="22"/>
        </w:rPr>
        <w:t>las consultas realizadas</w:t>
      </w:r>
      <w:r>
        <w:rPr>
          <w:rFonts w:ascii="Times New Roman" w:hAnsi="Times New Roman"/>
          <w:sz w:val="22"/>
          <w:szCs w:val="22"/>
        </w:rPr>
        <w:t xml:space="preserve"> por parte de esta Auditoría </w:t>
      </w:r>
      <w:r w:rsidR="001342F4">
        <w:rPr>
          <w:rFonts w:ascii="Times New Roman" w:hAnsi="Times New Roman"/>
          <w:sz w:val="22"/>
          <w:szCs w:val="22"/>
        </w:rPr>
        <w:t xml:space="preserve">al presidente de la Junta con respecto a los ¢4 500 000 liquidados en el cuadro </w:t>
      </w:r>
      <w:r>
        <w:rPr>
          <w:rFonts w:ascii="Times New Roman" w:hAnsi="Times New Roman"/>
          <w:sz w:val="22"/>
          <w:szCs w:val="22"/>
        </w:rPr>
        <w:t>N°</w:t>
      </w:r>
      <w:r w:rsidR="001342F4">
        <w:rPr>
          <w:rFonts w:ascii="Times New Roman" w:hAnsi="Times New Roman"/>
          <w:sz w:val="22"/>
          <w:szCs w:val="22"/>
        </w:rPr>
        <w:t xml:space="preserve">2 como adelanto para la construcción de </w:t>
      </w:r>
      <w:r w:rsidR="00ED4FC3">
        <w:rPr>
          <w:rFonts w:ascii="Times New Roman" w:hAnsi="Times New Roman"/>
          <w:sz w:val="22"/>
          <w:szCs w:val="22"/>
        </w:rPr>
        <w:t>batería sanitaria</w:t>
      </w:r>
      <w:r w:rsidR="001342F4">
        <w:rPr>
          <w:rFonts w:ascii="Times New Roman" w:hAnsi="Times New Roman"/>
          <w:sz w:val="22"/>
          <w:szCs w:val="22"/>
        </w:rPr>
        <w:t xml:space="preserve"> y la evidencia de que dichos fondos no formaron parte del pago del arquitecto, sino más bien era un monto por el cual no se había rendido cuentas, el señor </w:t>
      </w:r>
      <w:r w:rsidR="00933959">
        <w:rPr>
          <w:rFonts w:ascii="Times New Roman" w:hAnsi="Times New Roman"/>
          <w:sz w:val="22"/>
          <w:szCs w:val="22"/>
        </w:rPr>
        <w:t xml:space="preserve">Paulino </w:t>
      </w:r>
      <w:r w:rsidR="001342F4">
        <w:rPr>
          <w:rFonts w:ascii="Times New Roman" w:hAnsi="Times New Roman"/>
          <w:sz w:val="22"/>
          <w:szCs w:val="22"/>
        </w:rPr>
        <w:t xml:space="preserve">Mora </w:t>
      </w:r>
      <w:r w:rsidR="00933959">
        <w:rPr>
          <w:rFonts w:ascii="Times New Roman" w:hAnsi="Times New Roman"/>
          <w:sz w:val="22"/>
          <w:szCs w:val="22"/>
        </w:rPr>
        <w:t xml:space="preserve">Jiménez, en su calidad de presidente de la Junta </w:t>
      </w:r>
      <w:r w:rsidR="001342F4">
        <w:rPr>
          <w:rFonts w:ascii="Times New Roman" w:hAnsi="Times New Roman"/>
          <w:sz w:val="22"/>
          <w:szCs w:val="22"/>
        </w:rPr>
        <w:t>remitió correo electrónico el día 16 de agosto del 2017 detallando lo siguiente:</w:t>
      </w:r>
    </w:p>
    <w:p w:rsidR="001342F4" w:rsidRPr="00487C3A" w:rsidRDefault="001342F4" w:rsidP="00B36D19">
      <w:pPr>
        <w:pStyle w:val="Textoindependiente"/>
        <w:rPr>
          <w:rFonts w:ascii="Times New Roman" w:hAnsi="Times New Roman"/>
          <w:color w:val="FF0000"/>
          <w:sz w:val="22"/>
          <w:szCs w:val="22"/>
        </w:rPr>
      </w:pPr>
      <w:r>
        <w:rPr>
          <w:rFonts w:ascii="Times New Roman" w:hAnsi="Times New Roman"/>
          <w:sz w:val="22"/>
          <w:szCs w:val="22"/>
        </w:rPr>
        <w:t xml:space="preserve">  </w:t>
      </w:r>
    </w:p>
    <w:p w:rsidR="001342F4" w:rsidRPr="004A68C7" w:rsidRDefault="001342F4" w:rsidP="00B36D19">
      <w:pPr>
        <w:pStyle w:val="Textoindependiente"/>
        <w:ind w:left="708"/>
        <w:rPr>
          <w:rFonts w:ascii="Times New Roman" w:hAnsi="Times New Roman"/>
          <w:i/>
          <w:sz w:val="20"/>
          <w:szCs w:val="22"/>
        </w:rPr>
      </w:pPr>
      <w:r w:rsidRPr="004A68C7">
        <w:rPr>
          <w:rFonts w:ascii="Times New Roman" w:hAnsi="Times New Roman"/>
          <w:i/>
          <w:sz w:val="20"/>
          <w:szCs w:val="22"/>
        </w:rPr>
        <w:t xml:space="preserve">…vieras que por otras circunstancias me he puesto a revisar papeles en mis cosas y he encontrado algunos detalles que no recordaba cuando le pasé la última información. </w:t>
      </w:r>
      <w:proofErr w:type="gramStart"/>
      <w:r w:rsidRPr="004A68C7">
        <w:rPr>
          <w:rFonts w:ascii="Times New Roman" w:hAnsi="Times New Roman"/>
          <w:i/>
          <w:sz w:val="20"/>
          <w:szCs w:val="22"/>
        </w:rPr>
        <w:t>lo</w:t>
      </w:r>
      <w:proofErr w:type="gramEnd"/>
      <w:r w:rsidRPr="004A68C7">
        <w:rPr>
          <w:rFonts w:ascii="Times New Roman" w:hAnsi="Times New Roman"/>
          <w:i/>
          <w:sz w:val="20"/>
          <w:szCs w:val="22"/>
        </w:rPr>
        <w:t xml:space="preserve"> cual me hace suponer que la información que le pasé es incorrecta o incompleta, voy a tomar el tiempo para ir al banco a pedir estados de cuenta detallados, pues hay algunos comprobantes que no he podido ver en </w:t>
      </w:r>
      <w:proofErr w:type="spellStart"/>
      <w:r w:rsidRPr="004A68C7">
        <w:rPr>
          <w:rFonts w:ascii="Times New Roman" w:hAnsi="Times New Roman"/>
          <w:i/>
          <w:sz w:val="20"/>
          <w:szCs w:val="22"/>
        </w:rPr>
        <w:t>linea</w:t>
      </w:r>
      <w:proofErr w:type="spellEnd"/>
      <w:r w:rsidRPr="004A68C7">
        <w:rPr>
          <w:rFonts w:ascii="Times New Roman" w:hAnsi="Times New Roman"/>
          <w:i/>
          <w:sz w:val="20"/>
          <w:szCs w:val="22"/>
        </w:rPr>
        <w:t xml:space="preserve"> el detalle y voy a ir a ventanilla para ver si me los pueden facilitar.</w:t>
      </w:r>
    </w:p>
    <w:p w:rsidR="001342F4" w:rsidRDefault="001342F4" w:rsidP="00B36D19">
      <w:pPr>
        <w:pStyle w:val="Textoindependiente"/>
        <w:ind w:left="708"/>
        <w:rPr>
          <w:rFonts w:ascii="Times New Roman" w:hAnsi="Times New Roman"/>
          <w:i/>
          <w:sz w:val="20"/>
          <w:szCs w:val="22"/>
        </w:rPr>
      </w:pPr>
      <w:r w:rsidRPr="004A68C7">
        <w:rPr>
          <w:rFonts w:ascii="Times New Roman" w:hAnsi="Times New Roman"/>
          <w:i/>
          <w:sz w:val="20"/>
          <w:szCs w:val="22"/>
        </w:rPr>
        <w:t xml:space="preserve">Voy a ver si me es posible reorganizar la información y también consultar a los compañeros que recuerdan del tema y especialmente voy a tratar de hablar con el antiguo director, Carlos Armando Martinez a ver si él me ayuda a aclarar algunos aspectos que no me cierran en este momento, con la nueva información que he encontrado…(sic). </w:t>
      </w:r>
    </w:p>
    <w:p w:rsidR="007930B6" w:rsidRDefault="007930B6" w:rsidP="00B36D19">
      <w:pPr>
        <w:pStyle w:val="Textoindependiente"/>
        <w:ind w:left="708"/>
        <w:rPr>
          <w:rFonts w:ascii="Times New Roman" w:hAnsi="Times New Roman"/>
          <w:i/>
          <w:sz w:val="20"/>
          <w:szCs w:val="22"/>
        </w:rPr>
      </w:pPr>
    </w:p>
    <w:p w:rsidR="001342F4" w:rsidRDefault="001342F4" w:rsidP="00B36D19">
      <w:pPr>
        <w:pStyle w:val="Textoindependiente"/>
        <w:rPr>
          <w:rFonts w:ascii="Times New Roman" w:hAnsi="Times New Roman"/>
          <w:sz w:val="22"/>
          <w:szCs w:val="22"/>
        </w:rPr>
      </w:pPr>
      <w:r>
        <w:rPr>
          <w:rFonts w:ascii="Times New Roman" w:hAnsi="Times New Roman"/>
          <w:sz w:val="22"/>
          <w:szCs w:val="22"/>
        </w:rPr>
        <w:t>Además, en informe con firma digital</w:t>
      </w:r>
      <w:r w:rsidR="007930B6">
        <w:rPr>
          <w:rFonts w:ascii="Times New Roman" w:hAnsi="Times New Roman"/>
          <w:sz w:val="22"/>
          <w:szCs w:val="22"/>
        </w:rPr>
        <w:t xml:space="preserve"> por el señor</w:t>
      </w:r>
      <w:r w:rsidR="0081350D">
        <w:rPr>
          <w:rFonts w:ascii="Times New Roman" w:hAnsi="Times New Roman"/>
          <w:sz w:val="22"/>
          <w:szCs w:val="22"/>
        </w:rPr>
        <w:t xml:space="preserve"> </w:t>
      </w:r>
      <w:r w:rsidR="007930B6">
        <w:rPr>
          <w:rFonts w:ascii="Times New Roman" w:hAnsi="Times New Roman"/>
          <w:sz w:val="22"/>
          <w:szCs w:val="22"/>
        </w:rPr>
        <w:t xml:space="preserve">Mora Jiménez </w:t>
      </w:r>
      <w:r w:rsidR="0081350D">
        <w:rPr>
          <w:rFonts w:ascii="Times New Roman" w:hAnsi="Times New Roman"/>
          <w:sz w:val="22"/>
          <w:szCs w:val="22"/>
        </w:rPr>
        <w:t>presidente de la Junta</w:t>
      </w:r>
      <w:r w:rsidR="007930B6">
        <w:rPr>
          <w:rFonts w:ascii="Times New Roman" w:hAnsi="Times New Roman"/>
          <w:sz w:val="22"/>
          <w:szCs w:val="22"/>
        </w:rPr>
        <w:t>,</w:t>
      </w:r>
      <w:r w:rsidR="0081350D">
        <w:rPr>
          <w:rFonts w:ascii="Times New Roman" w:hAnsi="Times New Roman"/>
          <w:sz w:val="22"/>
          <w:szCs w:val="22"/>
        </w:rPr>
        <w:t xml:space="preserve"> </w:t>
      </w:r>
      <w:r>
        <w:rPr>
          <w:rFonts w:ascii="Times New Roman" w:hAnsi="Times New Roman"/>
          <w:sz w:val="22"/>
          <w:szCs w:val="22"/>
        </w:rPr>
        <w:t>manifestó una y otra vez que él administraba la ganancia proveniente de la feria el Rodeo Villarreal 2015, e</w:t>
      </w:r>
      <w:r w:rsidR="00033186">
        <w:rPr>
          <w:rFonts w:ascii="Times New Roman" w:hAnsi="Times New Roman"/>
          <w:sz w:val="22"/>
          <w:szCs w:val="22"/>
        </w:rPr>
        <w:t>n la cuenta del Banco Nacional N°</w:t>
      </w:r>
      <w:r>
        <w:rPr>
          <w:rFonts w:ascii="Times New Roman" w:hAnsi="Times New Roman"/>
          <w:sz w:val="22"/>
          <w:szCs w:val="22"/>
        </w:rPr>
        <w:t xml:space="preserve"> 200-01-004-044378-9, a nombre de </w:t>
      </w:r>
      <w:r w:rsidR="003E14F7">
        <w:rPr>
          <w:rFonts w:ascii="Times New Roman" w:hAnsi="Times New Roman"/>
          <w:sz w:val="22"/>
          <w:szCs w:val="22"/>
        </w:rPr>
        <w:t xml:space="preserve">su esposa </w:t>
      </w:r>
      <w:r>
        <w:rPr>
          <w:rFonts w:ascii="Times New Roman" w:hAnsi="Times New Roman"/>
          <w:sz w:val="22"/>
          <w:szCs w:val="22"/>
        </w:rPr>
        <w:t xml:space="preserve">Laura Villafuerte </w:t>
      </w:r>
      <w:proofErr w:type="spellStart"/>
      <w:r>
        <w:rPr>
          <w:rFonts w:ascii="Times New Roman" w:hAnsi="Times New Roman"/>
          <w:sz w:val="22"/>
          <w:szCs w:val="22"/>
        </w:rPr>
        <w:t>Villafuerte</w:t>
      </w:r>
      <w:proofErr w:type="spellEnd"/>
      <w:r>
        <w:rPr>
          <w:rFonts w:ascii="Times New Roman" w:hAnsi="Times New Roman"/>
          <w:sz w:val="22"/>
          <w:szCs w:val="22"/>
        </w:rPr>
        <w:t>.</w:t>
      </w:r>
    </w:p>
    <w:p w:rsidR="00113D63" w:rsidRDefault="00113D63" w:rsidP="00B36D19">
      <w:pPr>
        <w:pStyle w:val="Textoindependiente"/>
        <w:rPr>
          <w:rFonts w:ascii="Times New Roman" w:hAnsi="Times New Roman"/>
          <w:sz w:val="22"/>
          <w:szCs w:val="22"/>
        </w:rPr>
      </w:pPr>
    </w:p>
    <w:p w:rsidR="001342F4" w:rsidRDefault="001342F4" w:rsidP="00B36D19">
      <w:pPr>
        <w:pStyle w:val="Textoindependiente"/>
        <w:rPr>
          <w:rFonts w:ascii="Times New Roman" w:hAnsi="Times New Roman"/>
          <w:sz w:val="22"/>
          <w:szCs w:val="22"/>
        </w:rPr>
      </w:pPr>
      <w:r>
        <w:rPr>
          <w:rFonts w:ascii="Times New Roman" w:hAnsi="Times New Roman"/>
          <w:sz w:val="22"/>
          <w:szCs w:val="22"/>
        </w:rPr>
        <w:t xml:space="preserve">El 23 de agosto del 2017, se recibe correo electrónico en </w:t>
      </w:r>
      <w:r w:rsidR="00113D63">
        <w:rPr>
          <w:rFonts w:ascii="Times New Roman" w:hAnsi="Times New Roman"/>
          <w:sz w:val="22"/>
          <w:szCs w:val="22"/>
        </w:rPr>
        <w:t>e</w:t>
      </w:r>
      <w:r>
        <w:rPr>
          <w:rFonts w:ascii="Times New Roman" w:hAnsi="Times New Roman"/>
          <w:sz w:val="22"/>
          <w:szCs w:val="22"/>
        </w:rPr>
        <w:t xml:space="preserve">sta Auditoría Interna por parte del </w:t>
      </w:r>
      <w:r w:rsidR="003E14F7">
        <w:rPr>
          <w:rFonts w:ascii="Times New Roman" w:hAnsi="Times New Roman"/>
          <w:sz w:val="22"/>
          <w:szCs w:val="22"/>
        </w:rPr>
        <w:t>presidente de Junta,</w:t>
      </w:r>
      <w:r>
        <w:rPr>
          <w:rFonts w:ascii="Times New Roman" w:hAnsi="Times New Roman"/>
          <w:sz w:val="22"/>
          <w:szCs w:val="22"/>
        </w:rPr>
        <w:t xml:space="preserve"> en el cual se adjuntan comprobantes para liquidar por segunda ocasión</w:t>
      </w:r>
      <w:r w:rsidR="00797F96">
        <w:rPr>
          <w:rFonts w:ascii="Times New Roman" w:hAnsi="Times New Roman"/>
          <w:sz w:val="22"/>
          <w:szCs w:val="22"/>
        </w:rPr>
        <w:t xml:space="preserve">, </w:t>
      </w:r>
      <w:r>
        <w:rPr>
          <w:rFonts w:ascii="Times New Roman" w:hAnsi="Times New Roman"/>
          <w:sz w:val="22"/>
          <w:szCs w:val="22"/>
        </w:rPr>
        <w:t xml:space="preserve">la </w:t>
      </w:r>
      <w:r w:rsidR="00797F96">
        <w:rPr>
          <w:rFonts w:ascii="Times New Roman" w:hAnsi="Times New Roman"/>
          <w:sz w:val="22"/>
          <w:szCs w:val="22"/>
        </w:rPr>
        <w:lastRenderedPageBreak/>
        <w:t>“</w:t>
      </w:r>
      <w:r w:rsidR="00797F96" w:rsidRPr="00797F96">
        <w:rPr>
          <w:rFonts w:ascii="Times New Roman" w:hAnsi="Times New Roman"/>
          <w:i/>
          <w:sz w:val="22"/>
          <w:szCs w:val="22"/>
        </w:rPr>
        <w:t>UTILIDAD NETA</w:t>
      </w:r>
      <w:r w:rsidR="00797F96">
        <w:rPr>
          <w:rFonts w:ascii="Times New Roman" w:hAnsi="Times New Roman"/>
          <w:sz w:val="22"/>
          <w:szCs w:val="22"/>
        </w:rPr>
        <w:t xml:space="preserve">” </w:t>
      </w:r>
      <w:r>
        <w:rPr>
          <w:rFonts w:ascii="Times New Roman" w:hAnsi="Times New Roman"/>
          <w:sz w:val="22"/>
          <w:szCs w:val="22"/>
        </w:rPr>
        <w:t xml:space="preserve">detallada en los cuadros </w:t>
      </w:r>
      <w:r w:rsidR="00797F96">
        <w:rPr>
          <w:rFonts w:ascii="Times New Roman" w:hAnsi="Times New Roman"/>
          <w:sz w:val="22"/>
          <w:szCs w:val="22"/>
        </w:rPr>
        <w:t>N°</w:t>
      </w:r>
      <w:r>
        <w:rPr>
          <w:rFonts w:ascii="Times New Roman" w:hAnsi="Times New Roman"/>
          <w:sz w:val="22"/>
          <w:szCs w:val="22"/>
        </w:rPr>
        <w:t xml:space="preserve">1 y </w:t>
      </w:r>
      <w:r w:rsidR="00797F96">
        <w:rPr>
          <w:rFonts w:ascii="Times New Roman" w:hAnsi="Times New Roman"/>
          <w:sz w:val="22"/>
          <w:szCs w:val="22"/>
        </w:rPr>
        <w:t>N°</w:t>
      </w:r>
      <w:r>
        <w:rPr>
          <w:rFonts w:ascii="Times New Roman" w:hAnsi="Times New Roman"/>
          <w:sz w:val="22"/>
          <w:szCs w:val="22"/>
        </w:rPr>
        <w:t xml:space="preserve">2 antes </w:t>
      </w:r>
      <w:r w:rsidR="00E26BAE">
        <w:rPr>
          <w:rFonts w:ascii="Times New Roman" w:hAnsi="Times New Roman"/>
          <w:sz w:val="22"/>
          <w:szCs w:val="22"/>
        </w:rPr>
        <w:t>cita</w:t>
      </w:r>
      <w:r>
        <w:rPr>
          <w:rFonts w:ascii="Times New Roman" w:hAnsi="Times New Roman"/>
          <w:sz w:val="22"/>
          <w:szCs w:val="22"/>
        </w:rPr>
        <w:t>dos, como se resume a continuación:</w:t>
      </w:r>
    </w:p>
    <w:p w:rsidR="001342F4" w:rsidRDefault="001342F4" w:rsidP="00B36D19">
      <w:pPr>
        <w:spacing w:after="0" w:line="240" w:lineRule="auto"/>
        <w:jc w:val="center"/>
        <w:rPr>
          <w:rFonts w:ascii="Times New Roman" w:hAnsi="Times New Roman"/>
          <w:b/>
        </w:rPr>
      </w:pPr>
      <w:r>
        <w:rPr>
          <w:rFonts w:ascii="Times New Roman" w:hAnsi="Times New Roman"/>
          <w:b/>
        </w:rPr>
        <w:t>Cuadro N°5</w:t>
      </w:r>
    </w:p>
    <w:p w:rsidR="001342F4" w:rsidRPr="002C24E6" w:rsidRDefault="001342F4" w:rsidP="00B36D19">
      <w:pPr>
        <w:spacing w:after="0" w:line="240" w:lineRule="auto"/>
        <w:jc w:val="center"/>
        <w:rPr>
          <w:rFonts w:ascii="Times New Roman" w:hAnsi="Times New Roman"/>
          <w:b/>
        </w:rPr>
      </w:pPr>
      <w:r>
        <w:rPr>
          <w:rFonts w:ascii="Times New Roman" w:hAnsi="Times New Roman"/>
          <w:b/>
        </w:rPr>
        <w:t>Uso de la Utilidad Neta</w:t>
      </w:r>
    </w:p>
    <w:bookmarkStart w:id="25" w:name="_MON_1569990564"/>
    <w:bookmarkEnd w:id="25"/>
    <w:p w:rsidR="001342F4" w:rsidRDefault="00557093" w:rsidP="00B36D19">
      <w:pPr>
        <w:pStyle w:val="Textoindependiente"/>
        <w:jc w:val="center"/>
        <w:rPr>
          <w:rFonts w:ascii="Times New Roman" w:hAnsi="Times New Roman"/>
          <w:sz w:val="22"/>
          <w:szCs w:val="22"/>
        </w:rPr>
      </w:pPr>
      <w:r>
        <w:rPr>
          <w:rFonts w:ascii="Times New Roman" w:hAnsi="Times New Roman"/>
          <w:sz w:val="22"/>
          <w:szCs w:val="22"/>
        </w:rPr>
        <w:object w:dxaOrig="5818" w:dyaOrig="7918" w14:anchorId="016A492F">
          <v:shape id="_x0000_i1029" type="#_x0000_t75" style="width:291pt;height:206.5pt" o:ole="">
            <v:imagedata r:id="rId16" o:title=""/>
          </v:shape>
          <o:OLEObject Type="Embed" ProgID="Excel.Sheet.12" ShapeID="_x0000_i1029" DrawAspect="Content" ObjectID="_1577273947" r:id="rId17"/>
        </w:object>
      </w:r>
    </w:p>
    <w:p w:rsidR="001342F4" w:rsidRPr="00C37A00" w:rsidRDefault="001342F4"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1342F4" w:rsidRDefault="001342F4" w:rsidP="00B36D19">
      <w:pPr>
        <w:pStyle w:val="Textoindependiente"/>
        <w:rPr>
          <w:rFonts w:ascii="Times New Roman" w:hAnsi="Times New Roman"/>
          <w:sz w:val="22"/>
          <w:szCs w:val="22"/>
        </w:rPr>
      </w:pPr>
      <w:r w:rsidRPr="009D7EBF">
        <w:rPr>
          <w:rFonts w:ascii="Times New Roman" w:hAnsi="Times New Roman"/>
          <w:sz w:val="22"/>
          <w:szCs w:val="22"/>
        </w:rPr>
        <w:t>El día 24 de agosto del 2017 se recibe nuevamente correo electrónico por parte del señor Paulino Mora Jiménez</w:t>
      </w:r>
      <w:r w:rsidR="005727FB" w:rsidRPr="009D7EBF">
        <w:rPr>
          <w:rFonts w:ascii="Times New Roman" w:hAnsi="Times New Roman"/>
          <w:sz w:val="22"/>
          <w:szCs w:val="22"/>
        </w:rPr>
        <w:t xml:space="preserve">, </w:t>
      </w:r>
      <w:r w:rsidRPr="009D7EBF">
        <w:rPr>
          <w:rFonts w:ascii="Times New Roman" w:hAnsi="Times New Roman"/>
          <w:sz w:val="22"/>
          <w:szCs w:val="22"/>
        </w:rPr>
        <w:t>en relación a la solicitud</w:t>
      </w:r>
      <w:r w:rsidR="005727FB" w:rsidRPr="009D7EBF">
        <w:rPr>
          <w:rFonts w:ascii="Times New Roman" w:hAnsi="Times New Roman"/>
          <w:sz w:val="22"/>
          <w:szCs w:val="22"/>
        </w:rPr>
        <w:t xml:space="preserve"> realizada por </w:t>
      </w:r>
      <w:r w:rsidR="006C6586" w:rsidRPr="009D7EBF">
        <w:rPr>
          <w:rFonts w:ascii="Times New Roman" w:hAnsi="Times New Roman"/>
          <w:sz w:val="22"/>
          <w:szCs w:val="22"/>
        </w:rPr>
        <w:t>la</w:t>
      </w:r>
      <w:r w:rsidR="003F2BB1">
        <w:rPr>
          <w:rFonts w:ascii="Times New Roman" w:hAnsi="Times New Roman"/>
          <w:sz w:val="22"/>
          <w:szCs w:val="22"/>
        </w:rPr>
        <w:t xml:space="preserve"> Audito</w:t>
      </w:r>
      <w:r w:rsidR="003F2BB1" w:rsidRPr="00113D63">
        <w:rPr>
          <w:rFonts w:ascii="Times New Roman" w:hAnsi="Times New Roman"/>
          <w:sz w:val="22"/>
          <w:szCs w:val="22"/>
        </w:rPr>
        <w:t>ría</w:t>
      </w:r>
      <w:r w:rsidRPr="00113D63">
        <w:rPr>
          <w:rFonts w:ascii="Times New Roman" w:hAnsi="Times New Roman"/>
          <w:sz w:val="22"/>
          <w:szCs w:val="22"/>
        </w:rPr>
        <w:t xml:space="preserve"> I</w:t>
      </w:r>
      <w:r w:rsidRPr="009D7EBF">
        <w:rPr>
          <w:rFonts w:ascii="Times New Roman" w:hAnsi="Times New Roman"/>
          <w:sz w:val="22"/>
          <w:szCs w:val="22"/>
        </w:rPr>
        <w:t>nterna de los respaldos del informe económico y los acuerdos de la Junta en los cuales se aprobaron las erogaciones producto de la feria el Rodeo Villarreal 2015</w:t>
      </w:r>
      <w:r w:rsidR="006C6586" w:rsidRPr="009D7EBF">
        <w:rPr>
          <w:rFonts w:ascii="Times New Roman" w:hAnsi="Times New Roman"/>
          <w:sz w:val="22"/>
          <w:szCs w:val="22"/>
        </w:rPr>
        <w:t xml:space="preserve">, las cuales a la letra </w:t>
      </w:r>
      <w:r w:rsidR="00C82900" w:rsidRPr="009D7EBF">
        <w:rPr>
          <w:rFonts w:ascii="Times New Roman" w:hAnsi="Times New Roman"/>
          <w:sz w:val="22"/>
          <w:szCs w:val="22"/>
        </w:rPr>
        <w:t>indica</w:t>
      </w:r>
      <w:r w:rsidRPr="009D7EBF">
        <w:rPr>
          <w:rFonts w:ascii="Times New Roman" w:hAnsi="Times New Roman"/>
          <w:sz w:val="22"/>
          <w:szCs w:val="22"/>
        </w:rPr>
        <w:t xml:space="preserve"> lo siguiente:</w:t>
      </w:r>
      <w:r>
        <w:rPr>
          <w:rFonts w:ascii="Times New Roman" w:hAnsi="Times New Roman"/>
          <w:sz w:val="22"/>
          <w:szCs w:val="22"/>
        </w:rPr>
        <w:t xml:space="preserve"> </w:t>
      </w:r>
    </w:p>
    <w:p w:rsidR="001342F4" w:rsidRDefault="001342F4" w:rsidP="00B36D19">
      <w:pPr>
        <w:pStyle w:val="Textoindependiente"/>
        <w:rPr>
          <w:rFonts w:ascii="Times New Roman" w:hAnsi="Times New Roman"/>
          <w:sz w:val="22"/>
          <w:szCs w:val="22"/>
        </w:rPr>
      </w:pPr>
    </w:p>
    <w:p w:rsidR="001342F4" w:rsidRPr="00C2118E" w:rsidRDefault="001342F4" w:rsidP="00B36D19">
      <w:pPr>
        <w:pStyle w:val="Textoindependiente"/>
        <w:ind w:left="708"/>
        <w:rPr>
          <w:rFonts w:ascii="Times New Roman" w:hAnsi="Times New Roman"/>
          <w:i/>
          <w:sz w:val="20"/>
          <w:szCs w:val="22"/>
        </w:rPr>
      </w:pPr>
      <w:r w:rsidRPr="00C2118E">
        <w:rPr>
          <w:rFonts w:ascii="Times New Roman" w:hAnsi="Times New Roman"/>
          <w:i/>
          <w:sz w:val="20"/>
          <w:szCs w:val="22"/>
        </w:rPr>
        <w:t xml:space="preserve">…no lamentablemente sobre el movimiento de dineros de toda la feria no he encontrado </w:t>
      </w:r>
      <w:proofErr w:type="spellStart"/>
      <w:proofErr w:type="gramStart"/>
      <w:r w:rsidRPr="00C2118E">
        <w:rPr>
          <w:rFonts w:ascii="Times New Roman" w:hAnsi="Times New Roman"/>
          <w:i/>
          <w:sz w:val="20"/>
          <w:szCs w:val="22"/>
        </w:rPr>
        <w:t>mas</w:t>
      </w:r>
      <w:proofErr w:type="spellEnd"/>
      <w:proofErr w:type="gramEnd"/>
      <w:r w:rsidRPr="00C2118E">
        <w:rPr>
          <w:rFonts w:ascii="Times New Roman" w:hAnsi="Times New Roman"/>
          <w:i/>
          <w:sz w:val="20"/>
          <w:szCs w:val="22"/>
        </w:rPr>
        <w:t xml:space="preserve"> que la información que les di, pues la mayoría de documentos se entregaron a la junta y como pudieron verificar ustedes, la custodia de esa documentación no la tengo yo.</w:t>
      </w:r>
    </w:p>
    <w:p w:rsidR="001342F4" w:rsidRPr="00C2118E" w:rsidRDefault="001342F4" w:rsidP="00B36D19">
      <w:pPr>
        <w:pStyle w:val="Textoindependiente"/>
        <w:ind w:left="708"/>
        <w:rPr>
          <w:rFonts w:ascii="Times New Roman" w:hAnsi="Times New Roman"/>
          <w:sz w:val="20"/>
          <w:szCs w:val="22"/>
        </w:rPr>
      </w:pPr>
      <w:r w:rsidRPr="00C2118E">
        <w:rPr>
          <w:rFonts w:ascii="Times New Roman" w:hAnsi="Times New Roman"/>
          <w:i/>
          <w:sz w:val="20"/>
          <w:szCs w:val="22"/>
        </w:rPr>
        <w:t>El giro y forma de uso de todos esos pagos si fue aprobados, conocidos y avalados por los miembros de la junta pero no constan en actas, o al menos no recuerdo que alguno haya sido incluido</w:t>
      </w:r>
      <w:proofErr w:type="gramStart"/>
      <w:r w:rsidRPr="00C2118E">
        <w:rPr>
          <w:rFonts w:ascii="Times New Roman" w:hAnsi="Times New Roman"/>
          <w:i/>
          <w:sz w:val="20"/>
          <w:szCs w:val="22"/>
        </w:rPr>
        <w:t>…(</w:t>
      </w:r>
      <w:proofErr w:type="gramEnd"/>
      <w:r w:rsidRPr="00C2118E">
        <w:rPr>
          <w:rFonts w:ascii="Times New Roman" w:hAnsi="Times New Roman"/>
          <w:i/>
          <w:sz w:val="20"/>
          <w:szCs w:val="22"/>
        </w:rPr>
        <w:t>sic).</w:t>
      </w:r>
      <w:r w:rsidRPr="00C2118E">
        <w:rPr>
          <w:rFonts w:ascii="Times New Roman" w:hAnsi="Times New Roman"/>
          <w:sz w:val="20"/>
          <w:szCs w:val="22"/>
        </w:rPr>
        <w:t xml:space="preserve"> </w:t>
      </w:r>
    </w:p>
    <w:p w:rsidR="00557093" w:rsidRDefault="00557093" w:rsidP="00B36D19">
      <w:pPr>
        <w:pStyle w:val="Textoindependiente"/>
        <w:rPr>
          <w:rFonts w:ascii="Times New Roman" w:hAnsi="Times New Roman"/>
          <w:sz w:val="22"/>
          <w:szCs w:val="22"/>
        </w:rPr>
      </w:pPr>
    </w:p>
    <w:p w:rsidR="001342F4" w:rsidRPr="006619E0" w:rsidRDefault="00C74642" w:rsidP="00B36D19">
      <w:pPr>
        <w:pStyle w:val="Textoindependiente"/>
        <w:rPr>
          <w:rFonts w:ascii="Times New Roman" w:hAnsi="Times New Roman"/>
          <w:sz w:val="22"/>
          <w:szCs w:val="22"/>
        </w:rPr>
      </w:pPr>
      <w:r w:rsidRPr="00D8314F">
        <w:rPr>
          <w:rFonts w:ascii="Times New Roman" w:hAnsi="Times New Roman"/>
          <w:sz w:val="22"/>
          <w:szCs w:val="22"/>
        </w:rPr>
        <w:t xml:space="preserve">El día 21 de agosto del 2017, se realizó </w:t>
      </w:r>
      <w:r w:rsidR="005D2BCC" w:rsidRPr="00D8314F">
        <w:rPr>
          <w:rFonts w:ascii="Times New Roman" w:hAnsi="Times New Roman"/>
          <w:sz w:val="22"/>
          <w:szCs w:val="22"/>
        </w:rPr>
        <w:t xml:space="preserve">por parte de </w:t>
      </w:r>
      <w:r w:rsidR="00113D63">
        <w:rPr>
          <w:rFonts w:ascii="Times New Roman" w:hAnsi="Times New Roman"/>
          <w:sz w:val="22"/>
          <w:szCs w:val="22"/>
        </w:rPr>
        <w:t>e</w:t>
      </w:r>
      <w:r w:rsidR="005D2BCC" w:rsidRPr="00D8314F">
        <w:rPr>
          <w:rFonts w:ascii="Times New Roman" w:hAnsi="Times New Roman"/>
          <w:sz w:val="22"/>
          <w:szCs w:val="22"/>
        </w:rPr>
        <w:t xml:space="preserve">sta Auditoría Interna </w:t>
      </w:r>
      <w:r w:rsidRPr="00D8314F">
        <w:rPr>
          <w:rFonts w:ascii="Times New Roman" w:hAnsi="Times New Roman"/>
          <w:sz w:val="22"/>
          <w:szCs w:val="22"/>
        </w:rPr>
        <w:t xml:space="preserve">una visita al centro educativo y se revisaron los archivos de la Junta en custodia de la </w:t>
      </w:r>
      <w:r w:rsidR="005D2BCC" w:rsidRPr="00D8314F">
        <w:rPr>
          <w:rFonts w:ascii="Times New Roman" w:hAnsi="Times New Roman"/>
          <w:sz w:val="22"/>
          <w:szCs w:val="22"/>
        </w:rPr>
        <w:t>directora actual; sin embargo</w:t>
      </w:r>
      <w:r w:rsidR="00AE4061" w:rsidRPr="00D8314F">
        <w:rPr>
          <w:rFonts w:ascii="Times New Roman" w:hAnsi="Times New Roman"/>
          <w:sz w:val="22"/>
          <w:szCs w:val="22"/>
        </w:rPr>
        <w:t>,</w:t>
      </w:r>
      <w:r w:rsidR="005D2BCC" w:rsidRPr="00D8314F">
        <w:rPr>
          <w:rFonts w:ascii="Times New Roman" w:hAnsi="Times New Roman"/>
          <w:sz w:val="22"/>
          <w:szCs w:val="22"/>
        </w:rPr>
        <w:t xml:space="preserve"> </w:t>
      </w:r>
      <w:r w:rsidRPr="00D8314F">
        <w:rPr>
          <w:rFonts w:ascii="Times New Roman" w:hAnsi="Times New Roman"/>
          <w:sz w:val="22"/>
          <w:szCs w:val="22"/>
        </w:rPr>
        <w:t xml:space="preserve">no fue posible encontrar los documentos de respaldo de la </w:t>
      </w:r>
      <w:r w:rsidR="005D2BCC" w:rsidRPr="00D8314F">
        <w:rPr>
          <w:rFonts w:ascii="Times New Roman" w:hAnsi="Times New Roman"/>
          <w:sz w:val="22"/>
          <w:szCs w:val="22"/>
        </w:rPr>
        <w:t>“</w:t>
      </w:r>
      <w:r w:rsidR="005D2BCC" w:rsidRPr="00D8314F">
        <w:rPr>
          <w:rFonts w:ascii="Times New Roman" w:hAnsi="Times New Roman"/>
          <w:i/>
          <w:sz w:val="22"/>
          <w:szCs w:val="22"/>
        </w:rPr>
        <w:t>F</w:t>
      </w:r>
      <w:r w:rsidRPr="00D8314F">
        <w:rPr>
          <w:rFonts w:ascii="Times New Roman" w:hAnsi="Times New Roman"/>
          <w:i/>
          <w:sz w:val="22"/>
          <w:szCs w:val="22"/>
        </w:rPr>
        <w:t>eria el Rodeo Villarreal 2015</w:t>
      </w:r>
      <w:r w:rsidR="005D2BCC" w:rsidRPr="00D8314F">
        <w:rPr>
          <w:rFonts w:ascii="Times New Roman" w:hAnsi="Times New Roman"/>
          <w:sz w:val="22"/>
          <w:szCs w:val="22"/>
        </w:rPr>
        <w:t>”</w:t>
      </w:r>
      <w:r w:rsidRPr="00D8314F">
        <w:rPr>
          <w:rFonts w:ascii="Times New Roman" w:hAnsi="Times New Roman"/>
          <w:sz w:val="22"/>
          <w:szCs w:val="22"/>
        </w:rPr>
        <w:t>.</w:t>
      </w:r>
      <w:r w:rsidR="001342F4" w:rsidRPr="00D8314F">
        <w:rPr>
          <w:rFonts w:ascii="Times New Roman" w:hAnsi="Times New Roman"/>
          <w:sz w:val="22"/>
          <w:szCs w:val="22"/>
        </w:rPr>
        <w:t xml:space="preserve"> </w:t>
      </w:r>
      <w:r w:rsidR="009F4A1E" w:rsidRPr="00D8314F">
        <w:rPr>
          <w:rFonts w:ascii="Times New Roman" w:hAnsi="Times New Roman"/>
          <w:sz w:val="22"/>
          <w:szCs w:val="22"/>
        </w:rPr>
        <w:t>Asimismo ese mismo día nos enteramos que el contador que contrató la junta no es de la zona, por el contrario vive a muchos kilómetros de distancia, en la ciudad de Grecia</w:t>
      </w:r>
      <w:r w:rsidR="00594391" w:rsidRPr="00D8314F">
        <w:rPr>
          <w:rFonts w:ascii="Times New Roman" w:hAnsi="Times New Roman"/>
          <w:sz w:val="22"/>
          <w:szCs w:val="22"/>
        </w:rPr>
        <w:t>, situación que en algún momento puede dificultar la coordinación con la junta.</w:t>
      </w:r>
      <w:r w:rsidR="009F4A1E">
        <w:rPr>
          <w:rFonts w:ascii="Times New Roman" w:hAnsi="Times New Roman"/>
          <w:sz w:val="22"/>
          <w:szCs w:val="22"/>
        </w:rPr>
        <w:t xml:space="preserve">   </w:t>
      </w:r>
    </w:p>
    <w:p w:rsidR="001342F4" w:rsidRDefault="001342F4" w:rsidP="00B36D19">
      <w:pPr>
        <w:pStyle w:val="Textoindependiente"/>
        <w:rPr>
          <w:rFonts w:ascii="Times New Roman" w:hAnsi="Times New Roman"/>
          <w:sz w:val="22"/>
          <w:szCs w:val="22"/>
        </w:rPr>
      </w:pPr>
    </w:p>
    <w:p w:rsidR="001342F4" w:rsidRDefault="00F6077C" w:rsidP="00B36D19">
      <w:pPr>
        <w:pStyle w:val="Textoindependiente"/>
        <w:rPr>
          <w:rFonts w:ascii="Times New Roman" w:hAnsi="Times New Roman"/>
          <w:sz w:val="22"/>
          <w:szCs w:val="22"/>
        </w:rPr>
      </w:pPr>
      <w:r>
        <w:rPr>
          <w:rFonts w:ascii="Times New Roman" w:hAnsi="Times New Roman"/>
          <w:sz w:val="22"/>
          <w:szCs w:val="22"/>
        </w:rPr>
        <w:t xml:space="preserve">Por su parte, de la </w:t>
      </w:r>
      <w:r w:rsidR="001342F4">
        <w:rPr>
          <w:rFonts w:ascii="Times New Roman" w:hAnsi="Times New Roman"/>
          <w:sz w:val="22"/>
          <w:szCs w:val="22"/>
        </w:rPr>
        <w:t>revisión del Libro de Actas de la Junta</w:t>
      </w:r>
      <w:r w:rsidR="00113D63">
        <w:rPr>
          <w:rFonts w:ascii="Times New Roman" w:hAnsi="Times New Roman"/>
          <w:sz w:val="22"/>
          <w:szCs w:val="22"/>
        </w:rPr>
        <w:t>,</w:t>
      </w:r>
      <w:r w:rsidR="001342F4">
        <w:rPr>
          <w:rFonts w:ascii="Times New Roman" w:hAnsi="Times New Roman"/>
          <w:sz w:val="22"/>
          <w:szCs w:val="22"/>
        </w:rPr>
        <w:t xml:space="preserve"> período comprendido entre el 30 de setiembre </w:t>
      </w:r>
      <w:r w:rsidR="00113D63">
        <w:rPr>
          <w:rFonts w:ascii="Times New Roman" w:hAnsi="Times New Roman"/>
          <w:sz w:val="22"/>
          <w:szCs w:val="22"/>
        </w:rPr>
        <w:t xml:space="preserve">del </w:t>
      </w:r>
      <w:r w:rsidR="001342F4">
        <w:rPr>
          <w:rFonts w:ascii="Times New Roman" w:hAnsi="Times New Roman"/>
          <w:sz w:val="22"/>
          <w:szCs w:val="22"/>
        </w:rPr>
        <w:t xml:space="preserve">2015 y el 30 de junio </w:t>
      </w:r>
      <w:r w:rsidR="00113D63">
        <w:rPr>
          <w:rFonts w:ascii="Times New Roman" w:hAnsi="Times New Roman"/>
          <w:sz w:val="22"/>
          <w:szCs w:val="22"/>
        </w:rPr>
        <w:t xml:space="preserve">del </w:t>
      </w:r>
      <w:r w:rsidR="001342F4">
        <w:rPr>
          <w:rFonts w:ascii="Times New Roman" w:hAnsi="Times New Roman"/>
          <w:sz w:val="22"/>
          <w:szCs w:val="22"/>
        </w:rPr>
        <w:t>2016</w:t>
      </w:r>
      <w:r>
        <w:rPr>
          <w:rFonts w:ascii="Times New Roman" w:hAnsi="Times New Roman"/>
          <w:sz w:val="22"/>
          <w:szCs w:val="22"/>
        </w:rPr>
        <w:t>,</w:t>
      </w:r>
      <w:r w:rsidR="001342F4">
        <w:rPr>
          <w:rFonts w:ascii="Times New Roman" w:hAnsi="Times New Roman"/>
          <w:sz w:val="22"/>
          <w:szCs w:val="22"/>
        </w:rPr>
        <w:t xml:space="preserve"> en relación a</w:t>
      </w:r>
      <w:r>
        <w:rPr>
          <w:rFonts w:ascii="Times New Roman" w:hAnsi="Times New Roman"/>
          <w:sz w:val="22"/>
          <w:szCs w:val="22"/>
        </w:rPr>
        <w:t xml:space="preserve"> </w:t>
      </w:r>
      <w:r w:rsidR="001342F4">
        <w:rPr>
          <w:rFonts w:ascii="Times New Roman" w:hAnsi="Times New Roman"/>
          <w:sz w:val="22"/>
          <w:szCs w:val="22"/>
        </w:rPr>
        <w:t>l</w:t>
      </w:r>
      <w:r>
        <w:rPr>
          <w:rFonts w:ascii="Times New Roman" w:hAnsi="Times New Roman"/>
          <w:sz w:val="22"/>
          <w:szCs w:val="22"/>
        </w:rPr>
        <w:t>a “</w:t>
      </w:r>
      <w:r w:rsidRPr="00F6077C">
        <w:rPr>
          <w:rFonts w:ascii="Times New Roman" w:hAnsi="Times New Roman"/>
          <w:i/>
          <w:sz w:val="22"/>
          <w:szCs w:val="22"/>
        </w:rPr>
        <w:t>F</w:t>
      </w:r>
      <w:r w:rsidR="001342F4" w:rsidRPr="00F6077C">
        <w:rPr>
          <w:rFonts w:ascii="Times New Roman" w:hAnsi="Times New Roman"/>
          <w:i/>
          <w:sz w:val="22"/>
          <w:szCs w:val="22"/>
        </w:rPr>
        <w:t>eria el Rodeo Villarreal</w:t>
      </w:r>
      <w:r>
        <w:rPr>
          <w:rFonts w:ascii="Times New Roman" w:hAnsi="Times New Roman"/>
          <w:sz w:val="22"/>
          <w:szCs w:val="22"/>
        </w:rPr>
        <w:t>”</w:t>
      </w:r>
      <w:r w:rsidR="001342F4">
        <w:rPr>
          <w:rFonts w:ascii="Times New Roman" w:hAnsi="Times New Roman"/>
          <w:sz w:val="22"/>
          <w:szCs w:val="22"/>
        </w:rPr>
        <w:t xml:space="preserve"> </w:t>
      </w:r>
      <w:r>
        <w:rPr>
          <w:rFonts w:ascii="Times New Roman" w:hAnsi="Times New Roman"/>
          <w:sz w:val="22"/>
          <w:szCs w:val="22"/>
        </w:rPr>
        <w:t>se determinó:</w:t>
      </w:r>
    </w:p>
    <w:p w:rsidR="001342F4" w:rsidRPr="00607F92" w:rsidRDefault="001342F4" w:rsidP="00B36D19">
      <w:pPr>
        <w:pStyle w:val="Textoindependiente"/>
        <w:rPr>
          <w:rFonts w:ascii="Times New Roman" w:hAnsi="Times New Roman"/>
          <w:sz w:val="22"/>
          <w:szCs w:val="22"/>
        </w:rPr>
      </w:pPr>
      <w:r>
        <w:rPr>
          <w:rFonts w:ascii="Times New Roman" w:hAnsi="Times New Roman"/>
          <w:sz w:val="22"/>
          <w:szCs w:val="22"/>
        </w:rPr>
        <w:t xml:space="preserve"> </w:t>
      </w:r>
    </w:p>
    <w:p w:rsidR="001342F4" w:rsidRPr="00C5420C" w:rsidRDefault="001342F4" w:rsidP="00B36D19">
      <w:pPr>
        <w:pStyle w:val="Textoindependiente"/>
        <w:numPr>
          <w:ilvl w:val="0"/>
          <w:numId w:val="2"/>
        </w:numPr>
        <w:ind w:left="360"/>
        <w:rPr>
          <w:rFonts w:ascii="Times New Roman" w:hAnsi="Times New Roman"/>
          <w:i/>
          <w:sz w:val="22"/>
          <w:szCs w:val="22"/>
        </w:rPr>
      </w:pPr>
      <w:r w:rsidRPr="00B420E8">
        <w:rPr>
          <w:rFonts w:ascii="Times New Roman" w:hAnsi="Times New Roman"/>
          <w:sz w:val="22"/>
          <w:szCs w:val="22"/>
        </w:rPr>
        <w:t xml:space="preserve">En el acta </w:t>
      </w:r>
      <w:r>
        <w:rPr>
          <w:rFonts w:ascii="Times New Roman" w:hAnsi="Times New Roman"/>
          <w:sz w:val="22"/>
          <w:szCs w:val="22"/>
        </w:rPr>
        <w:t xml:space="preserve">171, </w:t>
      </w:r>
      <w:r w:rsidR="00227D62">
        <w:rPr>
          <w:rFonts w:ascii="Times New Roman" w:hAnsi="Times New Roman"/>
          <w:sz w:val="22"/>
          <w:szCs w:val="22"/>
        </w:rPr>
        <w:t xml:space="preserve">a </w:t>
      </w:r>
      <w:r>
        <w:rPr>
          <w:rFonts w:ascii="Times New Roman" w:hAnsi="Times New Roman"/>
          <w:sz w:val="22"/>
          <w:szCs w:val="22"/>
        </w:rPr>
        <w:t>folio 48</w:t>
      </w:r>
      <w:r w:rsidRPr="00B420E8">
        <w:rPr>
          <w:rFonts w:ascii="Times New Roman" w:hAnsi="Times New Roman"/>
          <w:sz w:val="22"/>
          <w:szCs w:val="22"/>
        </w:rPr>
        <w:t xml:space="preserve">, de fecha </w:t>
      </w:r>
      <w:r>
        <w:rPr>
          <w:rFonts w:ascii="Times New Roman" w:hAnsi="Times New Roman"/>
          <w:sz w:val="22"/>
          <w:szCs w:val="22"/>
        </w:rPr>
        <w:t>30</w:t>
      </w:r>
      <w:r w:rsidRPr="00B420E8">
        <w:rPr>
          <w:rFonts w:ascii="Times New Roman" w:hAnsi="Times New Roman"/>
          <w:sz w:val="22"/>
          <w:szCs w:val="22"/>
        </w:rPr>
        <w:t xml:space="preserve"> de </w:t>
      </w:r>
      <w:r>
        <w:rPr>
          <w:rFonts w:ascii="Times New Roman" w:hAnsi="Times New Roman"/>
          <w:sz w:val="22"/>
          <w:szCs w:val="22"/>
        </w:rPr>
        <w:t xml:space="preserve">setiembre </w:t>
      </w:r>
      <w:r w:rsidRPr="00B420E8">
        <w:rPr>
          <w:rFonts w:ascii="Times New Roman" w:hAnsi="Times New Roman"/>
          <w:sz w:val="22"/>
          <w:szCs w:val="22"/>
        </w:rPr>
        <w:t>de</w:t>
      </w:r>
      <w:r w:rsidR="00E331A2">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 xml:space="preserve">, </w:t>
      </w:r>
      <w:r>
        <w:rPr>
          <w:rFonts w:ascii="Times New Roman" w:hAnsi="Times New Roman"/>
          <w:sz w:val="22"/>
          <w:szCs w:val="22"/>
        </w:rPr>
        <w:t>indica lo siguiente:</w:t>
      </w:r>
    </w:p>
    <w:p w:rsidR="00C5420C" w:rsidRPr="00CE25A9" w:rsidRDefault="00C5420C" w:rsidP="00B36D19">
      <w:pPr>
        <w:pStyle w:val="Textoindependiente"/>
        <w:ind w:left="360"/>
        <w:rPr>
          <w:rFonts w:ascii="Times New Roman" w:hAnsi="Times New Roman"/>
          <w:i/>
          <w:sz w:val="22"/>
          <w:szCs w:val="22"/>
        </w:rPr>
      </w:pPr>
    </w:p>
    <w:p w:rsidR="001342F4" w:rsidRPr="00F50D55" w:rsidRDefault="001342F4" w:rsidP="00B36D19">
      <w:pPr>
        <w:pStyle w:val="Textoindependiente"/>
        <w:ind w:left="708"/>
        <w:rPr>
          <w:rFonts w:ascii="Times New Roman" w:hAnsi="Times New Roman"/>
          <w:i/>
          <w:sz w:val="20"/>
          <w:szCs w:val="22"/>
        </w:rPr>
      </w:pPr>
      <w:r w:rsidRPr="00B420E8">
        <w:rPr>
          <w:rFonts w:ascii="Times New Roman" w:hAnsi="Times New Roman"/>
          <w:sz w:val="22"/>
          <w:szCs w:val="22"/>
        </w:rPr>
        <w:t xml:space="preserve"> </w:t>
      </w:r>
      <w:r>
        <w:rPr>
          <w:rFonts w:ascii="Times New Roman" w:hAnsi="Times New Roman"/>
          <w:i/>
          <w:sz w:val="20"/>
          <w:szCs w:val="22"/>
        </w:rPr>
        <w:t>…se procede a realizar el nombramiento de los puestos de la Junta Administrativa, quedando conformado por unanimidad de la siguiente manera:</w:t>
      </w:r>
    </w:p>
    <w:p w:rsidR="001342F4" w:rsidRPr="00E331A2" w:rsidRDefault="001342F4" w:rsidP="00B36D19">
      <w:pPr>
        <w:pStyle w:val="Textoindependiente"/>
        <w:ind w:left="1056"/>
        <w:rPr>
          <w:rFonts w:ascii="Times New Roman" w:hAnsi="Times New Roman"/>
          <w:i/>
          <w:sz w:val="20"/>
        </w:rPr>
      </w:pPr>
      <w:r w:rsidRPr="00E331A2">
        <w:rPr>
          <w:rFonts w:ascii="Times New Roman" w:hAnsi="Times New Roman"/>
          <w:i/>
          <w:sz w:val="20"/>
        </w:rPr>
        <w:t>Presidente: Paulino Mora Jiménez</w:t>
      </w:r>
    </w:p>
    <w:p w:rsidR="001342F4" w:rsidRPr="00E331A2" w:rsidRDefault="001342F4" w:rsidP="00B36D19">
      <w:pPr>
        <w:pStyle w:val="Textoindependiente"/>
        <w:ind w:left="1056"/>
        <w:rPr>
          <w:rFonts w:ascii="Times New Roman" w:hAnsi="Times New Roman"/>
          <w:i/>
          <w:sz w:val="20"/>
        </w:rPr>
      </w:pPr>
      <w:r w:rsidRPr="00E331A2">
        <w:rPr>
          <w:rFonts w:ascii="Times New Roman" w:hAnsi="Times New Roman"/>
          <w:i/>
          <w:sz w:val="20"/>
        </w:rPr>
        <w:t>Vicepresidente: Manuel Ruíz Jaén</w:t>
      </w:r>
    </w:p>
    <w:p w:rsidR="001342F4" w:rsidRPr="00E331A2" w:rsidRDefault="001342F4" w:rsidP="00B36D19">
      <w:pPr>
        <w:pStyle w:val="Textoindependiente"/>
        <w:ind w:left="1056"/>
        <w:rPr>
          <w:rFonts w:ascii="Times New Roman" w:hAnsi="Times New Roman"/>
          <w:i/>
          <w:sz w:val="20"/>
        </w:rPr>
      </w:pPr>
      <w:r w:rsidRPr="00E331A2">
        <w:rPr>
          <w:rFonts w:ascii="Times New Roman" w:hAnsi="Times New Roman"/>
          <w:i/>
          <w:sz w:val="20"/>
        </w:rPr>
        <w:t xml:space="preserve">Secretaria: </w:t>
      </w:r>
      <w:proofErr w:type="spellStart"/>
      <w:r w:rsidRPr="00E331A2">
        <w:rPr>
          <w:rFonts w:ascii="Times New Roman" w:hAnsi="Times New Roman"/>
          <w:i/>
          <w:sz w:val="20"/>
        </w:rPr>
        <w:t>Lisbet</w:t>
      </w:r>
      <w:proofErr w:type="spellEnd"/>
      <w:r w:rsidRPr="00E331A2">
        <w:rPr>
          <w:rFonts w:ascii="Times New Roman" w:hAnsi="Times New Roman"/>
          <w:i/>
          <w:sz w:val="20"/>
        </w:rPr>
        <w:t xml:space="preserve"> Bolaños Chacón</w:t>
      </w:r>
    </w:p>
    <w:p w:rsidR="001342F4" w:rsidRPr="00E331A2" w:rsidRDefault="001342F4" w:rsidP="00B36D19">
      <w:pPr>
        <w:pStyle w:val="Textoindependiente"/>
        <w:ind w:left="1056"/>
        <w:rPr>
          <w:rFonts w:ascii="Times New Roman" w:hAnsi="Times New Roman"/>
          <w:i/>
          <w:sz w:val="20"/>
        </w:rPr>
      </w:pPr>
      <w:r w:rsidRPr="00E331A2">
        <w:rPr>
          <w:rFonts w:ascii="Times New Roman" w:hAnsi="Times New Roman"/>
          <w:i/>
          <w:sz w:val="20"/>
        </w:rPr>
        <w:t xml:space="preserve">Vocal 1: Catalina Vargas Alfaro </w:t>
      </w:r>
    </w:p>
    <w:p w:rsidR="001342F4" w:rsidRDefault="001342F4" w:rsidP="00B36D19">
      <w:pPr>
        <w:pStyle w:val="Textoindependiente"/>
        <w:ind w:left="1056"/>
        <w:rPr>
          <w:rFonts w:ascii="Times New Roman" w:hAnsi="Times New Roman"/>
          <w:i/>
          <w:sz w:val="20"/>
        </w:rPr>
      </w:pPr>
      <w:r w:rsidRPr="00E331A2">
        <w:rPr>
          <w:rFonts w:ascii="Times New Roman" w:hAnsi="Times New Roman"/>
          <w:i/>
          <w:sz w:val="20"/>
        </w:rPr>
        <w:lastRenderedPageBreak/>
        <w:t>Vocal 2: Paola Andrea Ortiz Quiñonez...</w:t>
      </w:r>
    </w:p>
    <w:p w:rsidR="003F2BB1" w:rsidRPr="00E331A2" w:rsidRDefault="003F2BB1" w:rsidP="00B36D19">
      <w:pPr>
        <w:pStyle w:val="Textoindependiente"/>
        <w:ind w:left="1056"/>
        <w:rPr>
          <w:rFonts w:ascii="Times New Roman" w:hAnsi="Times New Roman"/>
          <w:i/>
          <w:sz w:val="20"/>
        </w:rPr>
      </w:pPr>
    </w:p>
    <w:p w:rsidR="001342F4" w:rsidRPr="00130CA3" w:rsidRDefault="001342F4" w:rsidP="00B36D19">
      <w:pPr>
        <w:pStyle w:val="Textoindependiente"/>
        <w:numPr>
          <w:ilvl w:val="0"/>
          <w:numId w:val="2"/>
        </w:numPr>
        <w:ind w:left="360"/>
        <w:rPr>
          <w:rFonts w:ascii="Times New Roman" w:hAnsi="Times New Roman"/>
          <w:i/>
          <w:sz w:val="22"/>
          <w:szCs w:val="22"/>
        </w:rPr>
      </w:pPr>
      <w:r>
        <w:rPr>
          <w:rFonts w:ascii="Times New Roman" w:hAnsi="Times New Roman"/>
          <w:sz w:val="22"/>
          <w:szCs w:val="22"/>
        </w:rPr>
        <w:t>En el acta 172, folios del 49 al 53</w:t>
      </w:r>
      <w:r w:rsidRPr="00B420E8">
        <w:rPr>
          <w:rFonts w:ascii="Times New Roman" w:hAnsi="Times New Roman"/>
          <w:sz w:val="22"/>
          <w:szCs w:val="22"/>
        </w:rPr>
        <w:t xml:space="preserve">, de fecha </w:t>
      </w:r>
      <w:r>
        <w:rPr>
          <w:rFonts w:ascii="Times New Roman" w:hAnsi="Times New Roman"/>
          <w:sz w:val="22"/>
          <w:szCs w:val="22"/>
        </w:rPr>
        <w:t>30</w:t>
      </w:r>
      <w:r w:rsidRPr="00B420E8">
        <w:rPr>
          <w:rFonts w:ascii="Times New Roman" w:hAnsi="Times New Roman"/>
          <w:sz w:val="22"/>
          <w:szCs w:val="22"/>
        </w:rPr>
        <w:t xml:space="preserve"> de </w:t>
      </w:r>
      <w:r>
        <w:rPr>
          <w:rFonts w:ascii="Times New Roman" w:hAnsi="Times New Roman"/>
          <w:sz w:val="22"/>
          <w:szCs w:val="22"/>
        </w:rPr>
        <w:t>setiembre</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 xml:space="preserve">, </w:t>
      </w:r>
      <w:r>
        <w:rPr>
          <w:rFonts w:ascii="Times New Roman" w:hAnsi="Times New Roman"/>
          <w:sz w:val="22"/>
          <w:szCs w:val="22"/>
        </w:rPr>
        <w:t xml:space="preserve">en el </w:t>
      </w:r>
      <w:r w:rsidRPr="00B420E8">
        <w:rPr>
          <w:rFonts w:ascii="Times New Roman" w:hAnsi="Times New Roman"/>
          <w:sz w:val="22"/>
          <w:szCs w:val="22"/>
        </w:rPr>
        <w:t xml:space="preserve">folio </w:t>
      </w:r>
      <w:r w:rsidRPr="005B2EDB">
        <w:rPr>
          <w:rFonts w:ascii="Times New Roman" w:hAnsi="Times New Roman"/>
          <w:sz w:val="22"/>
          <w:szCs w:val="22"/>
        </w:rPr>
        <w:t>50, en</w:t>
      </w:r>
      <w:r>
        <w:rPr>
          <w:rFonts w:ascii="Times New Roman" w:hAnsi="Times New Roman"/>
          <w:sz w:val="22"/>
          <w:szCs w:val="22"/>
        </w:rPr>
        <w:t xml:space="preserve"> el punto </w:t>
      </w:r>
      <w:r w:rsidRPr="00FC01E4">
        <w:rPr>
          <w:rFonts w:ascii="Times New Roman" w:hAnsi="Times New Roman"/>
          <w:sz w:val="22"/>
          <w:szCs w:val="22"/>
        </w:rPr>
        <w:t xml:space="preserve">6.2 </w:t>
      </w:r>
      <w:r>
        <w:rPr>
          <w:rFonts w:ascii="Times New Roman" w:hAnsi="Times New Roman"/>
          <w:sz w:val="22"/>
          <w:szCs w:val="22"/>
        </w:rPr>
        <w:t xml:space="preserve"> se registra lo siguiente:</w:t>
      </w:r>
    </w:p>
    <w:p w:rsidR="001342F4" w:rsidRDefault="001342F4" w:rsidP="00B36D19">
      <w:pPr>
        <w:pStyle w:val="Textoindependiente"/>
        <w:ind w:left="360"/>
        <w:rPr>
          <w:rFonts w:ascii="Times New Roman" w:hAnsi="Times New Roman"/>
          <w:sz w:val="22"/>
          <w:szCs w:val="22"/>
        </w:rPr>
      </w:pPr>
    </w:p>
    <w:p w:rsidR="001342F4" w:rsidRPr="004A2A65" w:rsidRDefault="001342F4" w:rsidP="00B36D19">
      <w:pPr>
        <w:pStyle w:val="Textoindependiente"/>
        <w:ind w:left="1056"/>
        <w:rPr>
          <w:rFonts w:ascii="Times New Roman" w:hAnsi="Times New Roman"/>
          <w:i/>
          <w:sz w:val="20"/>
          <w:szCs w:val="22"/>
        </w:rPr>
      </w:pPr>
      <w:r w:rsidRPr="004A2A65">
        <w:rPr>
          <w:rFonts w:ascii="Times New Roman" w:hAnsi="Times New Roman"/>
          <w:i/>
          <w:sz w:val="20"/>
          <w:szCs w:val="22"/>
        </w:rPr>
        <w:t>…</w:t>
      </w:r>
      <w:r>
        <w:rPr>
          <w:rFonts w:ascii="Times New Roman" w:hAnsi="Times New Roman"/>
          <w:i/>
          <w:sz w:val="20"/>
          <w:szCs w:val="22"/>
        </w:rPr>
        <w:t>6.2 S</w:t>
      </w:r>
      <w:r w:rsidRPr="004A2A65">
        <w:rPr>
          <w:rFonts w:ascii="Times New Roman" w:hAnsi="Times New Roman"/>
          <w:i/>
          <w:sz w:val="20"/>
          <w:szCs w:val="22"/>
        </w:rPr>
        <w:t>e acuerda por unanimidad continuar con la organización de la Feria Rodeo durante los días 18, 19, 20 y 21 diciembre 2015 del año en curso y enviar una carta a la Asociación de Desarrollo Villarreal, con el propósito de explicar que la Junta Administrativa continúa con la organización de la Feria Rodeo a beneficio del Liceo de Villarreal</w:t>
      </w:r>
      <w:r w:rsidRPr="004A2A65">
        <w:rPr>
          <w:rFonts w:ascii="Times New Roman" w:hAnsi="Times New Roman"/>
          <w:bCs/>
          <w:i/>
          <w:color w:val="000000"/>
          <w:sz w:val="20"/>
          <w:szCs w:val="22"/>
        </w:rPr>
        <w:t>…</w:t>
      </w:r>
    </w:p>
    <w:p w:rsidR="001342F4" w:rsidRPr="002334AA" w:rsidRDefault="001342F4" w:rsidP="00B36D19">
      <w:pPr>
        <w:pStyle w:val="Textoindependiente"/>
        <w:ind w:left="360"/>
        <w:rPr>
          <w:rFonts w:ascii="Times New Roman" w:hAnsi="Times New Roman"/>
          <w:i/>
          <w:sz w:val="22"/>
          <w:szCs w:val="22"/>
        </w:rPr>
      </w:pPr>
    </w:p>
    <w:p w:rsidR="001342F4" w:rsidRPr="00E26D8F" w:rsidRDefault="001342F4" w:rsidP="00B36D19">
      <w:pPr>
        <w:pStyle w:val="Textoindependiente"/>
        <w:numPr>
          <w:ilvl w:val="0"/>
          <w:numId w:val="2"/>
        </w:numPr>
        <w:ind w:left="360"/>
        <w:rPr>
          <w:rFonts w:ascii="Times New Roman" w:hAnsi="Times New Roman"/>
          <w:i/>
          <w:sz w:val="22"/>
          <w:szCs w:val="22"/>
        </w:rPr>
      </w:pPr>
      <w:r>
        <w:rPr>
          <w:rFonts w:ascii="Times New Roman" w:hAnsi="Times New Roman"/>
          <w:sz w:val="22"/>
          <w:szCs w:val="22"/>
        </w:rPr>
        <w:t>En el acta 174, folios del 57 al 58</w:t>
      </w:r>
      <w:r w:rsidRPr="00B420E8">
        <w:rPr>
          <w:rFonts w:ascii="Times New Roman" w:hAnsi="Times New Roman"/>
          <w:sz w:val="22"/>
          <w:szCs w:val="22"/>
        </w:rPr>
        <w:t xml:space="preserve">, de fecha </w:t>
      </w:r>
      <w:r>
        <w:rPr>
          <w:rFonts w:ascii="Times New Roman" w:hAnsi="Times New Roman"/>
          <w:sz w:val="22"/>
          <w:szCs w:val="22"/>
        </w:rPr>
        <w:t>13</w:t>
      </w:r>
      <w:r w:rsidRPr="00B420E8">
        <w:rPr>
          <w:rFonts w:ascii="Times New Roman" w:hAnsi="Times New Roman"/>
          <w:sz w:val="22"/>
          <w:szCs w:val="22"/>
        </w:rPr>
        <w:t xml:space="preserve"> de </w:t>
      </w:r>
      <w:r>
        <w:rPr>
          <w:rFonts w:ascii="Times New Roman" w:hAnsi="Times New Roman"/>
          <w:sz w:val="22"/>
          <w:szCs w:val="22"/>
        </w:rPr>
        <w:t>octubre</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w:t>
      </w:r>
      <w:r>
        <w:rPr>
          <w:rFonts w:ascii="Times New Roman" w:hAnsi="Times New Roman"/>
          <w:sz w:val="22"/>
          <w:szCs w:val="22"/>
        </w:rPr>
        <w:t xml:space="preserve"> en el</w:t>
      </w:r>
      <w:r w:rsidRPr="00B420E8">
        <w:rPr>
          <w:rFonts w:ascii="Times New Roman" w:hAnsi="Times New Roman"/>
          <w:sz w:val="22"/>
          <w:szCs w:val="22"/>
        </w:rPr>
        <w:t xml:space="preserve"> folio </w:t>
      </w:r>
      <w:r w:rsidRPr="005B2EDB">
        <w:rPr>
          <w:rFonts w:ascii="Times New Roman" w:hAnsi="Times New Roman"/>
          <w:sz w:val="22"/>
          <w:szCs w:val="22"/>
        </w:rPr>
        <w:t>58,</w:t>
      </w:r>
      <w:r>
        <w:rPr>
          <w:rFonts w:ascii="Times New Roman" w:hAnsi="Times New Roman"/>
          <w:sz w:val="22"/>
          <w:szCs w:val="22"/>
        </w:rPr>
        <w:t xml:space="preserve"> se a</w:t>
      </w:r>
      <w:r w:rsidRPr="002A55F0">
        <w:rPr>
          <w:rFonts w:ascii="Times New Roman" w:hAnsi="Times New Roman"/>
          <w:sz w:val="22"/>
          <w:szCs w:val="22"/>
        </w:rPr>
        <w:t>cuerd</w:t>
      </w:r>
      <w:r>
        <w:rPr>
          <w:rFonts w:ascii="Times New Roman" w:hAnsi="Times New Roman"/>
          <w:sz w:val="22"/>
          <w:szCs w:val="22"/>
        </w:rPr>
        <w:t>a</w:t>
      </w:r>
      <w:r w:rsidRPr="002A55F0">
        <w:rPr>
          <w:rFonts w:ascii="Times New Roman" w:hAnsi="Times New Roman"/>
          <w:sz w:val="22"/>
          <w:szCs w:val="22"/>
        </w:rPr>
        <w:t xml:space="preserve"> </w:t>
      </w:r>
      <w:r>
        <w:rPr>
          <w:rFonts w:ascii="Times New Roman" w:hAnsi="Times New Roman"/>
          <w:sz w:val="22"/>
          <w:szCs w:val="22"/>
        </w:rPr>
        <w:t>q</w:t>
      </w:r>
      <w:r w:rsidRPr="002A55F0">
        <w:rPr>
          <w:rFonts w:ascii="Times New Roman" w:hAnsi="Times New Roman"/>
          <w:sz w:val="22"/>
          <w:szCs w:val="22"/>
        </w:rPr>
        <w:t>ue los dineros recibidos por adelanto</w:t>
      </w:r>
      <w:r>
        <w:rPr>
          <w:rFonts w:ascii="Times New Roman" w:hAnsi="Times New Roman"/>
          <w:sz w:val="22"/>
          <w:szCs w:val="22"/>
        </w:rPr>
        <w:t xml:space="preserve"> d</w:t>
      </w:r>
      <w:r w:rsidRPr="002A55F0">
        <w:rPr>
          <w:rFonts w:ascii="Times New Roman" w:hAnsi="Times New Roman"/>
          <w:sz w:val="22"/>
          <w:szCs w:val="22"/>
        </w:rPr>
        <w:t>e</w:t>
      </w:r>
      <w:r>
        <w:rPr>
          <w:rFonts w:ascii="Times New Roman" w:hAnsi="Times New Roman"/>
          <w:sz w:val="22"/>
          <w:szCs w:val="22"/>
        </w:rPr>
        <w:t xml:space="preserve"> la</w:t>
      </w:r>
      <w:r w:rsidRPr="002A55F0">
        <w:rPr>
          <w:rFonts w:ascii="Times New Roman" w:hAnsi="Times New Roman"/>
          <w:sz w:val="22"/>
          <w:szCs w:val="22"/>
        </w:rPr>
        <w:t xml:space="preserve"> Feria de Villarreal sean depositados en la cuenta</w:t>
      </w:r>
      <w:r>
        <w:rPr>
          <w:rFonts w:ascii="Times New Roman" w:hAnsi="Times New Roman"/>
          <w:sz w:val="22"/>
          <w:szCs w:val="22"/>
        </w:rPr>
        <w:t xml:space="preserve"> bancaria</w:t>
      </w:r>
      <w:r w:rsidRPr="002A55F0">
        <w:rPr>
          <w:rFonts w:ascii="Times New Roman" w:hAnsi="Times New Roman"/>
          <w:sz w:val="22"/>
          <w:szCs w:val="22"/>
        </w:rPr>
        <w:t xml:space="preserve"> de la Junta</w:t>
      </w:r>
      <w:r>
        <w:rPr>
          <w:rFonts w:ascii="Times New Roman" w:hAnsi="Times New Roman"/>
          <w:bCs/>
          <w:color w:val="000000"/>
          <w:sz w:val="22"/>
          <w:szCs w:val="22"/>
        </w:rPr>
        <w:t>, tal como se lee:</w:t>
      </w:r>
    </w:p>
    <w:p w:rsidR="001342F4" w:rsidRDefault="001342F4" w:rsidP="00B36D19">
      <w:pPr>
        <w:pStyle w:val="Textoindependiente"/>
        <w:rPr>
          <w:rFonts w:ascii="Times New Roman" w:hAnsi="Times New Roman"/>
          <w:bCs/>
          <w:color w:val="000000"/>
          <w:sz w:val="22"/>
          <w:szCs w:val="22"/>
        </w:rPr>
      </w:pPr>
    </w:p>
    <w:p w:rsidR="001342F4" w:rsidRPr="002A55F0" w:rsidRDefault="001342F4" w:rsidP="00B36D19">
      <w:pPr>
        <w:pStyle w:val="Textoindependiente"/>
        <w:ind w:left="1056"/>
        <w:rPr>
          <w:rFonts w:ascii="Times New Roman" w:hAnsi="Times New Roman"/>
          <w:i/>
          <w:sz w:val="22"/>
          <w:szCs w:val="22"/>
        </w:rPr>
      </w:pPr>
      <w:r w:rsidRPr="004A2A65">
        <w:rPr>
          <w:rFonts w:ascii="Times New Roman" w:hAnsi="Times New Roman"/>
          <w:i/>
          <w:sz w:val="20"/>
          <w:szCs w:val="22"/>
        </w:rPr>
        <w:t>…</w:t>
      </w:r>
      <w:r>
        <w:rPr>
          <w:rFonts w:ascii="Times New Roman" w:hAnsi="Times New Roman"/>
          <w:i/>
          <w:sz w:val="20"/>
          <w:szCs w:val="22"/>
        </w:rPr>
        <w:t>1. Que los dineros recibidos por adelanto puesto de Feria de Villarreal sean depositados en la cuenta de la Junta Administrativa del Liceo</w:t>
      </w:r>
      <w:r w:rsidRPr="004A2A65">
        <w:rPr>
          <w:rFonts w:ascii="Times New Roman" w:hAnsi="Times New Roman"/>
          <w:bCs/>
          <w:i/>
          <w:color w:val="000000"/>
          <w:sz w:val="20"/>
          <w:szCs w:val="22"/>
        </w:rPr>
        <w:t>…</w:t>
      </w:r>
    </w:p>
    <w:p w:rsidR="001342F4" w:rsidRDefault="001342F4" w:rsidP="00B36D19">
      <w:pPr>
        <w:pStyle w:val="Prrafodelista"/>
        <w:ind w:left="348"/>
        <w:rPr>
          <w:i/>
          <w:sz w:val="22"/>
          <w:szCs w:val="22"/>
        </w:rPr>
      </w:pPr>
    </w:p>
    <w:p w:rsidR="001342F4" w:rsidRPr="000D40E6"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En el acta 175, folios del 59 al 61</w:t>
      </w:r>
      <w:r w:rsidRPr="00B420E8">
        <w:rPr>
          <w:rFonts w:ascii="Times New Roman" w:hAnsi="Times New Roman"/>
          <w:sz w:val="22"/>
          <w:szCs w:val="22"/>
        </w:rPr>
        <w:t xml:space="preserve">, de fecha </w:t>
      </w:r>
      <w:r>
        <w:rPr>
          <w:rFonts w:ascii="Times New Roman" w:hAnsi="Times New Roman"/>
          <w:sz w:val="22"/>
          <w:szCs w:val="22"/>
        </w:rPr>
        <w:t>14</w:t>
      </w:r>
      <w:r w:rsidRPr="00B420E8">
        <w:rPr>
          <w:rFonts w:ascii="Times New Roman" w:hAnsi="Times New Roman"/>
          <w:sz w:val="22"/>
          <w:szCs w:val="22"/>
        </w:rPr>
        <w:t xml:space="preserve"> de </w:t>
      </w:r>
      <w:r>
        <w:rPr>
          <w:rFonts w:ascii="Times New Roman" w:hAnsi="Times New Roman"/>
          <w:sz w:val="22"/>
          <w:szCs w:val="22"/>
        </w:rPr>
        <w:t>octubre</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 xml:space="preserve">, </w:t>
      </w:r>
      <w:r>
        <w:rPr>
          <w:rFonts w:ascii="Times New Roman" w:hAnsi="Times New Roman"/>
          <w:sz w:val="22"/>
          <w:szCs w:val="22"/>
        </w:rPr>
        <w:t>se a</w:t>
      </w:r>
      <w:r w:rsidRPr="002A55F0">
        <w:rPr>
          <w:rFonts w:ascii="Times New Roman" w:hAnsi="Times New Roman"/>
          <w:sz w:val="22"/>
          <w:szCs w:val="22"/>
        </w:rPr>
        <w:t>cuerd</w:t>
      </w:r>
      <w:r>
        <w:rPr>
          <w:rFonts w:ascii="Times New Roman" w:hAnsi="Times New Roman"/>
          <w:sz w:val="22"/>
          <w:szCs w:val="22"/>
        </w:rPr>
        <w:t>a</w:t>
      </w:r>
      <w:r w:rsidRPr="002A55F0">
        <w:rPr>
          <w:rFonts w:ascii="Times New Roman" w:hAnsi="Times New Roman"/>
          <w:sz w:val="22"/>
          <w:szCs w:val="22"/>
        </w:rPr>
        <w:t xml:space="preserve"> </w:t>
      </w:r>
      <w:r>
        <w:rPr>
          <w:rFonts w:ascii="Times New Roman" w:hAnsi="Times New Roman"/>
          <w:sz w:val="22"/>
          <w:szCs w:val="22"/>
        </w:rPr>
        <w:t>c</w:t>
      </w:r>
      <w:r w:rsidRPr="002A55F0">
        <w:rPr>
          <w:rFonts w:ascii="Times New Roman" w:hAnsi="Times New Roman"/>
          <w:sz w:val="22"/>
          <w:szCs w:val="22"/>
        </w:rPr>
        <w:t>rear una comisión en conjunto con los profesores para la organización de la Feria Villarreal</w:t>
      </w:r>
      <w:r>
        <w:rPr>
          <w:rFonts w:ascii="Times New Roman" w:hAnsi="Times New Roman"/>
          <w:bCs/>
          <w:color w:val="000000"/>
          <w:sz w:val="22"/>
          <w:szCs w:val="22"/>
        </w:rPr>
        <w:t>, tal como se describe</w:t>
      </w:r>
      <w:r w:rsidR="0084547E">
        <w:rPr>
          <w:rFonts w:ascii="Times New Roman" w:hAnsi="Times New Roman"/>
          <w:bCs/>
          <w:color w:val="000000"/>
          <w:sz w:val="22"/>
          <w:szCs w:val="22"/>
        </w:rPr>
        <w:t>:</w:t>
      </w:r>
      <w:r>
        <w:rPr>
          <w:rFonts w:ascii="Times New Roman" w:hAnsi="Times New Roman"/>
          <w:bCs/>
          <w:color w:val="000000"/>
          <w:sz w:val="22"/>
          <w:szCs w:val="22"/>
        </w:rPr>
        <w:t xml:space="preserve"> </w:t>
      </w:r>
    </w:p>
    <w:p w:rsidR="001342F4" w:rsidRDefault="001342F4" w:rsidP="00B36D19">
      <w:pPr>
        <w:pStyle w:val="Textoindependiente"/>
        <w:rPr>
          <w:rFonts w:ascii="Times New Roman" w:hAnsi="Times New Roman"/>
          <w:bCs/>
          <w:color w:val="000000"/>
          <w:sz w:val="22"/>
          <w:szCs w:val="22"/>
        </w:rPr>
      </w:pPr>
    </w:p>
    <w:p w:rsidR="001342F4" w:rsidRPr="002A55F0" w:rsidRDefault="001342F4" w:rsidP="00B36D19">
      <w:pPr>
        <w:pStyle w:val="Textoindependiente"/>
        <w:ind w:left="1056"/>
        <w:rPr>
          <w:rFonts w:ascii="Times New Roman" w:hAnsi="Times New Roman"/>
          <w:i/>
          <w:sz w:val="22"/>
          <w:szCs w:val="22"/>
        </w:rPr>
      </w:pPr>
      <w:r w:rsidRPr="004A2A65">
        <w:rPr>
          <w:rFonts w:ascii="Times New Roman" w:hAnsi="Times New Roman"/>
          <w:i/>
          <w:sz w:val="20"/>
          <w:szCs w:val="22"/>
        </w:rPr>
        <w:t>…</w:t>
      </w:r>
      <w:r>
        <w:rPr>
          <w:rFonts w:ascii="Times New Roman" w:hAnsi="Times New Roman"/>
          <w:i/>
          <w:sz w:val="20"/>
          <w:szCs w:val="22"/>
        </w:rPr>
        <w:t>5- Crear una comisión en conjunto con los profesores para la organización de la Feria de Villarreal</w:t>
      </w:r>
      <w:r w:rsidRPr="004A2A65">
        <w:rPr>
          <w:rFonts w:ascii="Times New Roman" w:hAnsi="Times New Roman"/>
          <w:bCs/>
          <w:i/>
          <w:color w:val="000000"/>
          <w:sz w:val="20"/>
          <w:szCs w:val="22"/>
        </w:rPr>
        <w:t>…</w:t>
      </w:r>
    </w:p>
    <w:p w:rsidR="001342F4" w:rsidRDefault="001342F4" w:rsidP="00B36D19">
      <w:pPr>
        <w:pStyle w:val="Prrafodelista"/>
        <w:ind w:left="1068"/>
        <w:rPr>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En el acta 176, folios del 62 al 65</w:t>
      </w:r>
      <w:r w:rsidRPr="00B420E8">
        <w:rPr>
          <w:rFonts w:ascii="Times New Roman" w:hAnsi="Times New Roman"/>
          <w:sz w:val="22"/>
          <w:szCs w:val="22"/>
        </w:rPr>
        <w:t xml:space="preserve">, de fecha </w:t>
      </w:r>
      <w:r>
        <w:rPr>
          <w:rFonts w:ascii="Times New Roman" w:hAnsi="Times New Roman"/>
          <w:sz w:val="22"/>
          <w:szCs w:val="22"/>
        </w:rPr>
        <w:t>16</w:t>
      </w:r>
      <w:r w:rsidRPr="00B420E8">
        <w:rPr>
          <w:rFonts w:ascii="Times New Roman" w:hAnsi="Times New Roman"/>
          <w:sz w:val="22"/>
          <w:szCs w:val="22"/>
        </w:rPr>
        <w:t xml:space="preserve"> de </w:t>
      </w:r>
      <w:r>
        <w:rPr>
          <w:rFonts w:ascii="Times New Roman" w:hAnsi="Times New Roman"/>
          <w:sz w:val="22"/>
          <w:szCs w:val="22"/>
        </w:rPr>
        <w:t>octubre</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 xml:space="preserve">, </w:t>
      </w:r>
      <w:r>
        <w:rPr>
          <w:rFonts w:ascii="Times New Roman" w:hAnsi="Times New Roman"/>
          <w:sz w:val="22"/>
          <w:szCs w:val="22"/>
        </w:rPr>
        <w:t xml:space="preserve">en el </w:t>
      </w:r>
      <w:r w:rsidRPr="00B420E8">
        <w:rPr>
          <w:rFonts w:ascii="Times New Roman" w:hAnsi="Times New Roman"/>
          <w:sz w:val="22"/>
          <w:szCs w:val="22"/>
        </w:rPr>
        <w:t xml:space="preserve">folio </w:t>
      </w:r>
      <w:r w:rsidRPr="00E45058">
        <w:rPr>
          <w:rFonts w:ascii="Times New Roman" w:hAnsi="Times New Roman"/>
          <w:sz w:val="22"/>
          <w:szCs w:val="22"/>
        </w:rPr>
        <w:t>63</w:t>
      </w:r>
      <w:r w:rsidRPr="00B420E8">
        <w:rPr>
          <w:rFonts w:ascii="Times New Roman" w:hAnsi="Times New Roman"/>
          <w:sz w:val="22"/>
          <w:szCs w:val="22"/>
        </w:rPr>
        <w:t>,</w:t>
      </w:r>
      <w:r>
        <w:rPr>
          <w:rFonts w:ascii="Times New Roman" w:hAnsi="Times New Roman"/>
          <w:sz w:val="22"/>
          <w:szCs w:val="22"/>
        </w:rPr>
        <w:t xml:space="preserve"> se a</w:t>
      </w:r>
      <w:r w:rsidRPr="002A55F0">
        <w:rPr>
          <w:rFonts w:ascii="Times New Roman" w:hAnsi="Times New Roman"/>
          <w:sz w:val="22"/>
          <w:szCs w:val="22"/>
        </w:rPr>
        <w:t>cuerd</w:t>
      </w:r>
      <w:r>
        <w:rPr>
          <w:rFonts w:ascii="Times New Roman" w:hAnsi="Times New Roman"/>
          <w:sz w:val="22"/>
          <w:szCs w:val="22"/>
        </w:rPr>
        <w:t>a</w:t>
      </w:r>
      <w:r w:rsidRPr="002A55F0">
        <w:rPr>
          <w:rFonts w:ascii="Times New Roman" w:hAnsi="Times New Roman"/>
          <w:sz w:val="22"/>
          <w:szCs w:val="22"/>
        </w:rPr>
        <w:t xml:space="preserve"> </w:t>
      </w:r>
      <w:r>
        <w:rPr>
          <w:rFonts w:ascii="Times New Roman" w:hAnsi="Times New Roman"/>
          <w:sz w:val="22"/>
          <w:szCs w:val="22"/>
        </w:rPr>
        <w:t>u</w:t>
      </w:r>
      <w:r w:rsidRPr="007C1C1F">
        <w:rPr>
          <w:rFonts w:ascii="Times New Roman" w:hAnsi="Times New Roman"/>
          <w:sz w:val="22"/>
          <w:szCs w:val="22"/>
        </w:rPr>
        <w:t xml:space="preserve">sar los ¢3.000.000 recibidos como adelanto de pago de puestos, para cancelación de gastos de la feria a celebrarse los días 18, 19, 20 y 21 diciembre </w:t>
      </w:r>
      <w:r>
        <w:rPr>
          <w:rFonts w:ascii="Times New Roman" w:hAnsi="Times New Roman"/>
          <w:sz w:val="22"/>
          <w:szCs w:val="22"/>
        </w:rPr>
        <w:t>y r</w:t>
      </w:r>
      <w:r w:rsidRPr="007C1C1F">
        <w:rPr>
          <w:rFonts w:ascii="Times New Roman" w:hAnsi="Times New Roman"/>
          <w:sz w:val="22"/>
          <w:szCs w:val="22"/>
        </w:rPr>
        <w:t xml:space="preserve">ealizar presupuesto extraordinario de los dineros recibidos de </w:t>
      </w:r>
      <w:r w:rsidR="00D8314F">
        <w:rPr>
          <w:rFonts w:ascii="Times New Roman" w:hAnsi="Times New Roman"/>
          <w:sz w:val="22"/>
          <w:szCs w:val="22"/>
        </w:rPr>
        <w:t>f</w:t>
      </w:r>
      <w:r w:rsidRPr="007C1C1F">
        <w:rPr>
          <w:rFonts w:ascii="Times New Roman" w:hAnsi="Times New Roman"/>
          <w:sz w:val="22"/>
          <w:szCs w:val="22"/>
        </w:rPr>
        <w:t>eria, para su respectiva apr</w:t>
      </w:r>
      <w:r>
        <w:rPr>
          <w:rFonts w:ascii="Times New Roman" w:hAnsi="Times New Roman"/>
          <w:sz w:val="22"/>
          <w:szCs w:val="22"/>
        </w:rPr>
        <w:t>obación de la oficina de Juntas, que a la letra indica:</w:t>
      </w:r>
    </w:p>
    <w:p w:rsidR="001342F4" w:rsidRDefault="001342F4" w:rsidP="00B36D19">
      <w:pPr>
        <w:pStyle w:val="Textoindependiente"/>
        <w:rPr>
          <w:rFonts w:ascii="Times New Roman" w:hAnsi="Times New Roman"/>
          <w:sz w:val="22"/>
          <w:szCs w:val="22"/>
        </w:rPr>
      </w:pPr>
    </w:p>
    <w:p w:rsidR="001342F4" w:rsidRDefault="001342F4" w:rsidP="00B36D19">
      <w:pPr>
        <w:pStyle w:val="Textoindependiente"/>
        <w:ind w:left="1056"/>
        <w:rPr>
          <w:rFonts w:ascii="Times New Roman" w:hAnsi="Times New Roman"/>
          <w:sz w:val="22"/>
          <w:szCs w:val="22"/>
        </w:rPr>
      </w:pPr>
      <w:r w:rsidRPr="004A2A65">
        <w:rPr>
          <w:rFonts w:ascii="Times New Roman" w:hAnsi="Times New Roman"/>
          <w:i/>
          <w:sz w:val="20"/>
          <w:szCs w:val="22"/>
        </w:rPr>
        <w:t>…</w:t>
      </w:r>
      <w:r>
        <w:rPr>
          <w:rFonts w:ascii="Times New Roman" w:hAnsi="Times New Roman"/>
          <w:i/>
          <w:sz w:val="20"/>
          <w:szCs w:val="22"/>
        </w:rPr>
        <w:t>3. Usar los ¢3.000</w:t>
      </w:r>
      <w:r w:rsidR="00D8314F">
        <w:rPr>
          <w:rFonts w:ascii="Times New Roman" w:hAnsi="Times New Roman"/>
          <w:i/>
          <w:sz w:val="20"/>
          <w:szCs w:val="22"/>
        </w:rPr>
        <w:t xml:space="preserve"> </w:t>
      </w:r>
      <w:r>
        <w:rPr>
          <w:rFonts w:ascii="Times New Roman" w:hAnsi="Times New Roman"/>
          <w:i/>
          <w:sz w:val="20"/>
          <w:szCs w:val="22"/>
        </w:rPr>
        <w:t>000 recibidos como adelanto de pago de puestos, para cancelación de gastos de la feria a celebrarse los días 18, 19, 20 y 21 de diciembre</w:t>
      </w:r>
      <w:r w:rsidRPr="004A2A65">
        <w:rPr>
          <w:rFonts w:ascii="Times New Roman" w:hAnsi="Times New Roman"/>
          <w:bCs/>
          <w:i/>
          <w:color w:val="000000"/>
          <w:sz w:val="20"/>
          <w:szCs w:val="22"/>
        </w:rPr>
        <w:t>…</w:t>
      </w:r>
    </w:p>
    <w:p w:rsidR="001342F4" w:rsidRDefault="001342F4" w:rsidP="00B36D19">
      <w:pPr>
        <w:pStyle w:val="Prrafodelista"/>
        <w:ind w:left="348"/>
        <w:rPr>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En el acta 190, folios del 139 al 141</w:t>
      </w:r>
      <w:r w:rsidRPr="00B420E8">
        <w:rPr>
          <w:rFonts w:ascii="Times New Roman" w:hAnsi="Times New Roman"/>
          <w:sz w:val="22"/>
          <w:szCs w:val="22"/>
        </w:rPr>
        <w:t xml:space="preserve">, de fecha </w:t>
      </w:r>
      <w:r>
        <w:rPr>
          <w:rFonts w:ascii="Times New Roman" w:hAnsi="Times New Roman"/>
          <w:sz w:val="22"/>
          <w:szCs w:val="22"/>
        </w:rPr>
        <w:t>22</w:t>
      </w:r>
      <w:r w:rsidRPr="00B420E8">
        <w:rPr>
          <w:rFonts w:ascii="Times New Roman" w:hAnsi="Times New Roman"/>
          <w:sz w:val="22"/>
          <w:szCs w:val="22"/>
        </w:rPr>
        <w:t xml:space="preserve"> de </w:t>
      </w:r>
      <w:r>
        <w:rPr>
          <w:rFonts w:ascii="Times New Roman" w:hAnsi="Times New Roman"/>
          <w:sz w:val="22"/>
          <w:szCs w:val="22"/>
        </w:rPr>
        <w:t>febrero</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6</w:t>
      </w:r>
      <w:r w:rsidRPr="00B420E8">
        <w:rPr>
          <w:rFonts w:ascii="Times New Roman" w:hAnsi="Times New Roman"/>
          <w:sz w:val="22"/>
          <w:szCs w:val="22"/>
        </w:rPr>
        <w:t xml:space="preserve">, </w:t>
      </w:r>
      <w:r>
        <w:rPr>
          <w:rFonts w:ascii="Times New Roman" w:hAnsi="Times New Roman"/>
          <w:sz w:val="22"/>
          <w:szCs w:val="22"/>
        </w:rPr>
        <w:t>s</w:t>
      </w:r>
      <w:r w:rsidRPr="007C1C1F">
        <w:rPr>
          <w:rFonts w:ascii="Times New Roman" w:hAnsi="Times New Roman"/>
          <w:sz w:val="22"/>
          <w:szCs w:val="22"/>
        </w:rPr>
        <w:t>e acuerda</w:t>
      </w:r>
      <w:r>
        <w:rPr>
          <w:rFonts w:ascii="Times New Roman" w:hAnsi="Times New Roman"/>
          <w:sz w:val="22"/>
          <w:szCs w:val="22"/>
        </w:rPr>
        <w:t>:</w:t>
      </w:r>
    </w:p>
    <w:p w:rsidR="001342F4" w:rsidRDefault="001342F4" w:rsidP="00B36D19">
      <w:pPr>
        <w:pStyle w:val="Textoindependiente"/>
        <w:rPr>
          <w:rFonts w:ascii="Times New Roman" w:hAnsi="Times New Roman"/>
          <w:sz w:val="22"/>
          <w:szCs w:val="22"/>
        </w:rPr>
      </w:pPr>
    </w:p>
    <w:p w:rsidR="001342F4" w:rsidRPr="00714A03" w:rsidRDefault="001342F4" w:rsidP="00B36D19">
      <w:pPr>
        <w:pStyle w:val="Textoindependiente"/>
        <w:ind w:left="1056"/>
        <w:rPr>
          <w:rFonts w:ascii="Times New Roman" w:hAnsi="Times New Roman"/>
          <w:i/>
          <w:sz w:val="20"/>
          <w:szCs w:val="22"/>
        </w:rPr>
      </w:pPr>
      <w:r w:rsidRPr="00714A03">
        <w:rPr>
          <w:rFonts w:ascii="Times New Roman" w:hAnsi="Times New Roman"/>
          <w:i/>
          <w:sz w:val="20"/>
          <w:szCs w:val="22"/>
        </w:rPr>
        <w:t>…se</w:t>
      </w:r>
      <w:r>
        <w:rPr>
          <w:rFonts w:ascii="Times New Roman" w:hAnsi="Times New Roman"/>
          <w:i/>
          <w:sz w:val="20"/>
          <w:szCs w:val="22"/>
        </w:rPr>
        <w:t xml:space="preserve"> </w:t>
      </w:r>
      <w:r w:rsidRPr="00714A03">
        <w:rPr>
          <w:rFonts w:ascii="Times New Roman" w:hAnsi="Times New Roman"/>
          <w:i/>
          <w:sz w:val="20"/>
          <w:szCs w:val="22"/>
        </w:rPr>
        <w:t xml:space="preserve">adjudica a </w:t>
      </w:r>
      <w:r w:rsidR="000B6BC5">
        <w:rPr>
          <w:rFonts w:ascii="Times New Roman" w:hAnsi="Times New Roman"/>
          <w:i/>
          <w:sz w:val="20"/>
          <w:szCs w:val="22"/>
        </w:rPr>
        <w:t>(…)</w:t>
      </w:r>
      <w:r w:rsidRPr="00714A03">
        <w:rPr>
          <w:rFonts w:ascii="Times New Roman" w:hAnsi="Times New Roman"/>
          <w:i/>
          <w:sz w:val="20"/>
          <w:szCs w:val="22"/>
        </w:rPr>
        <w:t xml:space="preserve"> la remodelación de servicios sanitarios que cumplan con los requerimientos de ley 7600, mejoramiento de </w:t>
      </w:r>
      <w:proofErr w:type="spellStart"/>
      <w:r w:rsidRPr="00714A03">
        <w:rPr>
          <w:rFonts w:ascii="Times New Roman" w:hAnsi="Times New Roman"/>
          <w:i/>
          <w:sz w:val="20"/>
          <w:szCs w:val="22"/>
        </w:rPr>
        <w:t>baterias</w:t>
      </w:r>
      <w:proofErr w:type="spellEnd"/>
      <w:r w:rsidRPr="00714A03">
        <w:rPr>
          <w:rFonts w:ascii="Times New Roman" w:hAnsi="Times New Roman"/>
          <w:i/>
          <w:sz w:val="20"/>
          <w:szCs w:val="22"/>
        </w:rPr>
        <w:t xml:space="preserve"> sanitarias, cambio de lavados o fuentes de agua para los estudiantes (bebederos). Cambio total de inodoros e instalación de orinales que ahorran agua, mejoramientos de </w:t>
      </w:r>
      <w:proofErr w:type="spellStart"/>
      <w:r w:rsidRPr="00714A03">
        <w:rPr>
          <w:rFonts w:ascii="Times New Roman" w:hAnsi="Times New Roman"/>
          <w:i/>
          <w:sz w:val="20"/>
          <w:szCs w:val="22"/>
        </w:rPr>
        <w:t>baterias</w:t>
      </w:r>
      <w:proofErr w:type="spellEnd"/>
      <w:r w:rsidRPr="00714A03">
        <w:rPr>
          <w:rFonts w:ascii="Times New Roman" w:hAnsi="Times New Roman"/>
          <w:i/>
          <w:sz w:val="20"/>
          <w:szCs w:val="22"/>
        </w:rPr>
        <w:t xml:space="preserve"> sanitarias para estudiantes y personal docente, </w:t>
      </w:r>
      <w:r w:rsidR="00067023">
        <w:rPr>
          <w:rFonts w:ascii="Times New Roman" w:hAnsi="Times New Roman"/>
          <w:i/>
          <w:sz w:val="20"/>
          <w:szCs w:val="22"/>
        </w:rPr>
        <w:t>(…)</w:t>
      </w:r>
      <w:r w:rsidRPr="00714A03">
        <w:rPr>
          <w:rFonts w:ascii="Times New Roman" w:hAnsi="Times New Roman"/>
          <w:i/>
          <w:sz w:val="20"/>
          <w:szCs w:val="22"/>
        </w:rPr>
        <w:t xml:space="preserve"> por un monto de 11.200.000</w:t>
      </w:r>
      <w:r w:rsidR="00067023">
        <w:rPr>
          <w:rFonts w:ascii="Times New Roman" w:hAnsi="Times New Roman"/>
          <w:i/>
          <w:sz w:val="20"/>
          <w:szCs w:val="22"/>
        </w:rPr>
        <w:t xml:space="preserve"> (</w:t>
      </w:r>
      <w:r>
        <w:rPr>
          <w:rFonts w:ascii="Times New Roman" w:hAnsi="Times New Roman"/>
          <w:i/>
          <w:sz w:val="20"/>
          <w:szCs w:val="22"/>
        </w:rPr>
        <w:t>…</w:t>
      </w:r>
      <w:r w:rsidR="00067023">
        <w:rPr>
          <w:rFonts w:ascii="Times New Roman" w:hAnsi="Times New Roman"/>
          <w:i/>
          <w:sz w:val="20"/>
          <w:szCs w:val="22"/>
        </w:rPr>
        <w:t>) r</w:t>
      </w:r>
      <w:r w:rsidRPr="00714A03">
        <w:rPr>
          <w:rFonts w:ascii="Times New Roman" w:hAnsi="Times New Roman"/>
          <w:i/>
          <w:sz w:val="20"/>
          <w:szCs w:val="22"/>
        </w:rPr>
        <w:t>emodelación del aula y oficina del bachillerato internacional por un monto de 2.250.000</w:t>
      </w:r>
      <w:r w:rsidR="00067023">
        <w:rPr>
          <w:rFonts w:ascii="Times New Roman" w:hAnsi="Times New Roman"/>
          <w:i/>
          <w:sz w:val="20"/>
          <w:szCs w:val="22"/>
        </w:rPr>
        <w:t xml:space="preserve"> (</w:t>
      </w:r>
      <w:r>
        <w:rPr>
          <w:rFonts w:ascii="Times New Roman" w:hAnsi="Times New Roman"/>
          <w:i/>
          <w:sz w:val="20"/>
          <w:szCs w:val="22"/>
        </w:rPr>
        <w:t>…</w:t>
      </w:r>
      <w:r w:rsidR="00067023">
        <w:rPr>
          <w:rFonts w:ascii="Times New Roman" w:hAnsi="Times New Roman"/>
          <w:i/>
          <w:sz w:val="20"/>
          <w:szCs w:val="22"/>
        </w:rPr>
        <w:t xml:space="preserve">) </w:t>
      </w:r>
      <w:r w:rsidRPr="00714A03">
        <w:rPr>
          <w:rFonts w:ascii="Times New Roman" w:hAnsi="Times New Roman"/>
          <w:i/>
          <w:sz w:val="20"/>
          <w:szCs w:val="22"/>
        </w:rPr>
        <w:t>7-4</w:t>
      </w:r>
      <w:r>
        <w:rPr>
          <w:rFonts w:ascii="Times New Roman" w:hAnsi="Times New Roman"/>
          <w:i/>
          <w:sz w:val="20"/>
          <w:szCs w:val="22"/>
        </w:rPr>
        <w:t xml:space="preserve"> Se acuerda hacer un adelanto </w:t>
      </w:r>
      <w:r w:rsidR="002A396C">
        <w:rPr>
          <w:rFonts w:ascii="Times New Roman" w:hAnsi="Times New Roman"/>
          <w:i/>
          <w:sz w:val="20"/>
          <w:szCs w:val="22"/>
        </w:rPr>
        <w:t>(…)</w:t>
      </w:r>
      <w:r>
        <w:rPr>
          <w:rFonts w:ascii="Times New Roman" w:hAnsi="Times New Roman"/>
          <w:i/>
          <w:sz w:val="20"/>
          <w:szCs w:val="22"/>
        </w:rPr>
        <w:t xml:space="preserve"> por valor de 7.000.000</w:t>
      </w:r>
      <w:r w:rsidR="002A396C">
        <w:rPr>
          <w:rFonts w:ascii="Times New Roman" w:hAnsi="Times New Roman"/>
          <w:i/>
          <w:sz w:val="20"/>
          <w:szCs w:val="22"/>
        </w:rPr>
        <w:t xml:space="preserve"> (</w:t>
      </w:r>
      <w:r>
        <w:rPr>
          <w:rFonts w:ascii="Times New Roman" w:hAnsi="Times New Roman"/>
          <w:i/>
          <w:sz w:val="20"/>
          <w:szCs w:val="22"/>
        </w:rPr>
        <w:t>…</w:t>
      </w:r>
      <w:r w:rsidR="002A396C">
        <w:rPr>
          <w:rFonts w:ascii="Times New Roman" w:hAnsi="Times New Roman"/>
          <w:i/>
          <w:sz w:val="20"/>
          <w:szCs w:val="22"/>
        </w:rPr>
        <w:t>) E</w:t>
      </w:r>
      <w:r>
        <w:rPr>
          <w:rFonts w:ascii="Times New Roman" w:hAnsi="Times New Roman"/>
          <w:i/>
          <w:sz w:val="20"/>
          <w:szCs w:val="22"/>
        </w:rPr>
        <w:t>l restante de 6.450.000 (seis millones cuatrocientos cincuenta mil colones) serán cancelados en el momento que la constructora entregue terminada la obra satisfactoriamente…</w:t>
      </w:r>
    </w:p>
    <w:p w:rsidR="001342F4" w:rsidRDefault="001342F4" w:rsidP="00B36D19">
      <w:pPr>
        <w:pStyle w:val="Textoindependiente"/>
        <w:ind w:left="360"/>
        <w:rPr>
          <w:rFonts w:ascii="Times New Roman" w:hAnsi="Times New Roman"/>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En el acta 191, folios del 142 al 144</w:t>
      </w:r>
      <w:r w:rsidRPr="00B420E8">
        <w:rPr>
          <w:rFonts w:ascii="Times New Roman" w:hAnsi="Times New Roman"/>
          <w:sz w:val="22"/>
          <w:szCs w:val="22"/>
        </w:rPr>
        <w:t xml:space="preserve">, de fecha </w:t>
      </w:r>
      <w:r>
        <w:rPr>
          <w:rFonts w:ascii="Times New Roman" w:hAnsi="Times New Roman"/>
          <w:sz w:val="22"/>
          <w:szCs w:val="22"/>
        </w:rPr>
        <w:t>09</w:t>
      </w:r>
      <w:r w:rsidRPr="00B420E8">
        <w:rPr>
          <w:rFonts w:ascii="Times New Roman" w:hAnsi="Times New Roman"/>
          <w:sz w:val="22"/>
          <w:szCs w:val="22"/>
        </w:rPr>
        <w:t xml:space="preserve"> de </w:t>
      </w:r>
      <w:r>
        <w:rPr>
          <w:rFonts w:ascii="Times New Roman" w:hAnsi="Times New Roman"/>
          <w:sz w:val="22"/>
          <w:szCs w:val="22"/>
        </w:rPr>
        <w:t>marzo</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6</w:t>
      </w:r>
      <w:r w:rsidRPr="00B420E8">
        <w:rPr>
          <w:rFonts w:ascii="Times New Roman" w:hAnsi="Times New Roman"/>
          <w:sz w:val="22"/>
          <w:szCs w:val="22"/>
        </w:rPr>
        <w:t xml:space="preserve">, </w:t>
      </w:r>
      <w:r>
        <w:rPr>
          <w:rFonts w:ascii="Times New Roman" w:hAnsi="Times New Roman"/>
          <w:sz w:val="22"/>
          <w:szCs w:val="22"/>
        </w:rPr>
        <w:t xml:space="preserve">en el punto </w:t>
      </w:r>
      <w:r w:rsidRPr="007C1C1F">
        <w:rPr>
          <w:rFonts w:ascii="Times New Roman" w:hAnsi="Times New Roman"/>
          <w:sz w:val="22"/>
          <w:szCs w:val="22"/>
        </w:rPr>
        <w:t xml:space="preserve">5-1 </w:t>
      </w:r>
      <w:r>
        <w:rPr>
          <w:rFonts w:ascii="Times New Roman" w:hAnsi="Times New Roman"/>
          <w:sz w:val="22"/>
          <w:szCs w:val="22"/>
        </w:rPr>
        <w:t>se indica:</w:t>
      </w:r>
    </w:p>
    <w:p w:rsidR="001342F4" w:rsidRDefault="001342F4" w:rsidP="00B36D19">
      <w:pPr>
        <w:pStyle w:val="Textoindependiente"/>
        <w:ind w:left="360"/>
        <w:rPr>
          <w:rFonts w:ascii="Times New Roman" w:hAnsi="Times New Roman"/>
          <w:sz w:val="22"/>
          <w:szCs w:val="22"/>
        </w:rPr>
      </w:pPr>
    </w:p>
    <w:p w:rsidR="001342F4" w:rsidRPr="006A4096" w:rsidRDefault="001342F4" w:rsidP="00B36D19">
      <w:pPr>
        <w:pStyle w:val="Textoindependiente"/>
        <w:ind w:left="1056"/>
        <w:rPr>
          <w:rFonts w:ascii="Times New Roman" w:hAnsi="Times New Roman"/>
          <w:i/>
          <w:sz w:val="20"/>
          <w:szCs w:val="22"/>
        </w:rPr>
      </w:pPr>
      <w:r>
        <w:rPr>
          <w:rFonts w:ascii="Times New Roman" w:hAnsi="Times New Roman"/>
          <w:i/>
          <w:sz w:val="20"/>
          <w:szCs w:val="22"/>
        </w:rPr>
        <w:t>…E</w:t>
      </w:r>
      <w:r w:rsidRPr="006A4096">
        <w:rPr>
          <w:rFonts w:ascii="Times New Roman" w:hAnsi="Times New Roman"/>
          <w:i/>
          <w:sz w:val="20"/>
          <w:szCs w:val="22"/>
        </w:rPr>
        <w:t xml:space="preserve">l señor </w:t>
      </w:r>
      <w:r w:rsidRPr="00D8314F">
        <w:rPr>
          <w:rFonts w:ascii="Times New Roman" w:hAnsi="Times New Roman"/>
          <w:i/>
          <w:sz w:val="20"/>
          <w:szCs w:val="22"/>
        </w:rPr>
        <w:t>p</w:t>
      </w:r>
      <w:r>
        <w:rPr>
          <w:rFonts w:ascii="Times New Roman" w:hAnsi="Times New Roman"/>
          <w:i/>
          <w:sz w:val="20"/>
          <w:szCs w:val="22"/>
        </w:rPr>
        <w:t>aulino Mora en calidad de presidente de la j</w:t>
      </w:r>
      <w:r w:rsidRPr="006A4096">
        <w:rPr>
          <w:rFonts w:ascii="Times New Roman" w:hAnsi="Times New Roman"/>
          <w:i/>
          <w:sz w:val="20"/>
          <w:szCs w:val="22"/>
        </w:rPr>
        <w:t>unta</w:t>
      </w:r>
      <w:r>
        <w:rPr>
          <w:rFonts w:ascii="Times New Roman" w:hAnsi="Times New Roman"/>
          <w:i/>
          <w:sz w:val="20"/>
          <w:szCs w:val="22"/>
        </w:rPr>
        <w:t xml:space="preserve"> administrativa</w:t>
      </w:r>
      <w:r w:rsidRPr="006A4096">
        <w:rPr>
          <w:rFonts w:ascii="Times New Roman" w:hAnsi="Times New Roman"/>
          <w:i/>
          <w:sz w:val="20"/>
          <w:szCs w:val="22"/>
        </w:rPr>
        <w:t xml:space="preserve"> presenta informe económico de la Feria del Rodeo Villarreal 2015</w:t>
      </w:r>
      <w:r w:rsidR="00D8314F">
        <w:rPr>
          <w:rFonts w:ascii="Times New Roman" w:hAnsi="Times New Roman"/>
          <w:i/>
          <w:sz w:val="20"/>
          <w:szCs w:val="22"/>
        </w:rPr>
        <w:t>..</w:t>
      </w:r>
      <w:r w:rsidR="00D8314F" w:rsidRPr="006A4096">
        <w:rPr>
          <w:rFonts w:ascii="Times New Roman" w:hAnsi="Times New Roman"/>
          <w:i/>
          <w:sz w:val="20"/>
          <w:szCs w:val="22"/>
        </w:rPr>
        <w:t>.</w:t>
      </w:r>
      <w:r w:rsidR="00D8314F" w:rsidRPr="00D8314F">
        <w:rPr>
          <w:rFonts w:ascii="Times New Roman" w:hAnsi="Times New Roman"/>
          <w:i/>
          <w:sz w:val="20"/>
          <w:szCs w:val="22"/>
        </w:rPr>
        <w:t xml:space="preserve"> (</w:t>
      </w:r>
      <w:proofErr w:type="gramStart"/>
      <w:r w:rsidR="00D8314F">
        <w:rPr>
          <w:rFonts w:ascii="Times New Roman" w:hAnsi="Times New Roman"/>
          <w:i/>
          <w:sz w:val="20"/>
          <w:szCs w:val="22"/>
        </w:rPr>
        <w:t>s</w:t>
      </w:r>
      <w:r w:rsidR="00D8314F" w:rsidRPr="00D8314F">
        <w:rPr>
          <w:rFonts w:ascii="Times New Roman" w:hAnsi="Times New Roman"/>
          <w:i/>
          <w:sz w:val="20"/>
          <w:szCs w:val="22"/>
        </w:rPr>
        <w:t>ic</w:t>
      </w:r>
      <w:proofErr w:type="gramEnd"/>
      <w:r w:rsidR="00D8314F" w:rsidRPr="00D8314F">
        <w:rPr>
          <w:rFonts w:ascii="Times New Roman" w:hAnsi="Times New Roman"/>
          <w:i/>
          <w:sz w:val="20"/>
          <w:szCs w:val="22"/>
        </w:rPr>
        <w:t>)</w:t>
      </w:r>
    </w:p>
    <w:p w:rsidR="001342F4" w:rsidRDefault="001342F4" w:rsidP="00B36D19">
      <w:pPr>
        <w:pStyle w:val="Textoindependiente"/>
        <w:rPr>
          <w:rFonts w:ascii="Times New Roman" w:hAnsi="Times New Roman"/>
          <w:sz w:val="22"/>
          <w:szCs w:val="22"/>
        </w:rPr>
      </w:pPr>
    </w:p>
    <w:p w:rsidR="001342F4" w:rsidRPr="0000561B" w:rsidRDefault="001342F4" w:rsidP="00B36D19">
      <w:pPr>
        <w:pStyle w:val="Textoindependiente"/>
        <w:rPr>
          <w:rFonts w:ascii="Times New Roman" w:hAnsi="Times New Roman"/>
          <w:sz w:val="22"/>
          <w:szCs w:val="22"/>
        </w:rPr>
      </w:pPr>
      <w:r w:rsidRPr="0000561B">
        <w:rPr>
          <w:rFonts w:ascii="Times New Roman" w:hAnsi="Times New Roman"/>
          <w:sz w:val="22"/>
          <w:szCs w:val="22"/>
        </w:rPr>
        <w:t xml:space="preserve">Se puede concluir que el manejo de la actividad llamada </w:t>
      </w:r>
      <w:r w:rsidR="00B565A8" w:rsidRPr="0000561B">
        <w:rPr>
          <w:rFonts w:ascii="Times New Roman" w:hAnsi="Times New Roman"/>
          <w:sz w:val="22"/>
          <w:szCs w:val="22"/>
        </w:rPr>
        <w:t>“</w:t>
      </w:r>
      <w:r w:rsidR="00B565A8" w:rsidRPr="0000561B">
        <w:rPr>
          <w:rFonts w:ascii="Times New Roman" w:hAnsi="Times New Roman"/>
          <w:i/>
          <w:sz w:val="22"/>
          <w:szCs w:val="22"/>
        </w:rPr>
        <w:t>F</w:t>
      </w:r>
      <w:r w:rsidRPr="0000561B">
        <w:rPr>
          <w:rFonts w:ascii="Times New Roman" w:hAnsi="Times New Roman"/>
          <w:i/>
          <w:sz w:val="22"/>
          <w:szCs w:val="22"/>
        </w:rPr>
        <w:t>eria el Rodeo Villarreal 2015</w:t>
      </w:r>
      <w:r w:rsidR="00B565A8" w:rsidRPr="0000561B">
        <w:rPr>
          <w:rFonts w:ascii="Times New Roman" w:hAnsi="Times New Roman"/>
          <w:i/>
          <w:sz w:val="22"/>
          <w:szCs w:val="22"/>
        </w:rPr>
        <w:t>”</w:t>
      </w:r>
      <w:r w:rsidRPr="0000561B">
        <w:rPr>
          <w:rFonts w:ascii="Times New Roman" w:hAnsi="Times New Roman"/>
          <w:sz w:val="22"/>
          <w:szCs w:val="22"/>
        </w:rPr>
        <w:t xml:space="preserve"> a cargo de la Junta, presentó una serie de debilidades de control interno que se exponen a continuación:</w:t>
      </w:r>
    </w:p>
    <w:p w:rsidR="001342F4" w:rsidRPr="0000561B" w:rsidRDefault="001342F4" w:rsidP="00B36D19">
      <w:pPr>
        <w:pStyle w:val="Textoindependiente"/>
        <w:rPr>
          <w:rFonts w:ascii="Times New Roman" w:hAnsi="Times New Roman"/>
          <w:sz w:val="22"/>
          <w:szCs w:val="22"/>
        </w:rPr>
      </w:pPr>
    </w:p>
    <w:p w:rsidR="001342F4" w:rsidRDefault="001342F4" w:rsidP="00B36D19">
      <w:pPr>
        <w:pStyle w:val="Textoindependiente"/>
        <w:numPr>
          <w:ilvl w:val="0"/>
          <w:numId w:val="2"/>
        </w:numPr>
        <w:ind w:left="360"/>
        <w:rPr>
          <w:rFonts w:ascii="Times New Roman" w:hAnsi="Times New Roman"/>
          <w:sz w:val="22"/>
          <w:szCs w:val="22"/>
        </w:rPr>
      </w:pPr>
      <w:r w:rsidRPr="0000561B">
        <w:rPr>
          <w:rFonts w:ascii="Times New Roman" w:hAnsi="Times New Roman"/>
          <w:sz w:val="22"/>
          <w:szCs w:val="22"/>
        </w:rPr>
        <w:t xml:space="preserve">Queda claro según acuerdo de Junta, que el Liceo de Villarreal era el beneficiario de las utilidades de la actividad feria el Rodeo Villarreal 2015 y por lo tanto los fondos recaudados debieron ser </w:t>
      </w:r>
      <w:r w:rsidRPr="0000561B">
        <w:rPr>
          <w:rFonts w:ascii="Times New Roman" w:hAnsi="Times New Roman"/>
          <w:sz w:val="22"/>
          <w:szCs w:val="22"/>
        </w:rPr>
        <w:lastRenderedPageBreak/>
        <w:t xml:space="preserve">depositados, administrados y controlados en la cuenta </w:t>
      </w:r>
      <w:r w:rsidR="00582C08">
        <w:rPr>
          <w:rFonts w:ascii="Times New Roman" w:hAnsi="Times New Roman"/>
          <w:sz w:val="22"/>
          <w:szCs w:val="22"/>
        </w:rPr>
        <w:t xml:space="preserve">corriente Banco Nacional </w:t>
      </w:r>
      <w:r w:rsidRPr="0000561B">
        <w:rPr>
          <w:rFonts w:ascii="Times New Roman" w:hAnsi="Times New Roman"/>
          <w:sz w:val="22"/>
          <w:szCs w:val="22"/>
        </w:rPr>
        <w:t xml:space="preserve"> </w:t>
      </w:r>
      <w:r w:rsidRPr="0000561B">
        <w:rPr>
          <w:rFonts w:ascii="Times New Roman" w:hAnsi="Times New Roman"/>
          <w:i/>
          <w:sz w:val="22"/>
          <w:szCs w:val="22"/>
        </w:rPr>
        <w:t xml:space="preserve">N° </w:t>
      </w:r>
      <w:r w:rsidR="00582C08">
        <w:rPr>
          <w:rFonts w:ascii="Times New Roman" w:hAnsi="Times New Roman"/>
          <w:i/>
          <w:sz w:val="22"/>
          <w:szCs w:val="22"/>
        </w:rPr>
        <w:t>“</w:t>
      </w:r>
      <w:r w:rsidRPr="0000561B">
        <w:rPr>
          <w:rFonts w:ascii="Times New Roman" w:hAnsi="Times New Roman"/>
          <w:i/>
          <w:sz w:val="22"/>
          <w:szCs w:val="22"/>
        </w:rPr>
        <w:t>100-01-145-000022-0 JUNTA</w:t>
      </w:r>
      <w:r w:rsidRPr="00315120">
        <w:rPr>
          <w:rFonts w:ascii="Times New Roman" w:hAnsi="Times New Roman"/>
          <w:i/>
          <w:sz w:val="22"/>
          <w:szCs w:val="22"/>
        </w:rPr>
        <w:t xml:space="preserve"> ADMINISTRATIVA LICEO DE VILLAREAL</w:t>
      </w:r>
      <w:r w:rsidR="00582C08">
        <w:rPr>
          <w:rFonts w:ascii="Times New Roman" w:hAnsi="Times New Roman"/>
          <w:i/>
          <w:sz w:val="22"/>
          <w:szCs w:val="22"/>
        </w:rPr>
        <w:t xml:space="preserve">”, </w:t>
      </w:r>
      <w:r>
        <w:rPr>
          <w:rFonts w:ascii="Times New Roman" w:hAnsi="Times New Roman"/>
          <w:sz w:val="22"/>
          <w:szCs w:val="22"/>
        </w:rPr>
        <w:t xml:space="preserve"> no en la cuenta bancaria personal número 200-01-004-044378-9 a nombre de Laura Villafuerte </w:t>
      </w:r>
      <w:proofErr w:type="spellStart"/>
      <w:r>
        <w:rPr>
          <w:rFonts w:ascii="Times New Roman" w:hAnsi="Times New Roman"/>
          <w:sz w:val="22"/>
          <w:szCs w:val="22"/>
        </w:rPr>
        <w:t>Villafuerte</w:t>
      </w:r>
      <w:proofErr w:type="spellEnd"/>
      <w:r>
        <w:rPr>
          <w:rFonts w:ascii="Times New Roman" w:hAnsi="Times New Roman"/>
          <w:sz w:val="22"/>
          <w:szCs w:val="22"/>
        </w:rPr>
        <w:t>, esposa del presidente de la Junta Paulino Mora Jiménez según cita matrimonial 400714200840 del 24 de enero de 1998, tal como se describe en el Reglamento de Juntas N°38249, artículo 57.</w:t>
      </w:r>
    </w:p>
    <w:p w:rsidR="001342F4" w:rsidRDefault="001342F4" w:rsidP="00B36D19">
      <w:pPr>
        <w:pStyle w:val="Textoindependiente"/>
        <w:ind w:left="360"/>
        <w:rPr>
          <w:rFonts w:ascii="Times New Roman" w:hAnsi="Times New Roman"/>
          <w:sz w:val="22"/>
          <w:szCs w:val="22"/>
        </w:rPr>
      </w:pPr>
    </w:p>
    <w:p w:rsidR="001342F4" w:rsidRPr="00BA1E22" w:rsidRDefault="001342F4" w:rsidP="00B36D19">
      <w:pPr>
        <w:pStyle w:val="Textoindependiente"/>
        <w:numPr>
          <w:ilvl w:val="0"/>
          <w:numId w:val="2"/>
        </w:numPr>
        <w:ind w:left="360"/>
        <w:rPr>
          <w:rFonts w:ascii="Times New Roman" w:hAnsi="Times New Roman"/>
          <w:sz w:val="22"/>
          <w:szCs w:val="22"/>
        </w:rPr>
      </w:pPr>
      <w:r w:rsidRPr="00BA1E22">
        <w:rPr>
          <w:rFonts w:ascii="Times New Roman" w:hAnsi="Times New Roman"/>
          <w:sz w:val="22"/>
          <w:szCs w:val="22"/>
        </w:rPr>
        <w:t>Se omite evidencia</w:t>
      </w:r>
      <w:r w:rsidR="003F2BB1" w:rsidRPr="00113D63">
        <w:rPr>
          <w:rFonts w:ascii="Times New Roman" w:hAnsi="Times New Roman"/>
          <w:sz w:val="22"/>
          <w:szCs w:val="22"/>
        </w:rPr>
        <w:t>r</w:t>
      </w:r>
      <w:r w:rsidRPr="00113D63">
        <w:rPr>
          <w:rFonts w:ascii="Times New Roman" w:hAnsi="Times New Roman"/>
          <w:sz w:val="22"/>
          <w:szCs w:val="22"/>
        </w:rPr>
        <w:t>,</w:t>
      </w:r>
      <w:r w:rsidRPr="00BA1E22">
        <w:rPr>
          <w:rFonts w:ascii="Times New Roman" w:hAnsi="Times New Roman"/>
          <w:sz w:val="22"/>
          <w:szCs w:val="22"/>
        </w:rPr>
        <w:t xml:space="preserve"> en los libros de actas de la Junta, </w:t>
      </w:r>
      <w:r w:rsidR="00966891" w:rsidRPr="00BA1E22">
        <w:rPr>
          <w:rFonts w:ascii="Times New Roman" w:hAnsi="Times New Roman"/>
          <w:sz w:val="22"/>
          <w:szCs w:val="22"/>
        </w:rPr>
        <w:t>de</w:t>
      </w:r>
      <w:r w:rsidRPr="00BA1E22">
        <w:rPr>
          <w:rFonts w:ascii="Times New Roman" w:hAnsi="Times New Roman"/>
          <w:sz w:val="22"/>
          <w:szCs w:val="22"/>
        </w:rPr>
        <w:t xml:space="preserve"> algún acuerdo emitido por la Junta donde se autoricen los desembolsos</w:t>
      </w:r>
      <w:r w:rsidR="00966891" w:rsidRPr="00BA1E22">
        <w:rPr>
          <w:rFonts w:ascii="Times New Roman" w:hAnsi="Times New Roman"/>
          <w:sz w:val="22"/>
          <w:szCs w:val="22"/>
        </w:rPr>
        <w:t>,</w:t>
      </w:r>
      <w:r w:rsidRPr="00BA1E22">
        <w:rPr>
          <w:rFonts w:ascii="Times New Roman" w:hAnsi="Times New Roman"/>
          <w:sz w:val="22"/>
          <w:szCs w:val="22"/>
        </w:rPr>
        <w:t xml:space="preserve"> </w:t>
      </w:r>
      <w:r w:rsidR="00966891" w:rsidRPr="00BA1E22">
        <w:rPr>
          <w:rFonts w:ascii="Times New Roman" w:hAnsi="Times New Roman"/>
          <w:sz w:val="22"/>
          <w:szCs w:val="22"/>
        </w:rPr>
        <w:t xml:space="preserve">relacionados con </w:t>
      </w:r>
      <w:r w:rsidRPr="00BA1E22">
        <w:rPr>
          <w:rFonts w:ascii="Times New Roman" w:hAnsi="Times New Roman"/>
          <w:sz w:val="22"/>
          <w:szCs w:val="22"/>
        </w:rPr>
        <w:t xml:space="preserve">los documentos aportados en liquidación del </w:t>
      </w:r>
      <w:r w:rsidR="00B1378E" w:rsidRPr="00BA1E22">
        <w:rPr>
          <w:rFonts w:ascii="Times New Roman" w:hAnsi="Times New Roman"/>
          <w:i/>
          <w:sz w:val="22"/>
          <w:szCs w:val="22"/>
        </w:rPr>
        <w:t>“</w:t>
      </w:r>
      <w:r w:rsidRPr="00BA1E22">
        <w:rPr>
          <w:rFonts w:ascii="Times New Roman" w:hAnsi="Times New Roman"/>
          <w:i/>
          <w:sz w:val="22"/>
          <w:szCs w:val="22"/>
        </w:rPr>
        <w:t>Informe Económico</w:t>
      </w:r>
      <w:r w:rsidR="00B1378E" w:rsidRPr="00BA1E22">
        <w:rPr>
          <w:rFonts w:ascii="Times New Roman" w:hAnsi="Times New Roman"/>
          <w:i/>
          <w:sz w:val="22"/>
          <w:szCs w:val="22"/>
        </w:rPr>
        <w:t>”</w:t>
      </w:r>
      <w:r w:rsidRPr="00BA1E22">
        <w:rPr>
          <w:rFonts w:ascii="Times New Roman" w:hAnsi="Times New Roman"/>
          <w:sz w:val="22"/>
          <w:szCs w:val="22"/>
        </w:rPr>
        <w:t xml:space="preserve"> presentado por el señor Paulino Mora Jiménez, puesto </w:t>
      </w:r>
      <w:r w:rsidR="00A86E7F" w:rsidRPr="00BA1E22">
        <w:rPr>
          <w:rFonts w:ascii="Times New Roman" w:hAnsi="Times New Roman"/>
          <w:sz w:val="22"/>
          <w:szCs w:val="22"/>
        </w:rPr>
        <w:t xml:space="preserve">se realizaron </w:t>
      </w:r>
      <w:r w:rsidRPr="00BA1E22">
        <w:rPr>
          <w:rFonts w:ascii="Times New Roman" w:hAnsi="Times New Roman"/>
          <w:sz w:val="22"/>
          <w:szCs w:val="22"/>
        </w:rPr>
        <w:t xml:space="preserve">con fondos administrados por el señor Mora </w:t>
      </w:r>
      <w:r w:rsidR="00B1378E" w:rsidRPr="00BA1E22">
        <w:rPr>
          <w:rFonts w:ascii="Times New Roman" w:hAnsi="Times New Roman"/>
          <w:sz w:val="22"/>
          <w:szCs w:val="22"/>
        </w:rPr>
        <w:t>Jiménez</w:t>
      </w:r>
      <w:r w:rsidR="00A86E7F" w:rsidRPr="00BA1E22">
        <w:rPr>
          <w:rFonts w:ascii="Times New Roman" w:hAnsi="Times New Roman"/>
          <w:sz w:val="22"/>
          <w:szCs w:val="22"/>
        </w:rPr>
        <w:t xml:space="preserve"> en la cuenta de su esposa</w:t>
      </w:r>
      <w:r w:rsidR="00B1378E" w:rsidRPr="00BA1E22">
        <w:rPr>
          <w:rFonts w:ascii="Times New Roman" w:hAnsi="Times New Roman"/>
          <w:sz w:val="22"/>
          <w:szCs w:val="22"/>
        </w:rPr>
        <w:t xml:space="preserve"> </w:t>
      </w:r>
      <w:r w:rsidRPr="00BA1E22">
        <w:rPr>
          <w:rFonts w:ascii="Times New Roman" w:hAnsi="Times New Roman"/>
          <w:sz w:val="22"/>
          <w:szCs w:val="22"/>
        </w:rPr>
        <w:t>y no como parte del debido procedimiento normado para las Juntas Administrativas.</w:t>
      </w:r>
    </w:p>
    <w:p w:rsidR="001342F4" w:rsidRDefault="001342F4" w:rsidP="00B36D19">
      <w:pPr>
        <w:pStyle w:val="Prrafodelista"/>
        <w:ind w:left="348"/>
        <w:rPr>
          <w:sz w:val="22"/>
          <w:szCs w:val="22"/>
        </w:rPr>
      </w:pPr>
    </w:p>
    <w:p w:rsidR="001342F4" w:rsidRDefault="001342F4" w:rsidP="00B36D19">
      <w:pPr>
        <w:pStyle w:val="Textoindependiente"/>
        <w:numPr>
          <w:ilvl w:val="0"/>
          <w:numId w:val="2"/>
        </w:numPr>
        <w:ind w:left="360"/>
        <w:rPr>
          <w:rFonts w:ascii="Times New Roman" w:hAnsi="Times New Roman"/>
          <w:sz w:val="22"/>
          <w:szCs w:val="22"/>
        </w:rPr>
      </w:pPr>
      <w:r w:rsidRPr="00C43DF6">
        <w:rPr>
          <w:rFonts w:ascii="Times New Roman" w:hAnsi="Times New Roman"/>
          <w:sz w:val="22"/>
          <w:szCs w:val="22"/>
        </w:rPr>
        <w:t>Con referencia al rubro llamado</w:t>
      </w:r>
      <w:r w:rsidR="00E33324">
        <w:rPr>
          <w:rFonts w:ascii="Times New Roman" w:hAnsi="Times New Roman"/>
          <w:sz w:val="22"/>
          <w:szCs w:val="22"/>
        </w:rPr>
        <w:t>:</w:t>
      </w:r>
      <w:r w:rsidRPr="00C43DF6">
        <w:rPr>
          <w:rFonts w:ascii="Times New Roman" w:hAnsi="Times New Roman"/>
          <w:sz w:val="22"/>
          <w:szCs w:val="22"/>
        </w:rPr>
        <w:t xml:space="preserve"> </w:t>
      </w:r>
      <w:r w:rsidRPr="00C43DF6">
        <w:rPr>
          <w:rFonts w:ascii="Times New Roman" w:hAnsi="Times New Roman"/>
          <w:i/>
          <w:sz w:val="22"/>
          <w:szCs w:val="22"/>
        </w:rPr>
        <w:t>“Pago contraparte aula Laboratorio-Fideicomiso Guanacaste”</w:t>
      </w:r>
      <w:r w:rsidRPr="00C43DF6">
        <w:rPr>
          <w:rFonts w:ascii="Times New Roman" w:hAnsi="Times New Roman"/>
          <w:sz w:val="22"/>
          <w:szCs w:val="22"/>
        </w:rPr>
        <w:t xml:space="preserve"> detallado en el cuadro </w:t>
      </w:r>
      <w:r w:rsidR="00E76594">
        <w:rPr>
          <w:rFonts w:ascii="Times New Roman" w:hAnsi="Times New Roman"/>
          <w:sz w:val="22"/>
          <w:szCs w:val="22"/>
        </w:rPr>
        <w:t>N°</w:t>
      </w:r>
      <w:r w:rsidRPr="00C43DF6">
        <w:rPr>
          <w:rFonts w:ascii="Times New Roman" w:hAnsi="Times New Roman"/>
          <w:sz w:val="22"/>
          <w:szCs w:val="22"/>
        </w:rPr>
        <w:t xml:space="preserve">5, no hay evidencia de </w:t>
      </w:r>
      <w:r w:rsidR="006D73EF">
        <w:rPr>
          <w:rFonts w:ascii="Times New Roman" w:hAnsi="Times New Roman"/>
          <w:sz w:val="22"/>
          <w:szCs w:val="22"/>
        </w:rPr>
        <w:t xml:space="preserve">contrato o </w:t>
      </w:r>
      <w:r w:rsidRPr="00C43DF6">
        <w:rPr>
          <w:rFonts w:ascii="Times New Roman" w:hAnsi="Times New Roman"/>
          <w:sz w:val="22"/>
          <w:szCs w:val="22"/>
        </w:rPr>
        <w:t xml:space="preserve">acuerdo alguno de la Junta que defina los términos de dicha negociación, la cual se pagó por medio de </w:t>
      </w:r>
      <w:r w:rsidR="006D73EF">
        <w:rPr>
          <w:rFonts w:ascii="Times New Roman" w:hAnsi="Times New Roman"/>
          <w:sz w:val="22"/>
          <w:szCs w:val="22"/>
        </w:rPr>
        <w:t xml:space="preserve">la </w:t>
      </w:r>
      <w:r w:rsidRPr="00C43DF6">
        <w:rPr>
          <w:rFonts w:ascii="Times New Roman" w:hAnsi="Times New Roman"/>
          <w:sz w:val="22"/>
          <w:szCs w:val="22"/>
        </w:rPr>
        <w:t xml:space="preserve">transferencia número 10963366 </w:t>
      </w:r>
      <w:r w:rsidR="003F0BE7">
        <w:rPr>
          <w:rFonts w:ascii="Times New Roman" w:hAnsi="Times New Roman"/>
          <w:sz w:val="22"/>
          <w:szCs w:val="22"/>
        </w:rPr>
        <w:t>de</w:t>
      </w:r>
      <w:r w:rsidR="003F0BE7" w:rsidRPr="00113D63">
        <w:rPr>
          <w:rFonts w:ascii="Times New Roman" w:hAnsi="Times New Roman"/>
          <w:sz w:val="22"/>
          <w:szCs w:val="22"/>
        </w:rPr>
        <w:t>l 9 de marzo de</w:t>
      </w:r>
      <w:r w:rsidR="00FA7A12" w:rsidRPr="00113D63">
        <w:rPr>
          <w:rFonts w:ascii="Times New Roman" w:hAnsi="Times New Roman"/>
          <w:sz w:val="22"/>
          <w:szCs w:val="22"/>
        </w:rPr>
        <w:t>l</w:t>
      </w:r>
      <w:r w:rsidR="003F0BE7" w:rsidRPr="00113D63">
        <w:rPr>
          <w:rFonts w:ascii="Times New Roman" w:hAnsi="Times New Roman"/>
          <w:sz w:val="22"/>
          <w:szCs w:val="22"/>
        </w:rPr>
        <w:t xml:space="preserve"> 2016 </w:t>
      </w:r>
      <w:r w:rsidRPr="00113D63">
        <w:rPr>
          <w:rFonts w:ascii="Times New Roman" w:hAnsi="Times New Roman"/>
          <w:sz w:val="22"/>
          <w:szCs w:val="22"/>
        </w:rPr>
        <w:t xml:space="preserve">por la suma de ¢2 660 000, debitados </w:t>
      </w:r>
      <w:r w:rsidR="003F0BE7" w:rsidRPr="00113D63">
        <w:rPr>
          <w:rFonts w:ascii="Times New Roman" w:hAnsi="Times New Roman"/>
          <w:sz w:val="22"/>
          <w:szCs w:val="22"/>
        </w:rPr>
        <w:t xml:space="preserve">también </w:t>
      </w:r>
      <w:r w:rsidRPr="00113D63">
        <w:rPr>
          <w:rFonts w:ascii="Times New Roman" w:hAnsi="Times New Roman"/>
          <w:sz w:val="22"/>
          <w:szCs w:val="22"/>
        </w:rPr>
        <w:t>de la cuenta bancaria de la señora esp</w:t>
      </w:r>
      <w:r w:rsidRPr="00C43DF6">
        <w:rPr>
          <w:rFonts w:ascii="Times New Roman" w:hAnsi="Times New Roman"/>
          <w:sz w:val="22"/>
          <w:szCs w:val="22"/>
        </w:rPr>
        <w:t xml:space="preserve">osa del presidente de la Junta. </w:t>
      </w:r>
      <w:r w:rsidR="00FA7A12">
        <w:rPr>
          <w:rFonts w:ascii="Times New Roman" w:hAnsi="Times New Roman"/>
          <w:sz w:val="22"/>
          <w:szCs w:val="22"/>
        </w:rPr>
        <w:t>P</w:t>
      </w:r>
      <w:r w:rsidRPr="00C43DF6">
        <w:rPr>
          <w:rFonts w:ascii="Times New Roman" w:hAnsi="Times New Roman"/>
          <w:sz w:val="22"/>
          <w:szCs w:val="22"/>
        </w:rPr>
        <w:t>osteriormente</w:t>
      </w:r>
      <w:r>
        <w:rPr>
          <w:rFonts w:ascii="Times New Roman" w:hAnsi="Times New Roman"/>
          <w:sz w:val="22"/>
          <w:szCs w:val="22"/>
        </w:rPr>
        <w:t>,</w:t>
      </w:r>
      <w:r w:rsidR="00FA7A12">
        <w:rPr>
          <w:rFonts w:ascii="Times New Roman" w:hAnsi="Times New Roman"/>
          <w:sz w:val="22"/>
          <w:szCs w:val="22"/>
        </w:rPr>
        <w:t xml:space="preserve"> se recibió</w:t>
      </w:r>
      <w:r>
        <w:rPr>
          <w:rFonts w:ascii="Times New Roman" w:hAnsi="Times New Roman"/>
          <w:sz w:val="22"/>
          <w:szCs w:val="22"/>
        </w:rPr>
        <w:t xml:space="preserve"> en la cuenta “</w:t>
      </w:r>
      <w:r w:rsidRPr="00037A74">
        <w:rPr>
          <w:rFonts w:ascii="Times New Roman" w:hAnsi="Times New Roman"/>
          <w:i/>
          <w:sz w:val="22"/>
          <w:szCs w:val="22"/>
        </w:rPr>
        <w:t>N°100-01-009-003989-2 JUNTA ADMINISTRATIVA LICEO DE VILLARREAL DANEA O FODESAF</w:t>
      </w:r>
      <w:r>
        <w:rPr>
          <w:rFonts w:ascii="Times New Roman" w:hAnsi="Times New Roman"/>
          <w:i/>
          <w:sz w:val="22"/>
          <w:szCs w:val="22"/>
        </w:rPr>
        <w:t>”</w:t>
      </w:r>
      <w:r>
        <w:rPr>
          <w:rFonts w:ascii="Times New Roman" w:hAnsi="Times New Roman"/>
          <w:sz w:val="22"/>
          <w:szCs w:val="22"/>
        </w:rPr>
        <w:t>, la transferencia N°</w:t>
      </w:r>
      <w:r w:rsidRPr="00C43DF6">
        <w:rPr>
          <w:rFonts w:ascii="Times New Roman" w:hAnsi="Times New Roman"/>
          <w:sz w:val="22"/>
          <w:szCs w:val="22"/>
        </w:rPr>
        <w:t>10703663</w:t>
      </w:r>
      <w:r>
        <w:rPr>
          <w:rFonts w:ascii="Times New Roman" w:hAnsi="Times New Roman"/>
          <w:sz w:val="22"/>
          <w:szCs w:val="22"/>
        </w:rPr>
        <w:t>, d</w:t>
      </w:r>
      <w:r w:rsidRPr="00C43DF6">
        <w:rPr>
          <w:rFonts w:ascii="Times New Roman" w:hAnsi="Times New Roman"/>
          <w:sz w:val="22"/>
          <w:szCs w:val="22"/>
        </w:rPr>
        <w:t>e</w:t>
      </w:r>
      <w:r>
        <w:rPr>
          <w:rFonts w:ascii="Times New Roman" w:hAnsi="Times New Roman"/>
          <w:sz w:val="22"/>
          <w:szCs w:val="22"/>
        </w:rPr>
        <w:t xml:space="preserve"> fecha</w:t>
      </w:r>
      <w:r w:rsidRPr="00C43DF6">
        <w:rPr>
          <w:rFonts w:ascii="Times New Roman" w:hAnsi="Times New Roman"/>
          <w:sz w:val="22"/>
          <w:szCs w:val="22"/>
        </w:rPr>
        <w:t xml:space="preserve"> 11 de marzo de</w:t>
      </w:r>
      <w:r w:rsidR="00FA7A12">
        <w:rPr>
          <w:rFonts w:ascii="Times New Roman" w:hAnsi="Times New Roman"/>
          <w:sz w:val="22"/>
          <w:szCs w:val="22"/>
        </w:rPr>
        <w:t>l</w:t>
      </w:r>
      <w:r w:rsidRPr="00C43DF6">
        <w:rPr>
          <w:rFonts w:ascii="Times New Roman" w:hAnsi="Times New Roman"/>
          <w:sz w:val="22"/>
          <w:szCs w:val="22"/>
        </w:rPr>
        <w:t xml:space="preserve"> 2016 por la suma de ¢5</w:t>
      </w:r>
      <w:r w:rsidR="00FA7A12">
        <w:rPr>
          <w:rFonts w:ascii="Times New Roman" w:hAnsi="Times New Roman"/>
          <w:sz w:val="22"/>
          <w:szCs w:val="22"/>
        </w:rPr>
        <w:t>.</w:t>
      </w:r>
      <w:r w:rsidRPr="00C43DF6">
        <w:rPr>
          <w:rFonts w:ascii="Times New Roman" w:hAnsi="Times New Roman"/>
          <w:sz w:val="22"/>
          <w:szCs w:val="22"/>
        </w:rPr>
        <w:t>240</w:t>
      </w:r>
      <w:r w:rsidR="00FA7A12">
        <w:rPr>
          <w:rFonts w:ascii="Times New Roman" w:hAnsi="Times New Roman"/>
          <w:sz w:val="22"/>
          <w:szCs w:val="22"/>
        </w:rPr>
        <w:t>.</w:t>
      </w:r>
      <w:r w:rsidRPr="00C43DF6">
        <w:rPr>
          <w:rFonts w:ascii="Times New Roman" w:hAnsi="Times New Roman"/>
          <w:sz w:val="22"/>
          <w:szCs w:val="22"/>
        </w:rPr>
        <w:t>200</w:t>
      </w:r>
      <w:r w:rsidR="004E3B04">
        <w:rPr>
          <w:rFonts w:ascii="Times New Roman" w:hAnsi="Times New Roman"/>
          <w:sz w:val="22"/>
          <w:szCs w:val="22"/>
        </w:rPr>
        <w:t>,00</w:t>
      </w:r>
      <w:r w:rsidRPr="00C43DF6">
        <w:rPr>
          <w:rFonts w:ascii="Times New Roman" w:hAnsi="Times New Roman"/>
          <w:sz w:val="22"/>
          <w:szCs w:val="22"/>
        </w:rPr>
        <w:t xml:space="preserve"> como supuesto beneficio del fideicomiso.</w:t>
      </w:r>
    </w:p>
    <w:p w:rsidR="001342F4" w:rsidRDefault="001342F4" w:rsidP="00B36D19">
      <w:pPr>
        <w:pStyle w:val="Textoindependiente"/>
        <w:ind w:left="360"/>
        <w:rPr>
          <w:rFonts w:ascii="Times New Roman" w:hAnsi="Times New Roman"/>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 xml:space="preserve">Se carece de pruebas que respalden los ingresos por ¢27 612 000 y los gastos por ¢18 972 515,20 contenidos en el informe económico </w:t>
      </w:r>
      <w:r w:rsidR="004E3B04">
        <w:rPr>
          <w:rFonts w:ascii="Times New Roman" w:hAnsi="Times New Roman"/>
          <w:sz w:val="22"/>
          <w:szCs w:val="22"/>
        </w:rPr>
        <w:t>“</w:t>
      </w:r>
      <w:r w:rsidR="004E3B04" w:rsidRPr="004E3B04">
        <w:rPr>
          <w:rFonts w:ascii="Times New Roman" w:hAnsi="Times New Roman"/>
          <w:i/>
          <w:sz w:val="22"/>
          <w:szCs w:val="22"/>
        </w:rPr>
        <w:t>F</w:t>
      </w:r>
      <w:r w:rsidR="004E3B04">
        <w:rPr>
          <w:rFonts w:ascii="Times New Roman" w:hAnsi="Times New Roman"/>
          <w:i/>
          <w:sz w:val="22"/>
          <w:szCs w:val="22"/>
        </w:rPr>
        <w:t>eria el Rodeo Villarreal 2015”</w:t>
      </w:r>
      <w:r w:rsidR="00943942">
        <w:rPr>
          <w:rFonts w:ascii="Times New Roman" w:hAnsi="Times New Roman"/>
          <w:i/>
          <w:sz w:val="22"/>
          <w:szCs w:val="22"/>
        </w:rPr>
        <w:t xml:space="preserve">, </w:t>
      </w:r>
      <w:r>
        <w:rPr>
          <w:rFonts w:ascii="Times New Roman" w:hAnsi="Times New Roman"/>
          <w:sz w:val="22"/>
          <w:szCs w:val="22"/>
        </w:rPr>
        <w:t xml:space="preserve"> </w:t>
      </w:r>
      <w:r w:rsidR="00943942">
        <w:rPr>
          <w:rFonts w:ascii="Times New Roman" w:hAnsi="Times New Roman"/>
          <w:sz w:val="22"/>
          <w:szCs w:val="22"/>
        </w:rPr>
        <w:t>C</w:t>
      </w:r>
      <w:r>
        <w:rPr>
          <w:rFonts w:ascii="Times New Roman" w:hAnsi="Times New Roman"/>
          <w:sz w:val="22"/>
          <w:szCs w:val="22"/>
        </w:rPr>
        <w:t xml:space="preserve">uadro </w:t>
      </w:r>
      <w:r w:rsidR="00943942">
        <w:rPr>
          <w:rFonts w:ascii="Times New Roman" w:hAnsi="Times New Roman"/>
          <w:sz w:val="22"/>
          <w:szCs w:val="22"/>
        </w:rPr>
        <w:t xml:space="preserve">N° </w:t>
      </w:r>
      <w:r>
        <w:rPr>
          <w:rFonts w:ascii="Times New Roman" w:hAnsi="Times New Roman"/>
          <w:sz w:val="22"/>
          <w:szCs w:val="22"/>
        </w:rPr>
        <w:t>1, presentado como prueba por el señor Paulino Mora Jiménez, por lo que no existe certeza de que la Utilidad Neta indicada sea realmente por ¢8 639 484,80.</w:t>
      </w:r>
    </w:p>
    <w:p w:rsidR="001342F4" w:rsidRDefault="001342F4" w:rsidP="00B36D19">
      <w:pPr>
        <w:pStyle w:val="Textoindependiente"/>
        <w:ind w:left="360"/>
        <w:rPr>
          <w:rFonts w:ascii="Times New Roman" w:hAnsi="Times New Roman"/>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Los comprobantes de pago presentados por el presidente de la Junta</w:t>
      </w:r>
      <w:r w:rsidR="00943942">
        <w:rPr>
          <w:rFonts w:ascii="Times New Roman" w:hAnsi="Times New Roman"/>
          <w:sz w:val="22"/>
          <w:szCs w:val="22"/>
        </w:rPr>
        <w:t>,</w:t>
      </w:r>
      <w:r>
        <w:rPr>
          <w:rFonts w:ascii="Times New Roman" w:hAnsi="Times New Roman"/>
          <w:sz w:val="22"/>
          <w:szCs w:val="22"/>
        </w:rPr>
        <w:t xml:space="preserve"> para justificar el uso de la Utilidad Neta por ¢8 639 484,80 visibles en </w:t>
      </w:r>
      <w:r w:rsidR="00943942">
        <w:rPr>
          <w:rFonts w:ascii="Times New Roman" w:hAnsi="Times New Roman"/>
          <w:sz w:val="22"/>
          <w:szCs w:val="22"/>
        </w:rPr>
        <w:t>C</w:t>
      </w:r>
      <w:r>
        <w:rPr>
          <w:rFonts w:ascii="Times New Roman" w:hAnsi="Times New Roman"/>
          <w:sz w:val="22"/>
          <w:szCs w:val="22"/>
        </w:rPr>
        <w:t xml:space="preserve">uadro </w:t>
      </w:r>
      <w:r w:rsidR="00943942">
        <w:rPr>
          <w:rFonts w:ascii="Times New Roman" w:hAnsi="Times New Roman"/>
          <w:sz w:val="22"/>
          <w:szCs w:val="22"/>
        </w:rPr>
        <w:t>N°</w:t>
      </w:r>
      <w:r>
        <w:rPr>
          <w:rFonts w:ascii="Times New Roman" w:hAnsi="Times New Roman"/>
          <w:sz w:val="22"/>
          <w:szCs w:val="22"/>
        </w:rPr>
        <w:t xml:space="preserve">5 presentan varias deficiencias de control interno expuestas a continuación: </w:t>
      </w:r>
    </w:p>
    <w:p w:rsidR="001342F4" w:rsidRDefault="001342F4" w:rsidP="00B36D19">
      <w:pPr>
        <w:pStyle w:val="Prrafodelista"/>
        <w:ind w:left="348"/>
        <w:rPr>
          <w:sz w:val="22"/>
          <w:szCs w:val="22"/>
        </w:rPr>
      </w:pPr>
    </w:p>
    <w:p w:rsidR="002820DE" w:rsidRDefault="002820DE"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Un total de ¢402 000 desglosado en 5 comprobantes no cuentan con autorización de la administración tributaria.</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 xml:space="preserve">2 comprobantes por la suma de ¢22 800 no fueron emitidos a nombre de la Junta Administrativa. </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Se cobró el monto de ¢71 813,63 del impuesto de ventas en 9 facturas cuyos conceptos son “</w:t>
      </w:r>
      <w:r w:rsidRPr="002820DE">
        <w:rPr>
          <w:rFonts w:ascii="Times New Roman" w:hAnsi="Times New Roman"/>
          <w:i/>
          <w:sz w:val="22"/>
          <w:szCs w:val="22"/>
        </w:rPr>
        <w:t>Materiales Construcción</w:t>
      </w:r>
      <w:r>
        <w:rPr>
          <w:rFonts w:ascii="Times New Roman" w:hAnsi="Times New Roman"/>
          <w:sz w:val="22"/>
          <w:szCs w:val="22"/>
        </w:rPr>
        <w:t>” cuando la Junta es</w:t>
      </w:r>
      <w:r w:rsidR="00113D63">
        <w:rPr>
          <w:rFonts w:ascii="Times New Roman" w:hAnsi="Times New Roman"/>
          <w:sz w:val="22"/>
          <w:szCs w:val="22"/>
        </w:rPr>
        <w:t>tá</w:t>
      </w:r>
      <w:r>
        <w:rPr>
          <w:rFonts w:ascii="Times New Roman" w:hAnsi="Times New Roman"/>
          <w:sz w:val="22"/>
          <w:szCs w:val="22"/>
        </w:rPr>
        <w:t xml:space="preserve"> exenta por ley.</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Un total de 20 facturas no cuentan con el debido recibido conforme.</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 xml:space="preserve">El rubro por ¢143 200 cuyo detalle es </w:t>
      </w:r>
      <w:r w:rsidRPr="0076483D">
        <w:rPr>
          <w:rFonts w:ascii="Times New Roman" w:hAnsi="Times New Roman"/>
          <w:i/>
          <w:sz w:val="22"/>
          <w:szCs w:val="22"/>
        </w:rPr>
        <w:t xml:space="preserve">“Salario </w:t>
      </w:r>
      <w:proofErr w:type="spellStart"/>
      <w:r w:rsidRPr="0076483D">
        <w:rPr>
          <w:rFonts w:ascii="Times New Roman" w:hAnsi="Times New Roman"/>
          <w:i/>
          <w:sz w:val="22"/>
          <w:szCs w:val="22"/>
        </w:rPr>
        <w:t>Angel</w:t>
      </w:r>
      <w:proofErr w:type="spellEnd"/>
      <w:r>
        <w:rPr>
          <w:rFonts w:ascii="Times New Roman" w:hAnsi="Times New Roman"/>
          <w:i/>
          <w:sz w:val="22"/>
          <w:szCs w:val="22"/>
        </w:rPr>
        <w:t xml:space="preserve"> 1ra quincena de enero</w:t>
      </w:r>
      <w:r w:rsidRPr="0076483D">
        <w:rPr>
          <w:rFonts w:ascii="Times New Roman" w:hAnsi="Times New Roman"/>
          <w:i/>
          <w:sz w:val="22"/>
          <w:szCs w:val="22"/>
        </w:rPr>
        <w:t>”</w:t>
      </w:r>
      <w:r>
        <w:rPr>
          <w:rFonts w:ascii="Times New Roman" w:hAnsi="Times New Roman"/>
          <w:sz w:val="22"/>
          <w:szCs w:val="22"/>
        </w:rPr>
        <w:t xml:space="preserve"> no cuenta con respaldo alguno. </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El monto real depositado en las cuentas bancarias de la Junta por ¢3 050 000 integrado por depósitos provenientes de terceros en el siguiente detalle:</w:t>
      </w:r>
    </w:p>
    <w:p w:rsidR="008078F5" w:rsidRDefault="008078F5" w:rsidP="00B36D19">
      <w:pPr>
        <w:pStyle w:val="Textoindependiente"/>
        <w:ind w:left="348"/>
        <w:rPr>
          <w:rFonts w:ascii="Times New Roman" w:hAnsi="Times New Roman"/>
          <w:sz w:val="22"/>
          <w:szCs w:val="22"/>
        </w:rPr>
      </w:pPr>
    </w:p>
    <w:p w:rsidR="001342F4" w:rsidRDefault="001342F4" w:rsidP="00B36D19">
      <w:pPr>
        <w:pStyle w:val="Textoindependiente"/>
        <w:ind w:left="1056" w:hanging="772"/>
        <w:rPr>
          <w:rFonts w:ascii="Times New Roman" w:hAnsi="Times New Roman"/>
          <w:sz w:val="22"/>
          <w:szCs w:val="22"/>
        </w:rPr>
      </w:pPr>
      <w:r>
        <w:rPr>
          <w:rFonts w:ascii="Times New Roman" w:hAnsi="Times New Roman"/>
          <w:sz w:val="22"/>
          <w:szCs w:val="22"/>
        </w:rPr>
        <w:t>De fecha 14 de octubre del 2015 cuenta 100-01-145-000022-0:</w:t>
      </w:r>
    </w:p>
    <w:p w:rsidR="001342F4" w:rsidRPr="00DA2BF2" w:rsidRDefault="001342F4" w:rsidP="00B36D19">
      <w:pPr>
        <w:pStyle w:val="Textoindependiente"/>
        <w:numPr>
          <w:ilvl w:val="0"/>
          <w:numId w:val="5"/>
        </w:numPr>
        <w:rPr>
          <w:rFonts w:ascii="Times New Roman" w:hAnsi="Times New Roman"/>
          <w:i/>
          <w:sz w:val="20"/>
          <w:szCs w:val="22"/>
        </w:rPr>
      </w:pPr>
      <w:r w:rsidRPr="00DA2BF2">
        <w:rPr>
          <w:rFonts w:ascii="Times New Roman" w:hAnsi="Times New Roman"/>
          <w:i/>
          <w:sz w:val="20"/>
          <w:szCs w:val="22"/>
        </w:rPr>
        <w:t>N°14758403 ¢2 000 000,00 “PUESTOS. PARRILLA CHURRO”</w:t>
      </w:r>
    </w:p>
    <w:p w:rsidR="001342F4" w:rsidRPr="00DA2BF2" w:rsidRDefault="001342F4" w:rsidP="00B36D19">
      <w:pPr>
        <w:pStyle w:val="Textoindependiente"/>
        <w:numPr>
          <w:ilvl w:val="0"/>
          <w:numId w:val="5"/>
        </w:numPr>
        <w:rPr>
          <w:rFonts w:ascii="Times New Roman" w:hAnsi="Times New Roman"/>
          <w:i/>
          <w:sz w:val="20"/>
          <w:szCs w:val="22"/>
        </w:rPr>
      </w:pPr>
      <w:r w:rsidRPr="00DA2BF2">
        <w:rPr>
          <w:rFonts w:ascii="Times New Roman" w:hAnsi="Times New Roman"/>
          <w:i/>
          <w:sz w:val="20"/>
          <w:szCs w:val="22"/>
        </w:rPr>
        <w:t xml:space="preserve">N°14758404     ¢200 000,00 “PUESTO ENTABLADO” </w:t>
      </w:r>
    </w:p>
    <w:p w:rsidR="001342F4" w:rsidRPr="00DA2BF2" w:rsidRDefault="001342F4" w:rsidP="00B36D19">
      <w:pPr>
        <w:pStyle w:val="Textoindependiente"/>
        <w:numPr>
          <w:ilvl w:val="0"/>
          <w:numId w:val="5"/>
        </w:numPr>
        <w:rPr>
          <w:rFonts w:ascii="Times New Roman" w:hAnsi="Times New Roman"/>
          <w:i/>
          <w:sz w:val="20"/>
          <w:szCs w:val="22"/>
        </w:rPr>
      </w:pPr>
      <w:r w:rsidRPr="00DA2BF2">
        <w:rPr>
          <w:rFonts w:ascii="Times New Roman" w:hAnsi="Times New Roman"/>
          <w:i/>
          <w:sz w:val="20"/>
          <w:szCs w:val="22"/>
        </w:rPr>
        <w:t xml:space="preserve">N°14758405     ¢500 000,00 “SERVIC-CANTINA Y SALOON” </w:t>
      </w:r>
    </w:p>
    <w:p w:rsidR="001342F4" w:rsidRDefault="001342F4" w:rsidP="00B36D19">
      <w:pPr>
        <w:pStyle w:val="Textoindependiente"/>
        <w:numPr>
          <w:ilvl w:val="0"/>
          <w:numId w:val="5"/>
        </w:numPr>
        <w:rPr>
          <w:rFonts w:ascii="Times New Roman" w:hAnsi="Times New Roman"/>
          <w:i/>
          <w:sz w:val="20"/>
          <w:szCs w:val="22"/>
        </w:rPr>
      </w:pPr>
      <w:r w:rsidRPr="00DA2BF2">
        <w:rPr>
          <w:rFonts w:ascii="Times New Roman" w:hAnsi="Times New Roman"/>
          <w:i/>
          <w:sz w:val="20"/>
          <w:szCs w:val="22"/>
        </w:rPr>
        <w:t>N°14758406     ¢300 000,00 “SERVIC PUESTO VENT –PIZ</w:t>
      </w:r>
    </w:p>
    <w:p w:rsidR="001342F4" w:rsidRPr="00DA2BF2" w:rsidRDefault="001342F4" w:rsidP="00B36D19">
      <w:pPr>
        <w:pStyle w:val="Textoindependiente"/>
        <w:ind w:left="1080"/>
        <w:rPr>
          <w:rFonts w:ascii="Times New Roman" w:hAnsi="Times New Roman"/>
          <w:i/>
          <w:sz w:val="20"/>
          <w:szCs w:val="22"/>
        </w:rPr>
      </w:pPr>
    </w:p>
    <w:p w:rsidR="001342F4" w:rsidRPr="00DA2BF2" w:rsidRDefault="001342F4" w:rsidP="00113D63">
      <w:pPr>
        <w:pStyle w:val="Textoindependiente"/>
        <w:tabs>
          <w:tab w:val="left" w:pos="284"/>
        </w:tabs>
        <w:ind w:left="1080" w:hanging="796"/>
        <w:rPr>
          <w:rFonts w:ascii="Times New Roman" w:hAnsi="Times New Roman"/>
          <w:sz w:val="22"/>
          <w:szCs w:val="22"/>
        </w:rPr>
      </w:pPr>
      <w:r w:rsidRPr="00DA2BF2">
        <w:rPr>
          <w:rFonts w:ascii="Times New Roman" w:hAnsi="Times New Roman"/>
          <w:sz w:val="22"/>
          <w:szCs w:val="22"/>
        </w:rPr>
        <w:t>De fecha 8 de diciembre del 2015 cuenta 100-01-009-003989-2:</w:t>
      </w:r>
    </w:p>
    <w:p w:rsidR="001342F4" w:rsidRPr="00DA2BF2" w:rsidRDefault="001342F4" w:rsidP="00B36D19">
      <w:pPr>
        <w:pStyle w:val="Textoindependiente"/>
        <w:numPr>
          <w:ilvl w:val="0"/>
          <w:numId w:val="6"/>
        </w:numPr>
        <w:rPr>
          <w:rFonts w:ascii="Times New Roman" w:hAnsi="Times New Roman"/>
          <w:i/>
          <w:sz w:val="20"/>
          <w:szCs w:val="22"/>
        </w:rPr>
      </w:pPr>
      <w:r w:rsidRPr="00DA2BF2">
        <w:rPr>
          <w:rFonts w:ascii="Times New Roman" w:hAnsi="Times New Roman"/>
          <w:i/>
          <w:sz w:val="20"/>
          <w:szCs w:val="22"/>
        </w:rPr>
        <w:t>N°14761310       ¢50 000,00  “PGO PATROCINIO FIESTAS”</w:t>
      </w:r>
    </w:p>
    <w:p w:rsidR="001342F4" w:rsidRDefault="001342F4" w:rsidP="00B36D19">
      <w:pPr>
        <w:pStyle w:val="Textoindependiente"/>
        <w:ind w:left="1080"/>
        <w:rPr>
          <w:rFonts w:ascii="Times New Roman" w:hAnsi="Times New Roman"/>
          <w:sz w:val="22"/>
          <w:szCs w:val="22"/>
        </w:rPr>
      </w:pPr>
    </w:p>
    <w:p w:rsidR="001342F4" w:rsidRDefault="001342F4" w:rsidP="00B36D19">
      <w:pPr>
        <w:pStyle w:val="Textoindependiente"/>
        <w:rPr>
          <w:rFonts w:ascii="Times New Roman" w:hAnsi="Times New Roman"/>
          <w:sz w:val="22"/>
          <w:szCs w:val="22"/>
        </w:rPr>
      </w:pPr>
      <w:r>
        <w:rPr>
          <w:rFonts w:ascii="Times New Roman" w:hAnsi="Times New Roman"/>
          <w:sz w:val="22"/>
          <w:szCs w:val="22"/>
        </w:rPr>
        <w:lastRenderedPageBreak/>
        <w:t xml:space="preserve">Se observa que dichos depósitos están relacionados con la feria el Rodeo Villarreal 2015, además el total de ¢3 050 000,00 no concuerda con el rubro </w:t>
      </w:r>
      <w:r w:rsidRPr="005C1437">
        <w:rPr>
          <w:rFonts w:ascii="Times New Roman" w:hAnsi="Times New Roman"/>
          <w:i/>
          <w:sz w:val="22"/>
          <w:szCs w:val="22"/>
        </w:rPr>
        <w:t>“Saldo de lo depositado en cuentas</w:t>
      </w:r>
      <w:r>
        <w:rPr>
          <w:rFonts w:ascii="Times New Roman" w:hAnsi="Times New Roman"/>
          <w:i/>
          <w:sz w:val="22"/>
          <w:szCs w:val="22"/>
        </w:rPr>
        <w:t>”</w:t>
      </w:r>
      <w:r>
        <w:rPr>
          <w:rFonts w:ascii="Times New Roman" w:hAnsi="Times New Roman"/>
          <w:sz w:val="22"/>
          <w:szCs w:val="22"/>
        </w:rPr>
        <w:t xml:space="preserve"> </w:t>
      </w:r>
      <w:r w:rsidRPr="00803DF7">
        <w:rPr>
          <w:rFonts w:ascii="Times New Roman" w:hAnsi="Times New Roman"/>
          <w:sz w:val="22"/>
          <w:szCs w:val="22"/>
        </w:rPr>
        <w:t>por ¢2 342 000 visible en cuadro número 5,</w:t>
      </w:r>
      <w:r>
        <w:rPr>
          <w:rFonts w:ascii="Times New Roman" w:hAnsi="Times New Roman"/>
          <w:sz w:val="22"/>
          <w:szCs w:val="22"/>
        </w:rPr>
        <w:t xml:space="preserve"> sin embargo</w:t>
      </w:r>
      <w:r w:rsidR="00516FC6">
        <w:rPr>
          <w:rFonts w:ascii="Times New Roman" w:hAnsi="Times New Roman"/>
          <w:sz w:val="22"/>
          <w:szCs w:val="22"/>
        </w:rPr>
        <w:t>,</w:t>
      </w:r>
      <w:r>
        <w:rPr>
          <w:rFonts w:ascii="Times New Roman" w:hAnsi="Times New Roman"/>
          <w:sz w:val="22"/>
          <w:szCs w:val="22"/>
        </w:rPr>
        <w:t xml:space="preserve"> el señor Paulino Mora Jiménez indica que la diferencia fue cancelada en pagos para la Cruz Roja y un ingeniero para los cuales no se evidencia documentos de respaldo.</w:t>
      </w:r>
    </w:p>
    <w:p w:rsidR="001C61F0" w:rsidRDefault="001C61F0" w:rsidP="00B36D19">
      <w:pPr>
        <w:tabs>
          <w:tab w:val="left" w:pos="1125"/>
        </w:tabs>
        <w:spacing w:after="0" w:line="240" w:lineRule="auto"/>
        <w:jc w:val="both"/>
        <w:rPr>
          <w:rFonts w:ascii="Times New Roman" w:hAnsi="Times New Roman"/>
        </w:rPr>
      </w:pPr>
    </w:p>
    <w:p w:rsidR="001342F4" w:rsidRDefault="001342F4" w:rsidP="00B36D19">
      <w:pPr>
        <w:pStyle w:val="NormalWeb"/>
        <w:spacing w:before="0" w:beforeAutospacing="0" w:after="0" w:afterAutospacing="0"/>
        <w:jc w:val="both"/>
        <w:rPr>
          <w:sz w:val="22"/>
          <w:szCs w:val="22"/>
        </w:rPr>
      </w:pPr>
      <w:r>
        <w:rPr>
          <w:sz w:val="22"/>
          <w:szCs w:val="22"/>
        </w:rPr>
        <w:t xml:space="preserve">En lo relacionado con la administración de fondos públicos en cuentas bancarias de la Junta Administrativa, </w:t>
      </w:r>
      <w:r w:rsidR="00B15848">
        <w:rPr>
          <w:sz w:val="22"/>
          <w:szCs w:val="22"/>
        </w:rPr>
        <w:t xml:space="preserve">así como el abordaje de las causas antes descritas, </w:t>
      </w:r>
      <w:r>
        <w:rPr>
          <w:sz w:val="22"/>
          <w:szCs w:val="22"/>
        </w:rPr>
        <w:t>e</w:t>
      </w:r>
      <w:r w:rsidRPr="000909F1">
        <w:rPr>
          <w:sz w:val="22"/>
          <w:szCs w:val="22"/>
        </w:rPr>
        <w:t xml:space="preserve">l Reglamento </w:t>
      </w:r>
      <w:r>
        <w:rPr>
          <w:sz w:val="22"/>
          <w:szCs w:val="22"/>
        </w:rPr>
        <w:t xml:space="preserve">General </w:t>
      </w:r>
      <w:r w:rsidRPr="000909F1">
        <w:rPr>
          <w:sz w:val="22"/>
          <w:szCs w:val="22"/>
        </w:rPr>
        <w:t>de Juntas de Educación y Junta</w:t>
      </w:r>
      <w:r>
        <w:rPr>
          <w:sz w:val="22"/>
          <w:szCs w:val="22"/>
        </w:rPr>
        <w:t>s Administrativas DE 38249-MEP, señala lo siguiente:</w:t>
      </w:r>
    </w:p>
    <w:p w:rsidR="001342F4" w:rsidRDefault="001342F4" w:rsidP="00B36D19">
      <w:pPr>
        <w:pStyle w:val="NormalWeb"/>
        <w:spacing w:before="0" w:beforeAutospacing="0" w:after="0" w:afterAutospacing="0"/>
        <w:jc w:val="both"/>
        <w:rPr>
          <w:sz w:val="22"/>
          <w:szCs w:val="22"/>
        </w:rPr>
      </w:pP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23</w:t>
      </w:r>
      <w:proofErr w:type="gramStart"/>
      <w:r w:rsidRPr="00BD325D">
        <w:rPr>
          <w:rFonts w:ascii="Times New Roman" w:hAnsi="Times New Roman"/>
          <w:i/>
          <w:spacing w:val="-2"/>
          <w:sz w:val="20"/>
          <w:lang w:eastAsia="es-CR"/>
        </w:rPr>
        <w:t>.—</w:t>
      </w:r>
      <w:proofErr w:type="gramEnd"/>
      <w:r w:rsidRPr="00BD325D">
        <w:rPr>
          <w:rFonts w:ascii="Times New Roman" w:hAnsi="Times New Roman"/>
          <w:i/>
          <w:spacing w:val="-2"/>
          <w:sz w:val="20"/>
          <w:lang w:eastAsia="es-CR"/>
        </w:rPr>
        <w:t xml:space="preserve">Los miembros de las Juntas podrán ser removidos por el Concejo Municipal respectivo cuando medie justa causa. Se considera justa causa, entre otras: </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w:t>
      </w:r>
      <w:r w:rsidRPr="00BD325D">
        <w:rPr>
          <w:rFonts w:ascii="Times New Roman" w:hAnsi="Times New Roman"/>
          <w:i/>
          <w:spacing w:val="-2"/>
          <w:sz w:val="20"/>
          <w:lang w:eastAsia="es-CR"/>
        </w:rPr>
        <w:tab/>
        <w:t xml:space="preserve">Cuando sin previo permiso o licencia, dejaren de concurrir a seis sesiones consecutivas, o a seis alternas dentro de un período inferior a seis meses. </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b)</w:t>
      </w:r>
      <w:r w:rsidRPr="00BD325D">
        <w:rPr>
          <w:rFonts w:ascii="Times New Roman" w:hAnsi="Times New Roman"/>
          <w:i/>
          <w:spacing w:val="-2"/>
          <w:sz w:val="20"/>
          <w:lang w:eastAsia="es-CR"/>
        </w:rPr>
        <w:tab/>
        <w:t>Cuando incumplieren, descuidaren o mostrasen desinterés en sus funciones y responsabilidades estipuladas en el presente reglamento.</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c)</w:t>
      </w:r>
      <w:r w:rsidRPr="00BD325D">
        <w:rPr>
          <w:rFonts w:ascii="Times New Roman" w:hAnsi="Times New Roman"/>
          <w:i/>
          <w:spacing w:val="-2"/>
          <w:sz w:val="20"/>
          <w:lang w:eastAsia="es-CR"/>
        </w:rPr>
        <w:tab/>
        <w:t>Cuando hubieren sido condenados por los Tribunales de Justicia por cualquier motivo.</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d)</w:t>
      </w:r>
      <w:r w:rsidRPr="00BD325D">
        <w:rPr>
          <w:rFonts w:ascii="Times New Roman" w:hAnsi="Times New Roman"/>
          <w:i/>
          <w:spacing w:val="-2"/>
          <w:sz w:val="20"/>
          <w:lang w:eastAsia="es-CR"/>
        </w:rPr>
        <w:tab/>
        <w:t>Cuando autoricen el uso de recursos públicos, irrespetando el destino establecido por las distintas fuentes de financiamiento.</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e)</w:t>
      </w:r>
      <w:r w:rsidRPr="00BD325D">
        <w:rPr>
          <w:rFonts w:ascii="Times New Roman" w:hAnsi="Times New Roman"/>
          <w:i/>
          <w:spacing w:val="-2"/>
          <w:sz w:val="20"/>
          <w:lang w:eastAsia="es-CR"/>
        </w:rPr>
        <w:tab/>
        <w:t>Si incurren en otras faltas graves según lo establecido en el presente reglamento.</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24.—Cualquier miembro de la comunidad educativa podrá presentar por escrito ante el Supervisor del Centro Educativo, las denuncias sobre supuestos hechos anómalos de la Junta, con el fin de que se realice la investigación correspondiente.</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25</w:t>
      </w:r>
      <w:proofErr w:type="gramStart"/>
      <w:r w:rsidRPr="00BD325D">
        <w:rPr>
          <w:rFonts w:ascii="Times New Roman" w:hAnsi="Times New Roman"/>
          <w:i/>
          <w:spacing w:val="-2"/>
          <w:sz w:val="20"/>
          <w:lang w:eastAsia="es-CR"/>
        </w:rPr>
        <w:t>.—</w:t>
      </w:r>
      <w:proofErr w:type="gramEnd"/>
      <w:r w:rsidRPr="00BD325D">
        <w:rPr>
          <w:rFonts w:ascii="Times New Roman" w:hAnsi="Times New Roman"/>
          <w:i/>
          <w:spacing w:val="-2"/>
          <w:sz w:val="20"/>
          <w:lang w:eastAsia="es-CR"/>
        </w:rPr>
        <w:t>El Supervisor del Centro Educativo será el responsable de realizar una investigación sumaria con el fin de determinar la existencia real de los hechos denunciados. Para tales efectos podrá contar con el apoyo técnico del Departamento de Servicios Administrativos y Financieros. Si existiere mérito, le trasladará la acusación al denunciado y se le concederá audiencia por cinco días hábiles para que se manifieste al respecto y ejerza el derecho de defensa; de no haber mérito se procederá a archivar la denuncia y a realizar a los interesados la comunicación respectiva.</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26</w:t>
      </w:r>
      <w:proofErr w:type="gramStart"/>
      <w:r w:rsidRPr="00BD325D">
        <w:rPr>
          <w:rFonts w:ascii="Times New Roman" w:hAnsi="Times New Roman"/>
          <w:i/>
          <w:spacing w:val="-2"/>
          <w:sz w:val="20"/>
          <w:lang w:eastAsia="es-CR"/>
        </w:rPr>
        <w:t>.—</w:t>
      </w:r>
      <w:proofErr w:type="gramEnd"/>
      <w:r w:rsidRPr="00BD325D">
        <w:rPr>
          <w:rFonts w:ascii="Times New Roman" w:hAnsi="Times New Roman"/>
          <w:i/>
          <w:spacing w:val="-2"/>
          <w:sz w:val="20"/>
          <w:lang w:eastAsia="es-CR"/>
        </w:rPr>
        <w:t>La investigación sumaria deberá concluirse en el plazo máximo de un mes calendario, contado a partir de la recepción de la denuncia. La inacción u omisión por parte del Supervisor del Centro Educativo, según lo indicado en el artículo anterior, será considerado incumplimiento de funciones.</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27</w:t>
      </w:r>
      <w:proofErr w:type="gramStart"/>
      <w:r w:rsidRPr="00BD325D">
        <w:rPr>
          <w:rFonts w:ascii="Times New Roman" w:hAnsi="Times New Roman"/>
          <w:i/>
          <w:spacing w:val="-2"/>
          <w:sz w:val="20"/>
          <w:lang w:eastAsia="es-CR"/>
        </w:rPr>
        <w:t>.—</w:t>
      </w:r>
      <w:proofErr w:type="gramEnd"/>
      <w:r w:rsidRPr="00BD325D">
        <w:rPr>
          <w:rFonts w:ascii="Times New Roman" w:hAnsi="Times New Roman"/>
          <w:i/>
          <w:spacing w:val="-2"/>
          <w:sz w:val="20"/>
          <w:lang w:eastAsia="es-CR"/>
        </w:rPr>
        <w:t>Una vez concluida la investigación sumaria, el Supervisor del Centro Educativo pondrá el expediente en conocimiento del Jefe de Servicios Administrativos y Financieros, con sus recomendaciones y observaciones incluidas.</w:t>
      </w:r>
    </w:p>
    <w:p w:rsidR="00761906" w:rsidRDefault="00761906" w:rsidP="00B36D19">
      <w:pPr>
        <w:spacing w:line="240" w:lineRule="auto"/>
        <w:ind w:left="708"/>
        <w:jc w:val="both"/>
        <w:rPr>
          <w:rFonts w:ascii="Times New Roman" w:hAnsi="Times New Roman"/>
          <w:i/>
          <w:spacing w:val="-2"/>
          <w:sz w:val="20"/>
          <w:lang w:eastAsia="es-CR"/>
        </w:rPr>
      </w:pPr>
      <w:r w:rsidRPr="00761906">
        <w:rPr>
          <w:rFonts w:ascii="Times New Roman" w:hAnsi="Times New Roman"/>
          <w:i/>
          <w:spacing w:val="-2"/>
          <w:sz w:val="20"/>
          <w:lang w:eastAsia="es-CR"/>
        </w:rPr>
        <w:t>Artículo 41</w:t>
      </w:r>
      <w:proofErr w:type="gramStart"/>
      <w:r w:rsidRPr="00761906">
        <w:rPr>
          <w:rFonts w:ascii="Times New Roman" w:hAnsi="Times New Roman"/>
          <w:i/>
          <w:spacing w:val="-2"/>
          <w:sz w:val="20"/>
          <w:lang w:eastAsia="es-CR"/>
        </w:rPr>
        <w:t>.—</w:t>
      </w:r>
      <w:proofErr w:type="gramEnd"/>
      <w:r w:rsidR="000912B3">
        <w:rPr>
          <w:rFonts w:ascii="Times New Roman" w:hAnsi="Times New Roman"/>
          <w:i/>
          <w:spacing w:val="-2"/>
          <w:sz w:val="20"/>
          <w:lang w:eastAsia="es-CR"/>
        </w:rPr>
        <w:t xml:space="preserve">  (…)</w:t>
      </w:r>
      <w:r w:rsidRPr="00761906">
        <w:rPr>
          <w:rFonts w:ascii="Times New Roman" w:hAnsi="Times New Roman"/>
          <w:i/>
          <w:spacing w:val="-2"/>
          <w:sz w:val="20"/>
          <w:lang w:eastAsia="es-CR"/>
        </w:rPr>
        <w:t xml:space="preserve"> El Director del Centro Educativo deberá facilitar un espacio para este fin, así como para el resguardo de la documentación oficial de la Junta.</w:t>
      </w:r>
    </w:p>
    <w:p w:rsidR="001342F4"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57.—Todos los recursos públicos transferidos a las Juntas por el MEP, así como los generados por la Junta o los provenientes de cualquier otra fuente, deberán ser depositados y manejados en cuentas bancarias abiertas a nombre de la Junta del centro educativo. Por lo tanto, queda prohibido el manejo de recursos por medio de cuentas bancarias abiertas a nombre de cualquier miembro de la Junta, del Director del Centro Educativo, personal docente o cualquier otra persona.</w:t>
      </w:r>
    </w:p>
    <w:p w:rsidR="00B15848" w:rsidRPr="00B15848" w:rsidRDefault="00B15848" w:rsidP="00B36D19">
      <w:pPr>
        <w:spacing w:line="240" w:lineRule="auto"/>
        <w:ind w:left="708"/>
        <w:jc w:val="both"/>
        <w:rPr>
          <w:rFonts w:ascii="Times New Roman" w:hAnsi="Times New Roman"/>
          <w:i/>
          <w:spacing w:val="-2"/>
          <w:sz w:val="20"/>
          <w:lang w:eastAsia="es-CR"/>
        </w:rPr>
      </w:pPr>
      <w:r w:rsidRPr="00B15848">
        <w:rPr>
          <w:rFonts w:ascii="Times New Roman" w:hAnsi="Times New Roman"/>
          <w:i/>
          <w:spacing w:val="-2"/>
          <w:sz w:val="20"/>
          <w:lang w:eastAsia="es-CR"/>
        </w:rPr>
        <w:t>Artículo 93</w:t>
      </w:r>
      <w:proofErr w:type="gramStart"/>
      <w:r w:rsidRPr="00B15848">
        <w:rPr>
          <w:rFonts w:ascii="Times New Roman" w:hAnsi="Times New Roman"/>
          <w:i/>
          <w:spacing w:val="-2"/>
          <w:sz w:val="20"/>
          <w:lang w:eastAsia="es-CR"/>
        </w:rPr>
        <w:t>.—</w:t>
      </w:r>
      <w:proofErr w:type="gramEnd"/>
      <w:r w:rsidRPr="00B15848">
        <w:rPr>
          <w:rFonts w:ascii="Times New Roman" w:hAnsi="Times New Roman"/>
          <w:i/>
          <w:spacing w:val="-2"/>
          <w:sz w:val="20"/>
          <w:lang w:eastAsia="es-CR"/>
        </w:rPr>
        <w:t>En su relación con la Junta, son competencias y atribuciones del Director del Centro Educativo:</w:t>
      </w:r>
    </w:p>
    <w:p w:rsidR="00B15848" w:rsidRDefault="00761906" w:rsidP="00B36D19">
      <w:pPr>
        <w:spacing w:line="240" w:lineRule="auto"/>
        <w:ind w:left="708"/>
        <w:jc w:val="both"/>
        <w:rPr>
          <w:rFonts w:ascii="Times New Roman" w:hAnsi="Times New Roman"/>
          <w:i/>
          <w:spacing w:val="-2"/>
          <w:sz w:val="20"/>
          <w:lang w:eastAsia="es-CR"/>
        </w:rPr>
      </w:pPr>
      <w:r>
        <w:rPr>
          <w:rFonts w:ascii="Times New Roman" w:hAnsi="Times New Roman"/>
          <w:i/>
          <w:spacing w:val="-2"/>
          <w:sz w:val="20"/>
          <w:lang w:eastAsia="es-CR"/>
        </w:rPr>
        <w:lastRenderedPageBreak/>
        <w:t>(…) d</w:t>
      </w:r>
      <w:r w:rsidR="00B15848" w:rsidRPr="00B15848">
        <w:rPr>
          <w:rFonts w:ascii="Times New Roman" w:hAnsi="Times New Roman"/>
          <w:i/>
          <w:spacing w:val="-2"/>
          <w:sz w:val="20"/>
          <w:lang w:eastAsia="es-CR"/>
        </w:rPr>
        <w:t>)</w:t>
      </w:r>
      <w:r w:rsidR="00B15848" w:rsidRPr="00B15848">
        <w:rPr>
          <w:rFonts w:ascii="Times New Roman" w:hAnsi="Times New Roman"/>
          <w:i/>
          <w:spacing w:val="-2"/>
          <w:sz w:val="20"/>
          <w:lang w:eastAsia="es-CR"/>
        </w:rPr>
        <w:tab/>
        <w:t>Proveer en el centro educativo un espacio físico para que la Junta realice las sesiones con la formalidad que se requieren, así como para mantener y resguardar la documentación oficial.</w:t>
      </w:r>
    </w:p>
    <w:p w:rsidR="001342F4" w:rsidRPr="00464702" w:rsidRDefault="000912B3" w:rsidP="00B36D19">
      <w:pPr>
        <w:spacing w:line="240" w:lineRule="auto"/>
        <w:jc w:val="both"/>
        <w:rPr>
          <w:rFonts w:ascii="Times New Roman" w:hAnsi="Times New Roman"/>
        </w:rPr>
      </w:pPr>
      <w:r>
        <w:rPr>
          <w:rFonts w:ascii="Times New Roman" w:hAnsi="Times New Roman"/>
        </w:rPr>
        <w:t>Por su parte</w:t>
      </w:r>
      <w:r w:rsidR="001342F4" w:rsidRPr="00464702">
        <w:rPr>
          <w:rFonts w:ascii="Times New Roman" w:hAnsi="Times New Roman"/>
        </w:rPr>
        <w:t>, la Circular 03-99 del Departamento de Juntas de Educación, señala en su punto 4:</w:t>
      </w:r>
    </w:p>
    <w:p w:rsidR="001342F4" w:rsidRPr="00BD325D" w:rsidRDefault="001342F4" w:rsidP="00B36D19">
      <w:pPr>
        <w:spacing w:line="240" w:lineRule="auto"/>
        <w:ind w:left="708"/>
        <w:jc w:val="both"/>
        <w:rPr>
          <w:rFonts w:ascii="Times New Roman" w:hAnsi="Times New Roman"/>
          <w:i/>
          <w:sz w:val="20"/>
        </w:rPr>
      </w:pPr>
      <w:r w:rsidRPr="00BD325D">
        <w:rPr>
          <w:rFonts w:ascii="Times New Roman" w:hAnsi="Times New Roman"/>
          <w:i/>
          <w:sz w:val="20"/>
        </w:rPr>
        <w:t>…Los fondos obtenidos en beneficio del establecimiento a través de rifas, turnos, ferias u otros medios similares, deberán también ser integrados a la Tesorería de la Junta…</w:t>
      </w:r>
    </w:p>
    <w:p w:rsidR="003108A7" w:rsidRPr="00680242" w:rsidRDefault="003108A7" w:rsidP="00B36D19">
      <w:pPr>
        <w:pStyle w:val="Ttulo1"/>
        <w:spacing w:before="0" w:after="0" w:line="240" w:lineRule="auto"/>
        <w:rPr>
          <w:rFonts w:ascii="Times New Roman" w:hAnsi="Times New Roman"/>
          <w:sz w:val="22"/>
          <w:szCs w:val="22"/>
        </w:rPr>
      </w:pPr>
      <w:bookmarkStart w:id="26" w:name="_Toc469390683"/>
      <w:bookmarkStart w:id="27" w:name="_Toc469391938"/>
      <w:bookmarkStart w:id="28" w:name="_Toc469392794"/>
      <w:bookmarkStart w:id="29" w:name="_Toc471884959"/>
      <w:bookmarkStart w:id="30" w:name="_Toc500930982"/>
      <w:r w:rsidRPr="0065425F">
        <w:rPr>
          <w:rFonts w:ascii="Times New Roman" w:hAnsi="Times New Roman"/>
          <w:sz w:val="22"/>
          <w:szCs w:val="22"/>
        </w:rPr>
        <w:t xml:space="preserve">3. </w:t>
      </w:r>
      <w:bookmarkEnd w:id="26"/>
      <w:bookmarkEnd w:id="27"/>
      <w:bookmarkEnd w:id="28"/>
      <w:bookmarkEnd w:id="29"/>
      <w:r w:rsidR="002A74B3">
        <w:rPr>
          <w:rFonts w:ascii="Times New Roman" w:hAnsi="Times New Roman"/>
          <w:sz w:val="22"/>
          <w:szCs w:val="22"/>
        </w:rPr>
        <w:t>CONCLUSIÓN</w:t>
      </w:r>
      <w:bookmarkEnd w:id="30"/>
    </w:p>
    <w:p w:rsidR="00C522C4" w:rsidRDefault="007840AC" w:rsidP="00B36D19">
      <w:pPr>
        <w:spacing w:after="0" w:line="240" w:lineRule="auto"/>
        <w:jc w:val="both"/>
        <w:rPr>
          <w:rFonts w:ascii="Times New Roman" w:hAnsi="Times New Roman"/>
        </w:rPr>
      </w:pPr>
      <w:r w:rsidRPr="00680242">
        <w:rPr>
          <w:rFonts w:ascii="Times New Roman" w:hAnsi="Times New Roman"/>
        </w:rPr>
        <w:t xml:space="preserve">Con lo expuesto en este informe, se logró dar a conocer las </w:t>
      </w:r>
      <w:r>
        <w:rPr>
          <w:rFonts w:ascii="Times New Roman" w:hAnsi="Times New Roman"/>
        </w:rPr>
        <w:t>debilidades</w:t>
      </w:r>
      <w:r w:rsidRPr="00680242">
        <w:rPr>
          <w:rFonts w:ascii="Times New Roman" w:hAnsi="Times New Roman"/>
        </w:rPr>
        <w:t xml:space="preserve"> en el </w:t>
      </w:r>
      <w:r>
        <w:rPr>
          <w:rFonts w:ascii="Times New Roman" w:hAnsi="Times New Roman"/>
        </w:rPr>
        <w:t xml:space="preserve">sistema de </w:t>
      </w:r>
      <w:r w:rsidRPr="00680242">
        <w:rPr>
          <w:rFonts w:ascii="Times New Roman" w:hAnsi="Times New Roman"/>
        </w:rPr>
        <w:t xml:space="preserve">control interno </w:t>
      </w:r>
      <w:r>
        <w:rPr>
          <w:rFonts w:ascii="Times New Roman" w:hAnsi="Times New Roman"/>
        </w:rPr>
        <w:t xml:space="preserve">en cuanto al debido manejo de la documentación </w:t>
      </w:r>
      <w:r w:rsidRPr="00680242">
        <w:rPr>
          <w:rFonts w:ascii="Times New Roman" w:hAnsi="Times New Roman"/>
        </w:rPr>
        <w:t xml:space="preserve">de la Junta, </w:t>
      </w:r>
      <w:r w:rsidR="0058083D">
        <w:rPr>
          <w:rFonts w:ascii="Times New Roman" w:hAnsi="Times New Roman"/>
        </w:rPr>
        <w:t xml:space="preserve">en relación con </w:t>
      </w:r>
      <w:r w:rsidR="00AD2144">
        <w:rPr>
          <w:rFonts w:ascii="Times New Roman" w:hAnsi="Times New Roman"/>
        </w:rPr>
        <w:t>la custodia</w:t>
      </w:r>
      <w:r w:rsidR="00461853">
        <w:rPr>
          <w:rFonts w:ascii="Times New Roman" w:hAnsi="Times New Roman"/>
        </w:rPr>
        <w:t xml:space="preserve"> de los documentos </w:t>
      </w:r>
      <w:r>
        <w:rPr>
          <w:rFonts w:ascii="Times New Roman" w:hAnsi="Times New Roman"/>
        </w:rPr>
        <w:t xml:space="preserve">en la </w:t>
      </w:r>
      <w:r w:rsidR="00AD2144">
        <w:rPr>
          <w:rFonts w:ascii="Times New Roman" w:hAnsi="Times New Roman"/>
        </w:rPr>
        <w:t>d</w:t>
      </w:r>
      <w:r>
        <w:rPr>
          <w:rFonts w:ascii="Times New Roman" w:hAnsi="Times New Roman"/>
        </w:rPr>
        <w:t>irección del centro educativo de competencia exclusiva de dich</w:t>
      </w:r>
      <w:r w:rsidR="00E4306A">
        <w:rPr>
          <w:rFonts w:ascii="Times New Roman" w:hAnsi="Times New Roman"/>
        </w:rPr>
        <w:t>a</w:t>
      </w:r>
      <w:r>
        <w:rPr>
          <w:rFonts w:ascii="Times New Roman" w:hAnsi="Times New Roman"/>
        </w:rPr>
        <w:t xml:space="preserve"> </w:t>
      </w:r>
      <w:r w:rsidR="00E4306A">
        <w:rPr>
          <w:rFonts w:ascii="Times New Roman" w:hAnsi="Times New Roman"/>
        </w:rPr>
        <w:t>Junta</w:t>
      </w:r>
      <w:r w:rsidRPr="00680242">
        <w:rPr>
          <w:rFonts w:ascii="Times New Roman" w:hAnsi="Times New Roman"/>
        </w:rPr>
        <w:t>.</w:t>
      </w:r>
      <w:r>
        <w:rPr>
          <w:rFonts w:ascii="Times New Roman" w:hAnsi="Times New Roman"/>
        </w:rPr>
        <w:t xml:space="preserve"> </w:t>
      </w:r>
    </w:p>
    <w:p w:rsidR="007A7FAD" w:rsidRDefault="007A7FAD" w:rsidP="00B36D19">
      <w:pPr>
        <w:spacing w:after="0" w:line="240" w:lineRule="auto"/>
        <w:jc w:val="both"/>
        <w:rPr>
          <w:rFonts w:ascii="Times New Roman" w:hAnsi="Times New Roman"/>
        </w:rPr>
      </w:pPr>
    </w:p>
    <w:p w:rsidR="00C522C4" w:rsidRDefault="00A93AC5" w:rsidP="00B36D19">
      <w:pPr>
        <w:spacing w:after="0" w:line="240" w:lineRule="auto"/>
        <w:jc w:val="both"/>
        <w:rPr>
          <w:rFonts w:ascii="Times New Roman" w:hAnsi="Times New Roman"/>
        </w:rPr>
      </w:pPr>
      <w:r>
        <w:rPr>
          <w:rFonts w:ascii="Times New Roman" w:hAnsi="Times New Roman"/>
        </w:rPr>
        <w:t xml:space="preserve">Se </w:t>
      </w:r>
      <w:r w:rsidR="00EB6975">
        <w:rPr>
          <w:rFonts w:ascii="Times New Roman" w:hAnsi="Times New Roman"/>
        </w:rPr>
        <w:t>determinó</w:t>
      </w:r>
      <w:r>
        <w:rPr>
          <w:rFonts w:ascii="Times New Roman" w:hAnsi="Times New Roman"/>
        </w:rPr>
        <w:t xml:space="preserve"> que no hay respaldos para </w:t>
      </w:r>
      <w:r w:rsidR="00F52E0E">
        <w:rPr>
          <w:rFonts w:ascii="Times New Roman" w:hAnsi="Times New Roman"/>
        </w:rPr>
        <w:t xml:space="preserve">la </w:t>
      </w:r>
      <w:r>
        <w:rPr>
          <w:rFonts w:ascii="Times New Roman" w:hAnsi="Times New Roman"/>
        </w:rPr>
        <w:t>actividad llamada</w:t>
      </w:r>
      <w:r w:rsidR="00F52E0E">
        <w:rPr>
          <w:rFonts w:ascii="Times New Roman" w:hAnsi="Times New Roman"/>
        </w:rPr>
        <w:t>:</w:t>
      </w:r>
      <w:r>
        <w:rPr>
          <w:rFonts w:ascii="Times New Roman" w:hAnsi="Times New Roman"/>
        </w:rPr>
        <w:t xml:space="preserve"> </w:t>
      </w:r>
      <w:r w:rsidR="00F52E0E">
        <w:rPr>
          <w:rFonts w:ascii="Times New Roman" w:hAnsi="Times New Roman"/>
        </w:rPr>
        <w:t>“</w:t>
      </w:r>
      <w:r w:rsidR="003C77AB" w:rsidRPr="00F52E0E">
        <w:rPr>
          <w:rFonts w:ascii="Times New Roman" w:hAnsi="Times New Roman"/>
          <w:i/>
        </w:rPr>
        <w:t>F</w:t>
      </w:r>
      <w:r w:rsidRPr="00F52E0E">
        <w:rPr>
          <w:rFonts w:ascii="Times New Roman" w:hAnsi="Times New Roman"/>
          <w:i/>
        </w:rPr>
        <w:t>eria el Rodeo Villarreal 2015</w:t>
      </w:r>
      <w:r w:rsidR="00F52E0E">
        <w:rPr>
          <w:rFonts w:ascii="Times New Roman" w:hAnsi="Times New Roman"/>
        </w:rPr>
        <w:t>”</w:t>
      </w:r>
      <w:r>
        <w:rPr>
          <w:rFonts w:ascii="Times New Roman" w:hAnsi="Times New Roman"/>
        </w:rPr>
        <w:t>, que según se observa</w:t>
      </w:r>
      <w:r w:rsidR="00EB6975">
        <w:rPr>
          <w:rFonts w:ascii="Times New Roman" w:hAnsi="Times New Roman"/>
        </w:rPr>
        <w:t xml:space="preserve"> en los </w:t>
      </w:r>
      <w:r w:rsidR="00F52E0E">
        <w:rPr>
          <w:rFonts w:ascii="Times New Roman" w:hAnsi="Times New Roman"/>
        </w:rPr>
        <w:t>datos</w:t>
      </w:r>
      <w:r w:rsidR="00EB6975">
        <w:rPr>
          <w:rFonts w:ascii="Times New Roman" w:hAnsi="Times New Roman"/>
        </w:rPr>
        <w:t xml:space="preserve"> del informe</w:t>
      </w:r>
      <w:r>
        <w:rPr>
          <w:rFonts w:ascii="Times New Roman" w:hAnsi="Times New Roman"/>
        </w:rPr>
        <w:t xml:space="preserve"> generó </w:t>
      </w:r>
      <w:r w:rsidR="00F52E0E">
        <w:rPr>
          <w:rFonts w:ascii="Times New Roman" w:hAnsi="Times New Roman"/>
        </w:rPr>
        <w:t>importantes</w:t>
      </w:r>
      <w:r>
        <w:rPr>
          <w:rFonts w:ascii="Times New Roman" w:hAnsi="Times New Roman"/>
        </w:rPr>
        <w:t xml:space="preserve"> </w:t>
      </w:r>
      <w:r w:rsidR="00C522C4">
        <w:rPr>
          <w:rFonts w:ascii="Times New Roman" w:hAnsi="Times New Roman"/>
        </w:rPr>
        <w:t>beneficios económicos que deb</w:t>
      </w:r>
      <w:r w:rsidR="00FC6F22">
        <w:rPr>
          <w:rFonts w:ascii="Times New Roman" w:hAnsi="Times New Roman"/>
        </w:rPr>
        <w:t>ieron</w:t>
      </w:r>
      <w:r w:rsidR="00C522C4">
        <w:rPr>
          <w:rFonts w:ascii="Times New Roman" w:hAnsi="Times New Roman"/>
        </w:rPr>
        <w:t xml:space="preserve"> ser </w:t>
      </w:r>
      <w:r w:rsidR="00FC6F22">
        <w:rPr>
          <w:rFonts w:ascii="Times New Roman" w:hAnsi="Times New Roman"/>
        </w:rPr>
        <w:t xml:space="preserve">administrados </w:t>
      </w:r>
      <w:r w:rsidR="00C522C4">
        <w:rPr>
          <w:rFonts w:ascii="Times New Roman" w:hAnsi="Times New Roman"/>
        </w:rPr>
        <w:t>exclusiv</w:t>
      </w:r>
      <w:r w:rsidR="00FC6F22">
        <w:rPr>
          <w:rFonts w:ascii="Times New Roman" w:hAnsi="Times New Roman"/>
        </w:rPr>
        <w:t>amente</w:t>
      </w:r>
      <w:r w:rsidR="00C522C4">
        <w:rPr>
          <w:rFonts w:ascii="Times New Roman" w:hAnsi="Times New Roman"/>
        </w:rPr>
        <w:t xml:space="preserve"> p</w:t>
      </w:r>
      <w:r w:rsidR="00FC6F22">
        <w:rPr>
          <w:rFonts w:ascii="Times New Roman" w:hAnsi="Times New Roman"/>
        </w:rPr>
        <w:t>or</w:t>
      </w:r>
      <w:r w:rsidR="00C522C4">
        <w:rPr>
          <w:rFonts w:ascii="Times New Roman" w:hAnsi="Times New Roman"/>
        </w:rPr>
        <w:t xml:space="preserve"> l</w:t>
      </w:r>
      <w:r w:rsidR="00FC6F22">
        <w:rPr>
          <w:rFonts w:ascii="Times New Roman" w:hAnsi="Times New Roman"/>
        </w:rPr>
        <w:t>a</w:t>
      </w:r>
      <w:r w:rsidR="00C522C4">
        <w:rPr>
          <w:rFonts w:ascii="Times New Roman" w:hAnsi="Times New Roman"/>
        </w:rPr>
        <w:t xml:space="preserve"> </w:t>
      </w:r>
      <w:r w:rsidR="00FC6F22">
        <w:rPr>
          <w:rFonts w:ascii="Times New Roman" w:hAnsi="Times New Roman"/>
        </w:rPr>
        <w:t xml:space="preserve">Junta Administrativa </w:t>
      </w:r>
      <w:r w:rsidR="00C522C4">
        <w:rPr>
          <w:rFonts w:ascii="Times New Roman" w:hAnsi="Times New Roman"/>
        </w:rPr>
        <w:t>Liceo de Villarreal.</w:t>
      </w:r>
    </w:p>
    <w:p w:rsidR="00C522C4" w:rsidRDefault="00C522C4" w:rsidP="00B36D19">
      <w:pPr>
        <w:spacing w:after="0" w:line="240" w:lineRule="auto"/>
        <w:jc w:val="both"/>
        <w:rPr>
          <w:rFonts w:ascii="Times New Roman" w:hAnsi="Times New Roman"/>
        </w:rPr>
      </w:pPr>
    </w:p>
    <w:p w:rsidR="0070795D" w:rsidRDefault="0099528D" w:rsidP="00B36D19">
      <w:pPr>
        <w:spacing w:after="0" w:line="240" w:lineRule="auto"/>
        <w:jc w:val="both"/>
        <w:rPr>
          <w:rFonts w:ascii="Times New Roman" w:hAnsi="Times New Roman"/>
        </w:rPr>
      </w:pPr>
      <w:r>
        <w:rPr>
          <w:rFonts w:ascii="Times New Roman" w:hAnsi="Times New Roman"/>
        </w:rPr>
        <w:t>Es imposible</w:t>
      </w:r>
      <w:r w:rsidR="00C522C4">
        <w:rPr>
          <w:rFonts w:ascii="Times New Roman" w:hAnsi="Times New Roman"/>
        </w:rPr>
        <w:t xml:space="preserve"> verificar la integridad de </w:t>
      </w:r>
      <w:r w:rsidR="00FC6F22">
        <w:rPr>
          <w:rFonts w:ascii="Times New Roman" w:hAnsi="Times New Roman"/>
        </w:rPr>
        <w:t>los</w:t>
      </w:r>
      <w:r w:rsidR="00C522C4">
        <w:rPr>
          <w:rFonts w:ascii="Times New Roman" w:hAnsi="Times New Roman"/>
        </w:rPr>
        <w:t xml:space="preserve"> rubros de ingresos y gastos detallados en el informe económico presentado por el presidente de la Junta, aunado al hecho de que el manejo de los fondos </w:t>
      </w:r>
      <w:r w:rsidR="00000AE5">
        <w:rPr>
          <w:rFonts w:ascii="Times New Roman" w:hAnsi="Times New Roman"/>
        </w:rPr>
        <w:t>se realizó</w:t>
      </w:r>
      <w:r w:rsidR="00000AE5" w:rsidRPr="00000AE5">
        <w:rPr>
          <w:rFonts w:ascii="Times New Roman" w:hAnsi="Times New Roman"/>
        </w:rPr>
        <w:t xml:space="preserve"> </w:t>
      </w:r>
      <w:r w:rsidR="00000AE5">
        <w:rPr>
          <w:rFonts w:ascii="Times New Roman" w:hAnsi="Times New Roman"/>
        </w:rPr>
        <w:t>en la cuenta bancaria de un tercero (esposa del presidente de la Junta)</w:t>
      </w:r>
      <w:r w:rsidR="006D2090">
        <w:rPr>
          <w:rFonts w:ascii="Times New Roman" w:hAnsi="Times New Roman"/>
        </w:rPr>
        <w:t xml:space="preserve"> y se apartó de la normativa como corresponde en las cuentas bancarias de la Junta</w:t>
      </w:r>
      <w:r w:rsidR="0079370C">
        <w:rPr>
          <w:rFonts w:ascii="Times New Roman" w:hAnsi="Times New Roman"/>
        </w:rPr>
        <w:t xml:space="preserve">. Para efectos de revisión </w:t>
      </w:r>
      <w:r w:rsidR="00E62322">
        <w:rPr>
          <w:rFonts w:ascii="Times New Roman" w:hAnsi="Times New Roman"/>
        </w:rPr>
        <w:t xml:space="preserve">se determinó </w:t>
      </w:r>
      <w:r w:rsidR="0079370C">
        <w:rPr>
          <w:rFonts w:ascii="Times New Roman" w:hAnsi="Times New Roman"/>
        </w:rPr>
        <w:t>una fa</w:t>
      </w:r>
      <w:r w:rsidR="00E62322">
        <w:rPr>
          <w:rFonts w:ascii="Times New Roman" w:hAnsi="Times New Roman"/>
        </w:rPr>
        <w:t xml:space="preserve">lta grave, ante la falta de documentos de respaldo para </w:t>
      </w:r>
      <w:r w:rsidR="0079370C">
        <w:rPr>
          <w:rFonts w:ascii="Times New Roman" w:hAnsi="Times New Roman"/>
        </w:rPr>
        <w:t>poder determinar la veracidad del contenido económico del informe que involucra utilidades en beneficio de la población estudiantil y el erario público.</w:t>
      </w:r>
    </w:p>
    <w:p w:rsidR="006D2090" w:rsidRDefault="006D2090" w:rsidP="00B36D19">
      <w:pPr>
        <w:spacing w:after="0" w:line="240" w:lineRule="auto"/>
        <w:jc w:val="both"/>
        <w:rPr>
          <w:rFonts w:ascii="Times New Roman" w:hAnsi="Times New Roman"/>
        </w:rPr>
      </w:pPr>
    </w:p>
    <w:p w:rsidR="007840AC" w:rsidRDefault="00EB6975" w:rsidP="00B36D19">
      <w:pPr>
        <w:spacing w:after="0" w:line="240" w:lineRule="auto"/>
        <w:jc w:val="both"/>
        <w:rPr>
          <w:rFonts w:ascii="Times New Roman" w:hAnsi="Times New Roman"/>
        </w:rPr>
      </w:pPr>
      <w:r>
        <w:rPr>
          <w:rFonts w:ascii="Times New Roman" w:hAnsi="Times New Roman"/>
        </w:rPr>
        <w:t>Es así como</w:t>
      </w:r>
      <w:r w:rsidR="007840AC" w:rsidRPr="00680242">
        <w:rPr>
          <w:rFonts w:ascii="Times New Roman" w:hAnsi="Times New Roman"/>
        </w:rPr>
        <w:t xml:space="preserve"> se observaron situaciones que </w:t>
      </w:r>
      <w:r w:rsidR="003C77AB">
        <w:rPr>
          <w:rFonts w:ascii="Times New Roman" w:hAnsi="Times New Roman"/>
        </w:rPr>
        <w:t>comprometen</w:t>
      </w:r>
      <w:r w:rsidR="007840AC" w:rsidRPr="00680242">
        <w:rPr>
          <w:rFonts w:ascii="Times New Roman" w:hAnsi="Times New Roman"/>
        </w:rPr>
        <w:t xml:space="preserve"> el desarrollo de las funciones de la Junta </w:t>
      </w:r>
      <w:r w:rsidR="00C522C4">
        <w:rPr>
          <w:rFonts w:ascii="Times New Roman" w:hAnsi="Times New Roman"/>
        </w:rPr>
        <w:t>Administrativa</w:t>
      </w:r>
      <w:r w:rsidR="007840AC" w:rsidRPr="00680242">
        <w:rPr>
          <w:rFonts w:ascii="Times New Roman" w:hAnsi="Times New Roman"/>
        </w:rPr>
        <w:t xml:space="preserve">, así como de la </w:t>
      </w:r>
      <w:r w:rsidR="00A622D5">
        <w:rPr>
          <w:rFonts w:ascii="Times New Roman" w:hAnsi="Times New Roman"/>
        </w:rPr>
        <w:t>d</w:t>
      </w:r>
      <w:r w:rsidR="00C522C4">
        <w:rPr>
          <w:rFonts w:ascii="Times New Roman" w:hAnsi="Times New Roman"/>
        </w:rPr>
        <w:t>irección</w:t>
      </w:r>
      <w:r w:rsidR="007840AC" w:rsidRPr="00680242">
        <w:rPr>
          <w:rFonts w:ascii="Times New Roman" w:hAnsi="Times New Roman"/>
        </w:rPr>
        <w:t xml:space="preserve"> del centro educativo, lo que implica un panorama con poca transparencia en la utilización de los recursos generados </w:t>
      </w:r>
      <w:r w:rsidR="003C77AB">
        <w:rPr>
          <w:rFonts w:ascii="Times New Roman" w:hAnsi="Times New Roman"/>
        </w:rPr>
        <w:t>por</w:t>
      </w:r>
      <w:r w:rsidR="00C522C4">
        <w:rPr>
          <w:rFonts w:ascii="Times New Roman" w:hAnsi="Times New Roman"/>
        </w:rPr>
        <w:t xml:space="preserve"> la feria en cuestión</w:t>
      </w:r>
      <w:r w:rsidR="007840AC" w:rsidRPr="00680242">
        <w:rPr>
          <w:rFonts w:ascii="Times New Roman" w:hAnsi="Times New Roman"/>
        </w:rPr>
        <w:t>.</w:t>
      </w:r>
    </w:p>
    <w:p w:rsidR="007840AC" w:rsidRPr="00680242" w:rsidRDefault="007840AC" w:rsidP="00B36D19">
      <w:pPr>
        <w:spacing w:after="0" w:line="240" w:lineRule="auto"/>
        <w:jc w:val="both"/>
        <w:rPr>
          <w:rFonts w:ascii="Times New Roman" w:hAnsi="Times New Roman"/>
          <w:b/>
        </w:rPr>
      </w:pPr>
    </w:p>
    <w:p w:rsidR="003108A7" w:rsidRPr="00680242" w:rsidRDefault="003108A7" w:rsidP="00B36D19">
      <w:pPr>
        <w:pStyle w:val="Ttulo1"/>
        <w:spacing w:before="0" w:after="0" w:line="240" w:lineRule="auto"/>
        <w:rPr>
          <w:rFonts w:ascii="Times New Roman" w:hAnsi="Times New Roman"/>
          <w:sz w:val="22"/>
          <w:szCs w:val="22"/>
        </w:rPr>
      </w:pPr>
      <w:bookmarkStart w:id="31" w:name="_Toc471884960"/>
      <w:bookmarkStart w:id="32" w:name="_Toc500930983"/>
      <w:r w:rsidRPr="00680242">
        <w:rPr>
          <w:rFonts w:ascii="Times New Roman" w:hAnsi="Times New Roman"/>
          <w:sz w:val="22"/>
          <w:szCs w:val="22"/>
        </w:rPr>
        <w:t>4.</w:t>
      </w:r>
      <w:r w:rsidR="00BE759A" w:rsidRPr="00680242">
        <w:rPr>
          <w:rFonts w:ascii="Times New Roman" w:hAnsi="Times New Roman"/>
          <w:sz w:val="22"/>
          <w:szCs w:val="22"/>
        </w:rPr>
        <w:t xml:space="preserve"> </w:t>
      </w:r>
      <w:r w:rsidRPr="00680242">
        <w:rPr>
          <w:rFonts w:ascii="Times New Roman" w:hAnsi="Times New Roman"/>
          <w:sz w:val="22"/>
          <w:szCs w:val="22"/>
        </w:rPr>
        <w:t>RECOMENDACIONES</w:t>
      </w:r>
      <w:bookmarkEnd w:id="31"/>
      <w:bookmarkEnd w:id="32"/>
    </w:p>
    <w:p w:rsidR="001F7EE7" w:rsidRDefault="001F7EE7" w:rsidP="00B36D19">
      <w:pPr>
        <w:spacing w:line="240" w:lineRule="auto"/>
        <w:contextualSpacing/>
        <w:jc w:val="both"/>
        <w:rPr>
          <w:rFonts w:ascii="Times New Roman" w:hAnsi="Times New Roman"/>
          <w:b/>
        </w:rPr>
      </w:pPr>
    </w:p>
    <w:p w:rsidR="00402E83" w:rsidRPr="00680242" w:rsidRDefault="00402E83" w:rsidP="00B36D19">
      <w:pPr>
        <w:spacing w:after="0" w:line="240" w:lineRule="auto"/>
        <w:jc w:val="both"/>
        <w:rPr>
          <w:rFonts w:ascii="Times New Roman" w:hAnsi="Times New Roman"/>
          <w:b/>
          <w:bCs/>
        </w:rPr>
      </w:pPr>
      <w:r w:rsidRPr="00680242">
        <w:rPr>
          <w:rFonts w:ascii="Times New Roman" w:hAnsi="Times New Roman"/>
          <w:b/>
          <w:bCs/>
        </w:rPr>
        <w:t>Al Supervisor</w:t>
      </w:r>
      <w:r w:rsidR="00C14838">
        <w:rPr>
          <w:rFonts w:ascii="Times New Roman" w:hAnsi="Times New Roman"/>
          <w:b/>
          <w:bCs/>
        </w:rPr>
        <w:t xml:space="preserve"> de Educación</w:t>
      </w:r>
    </w:p>
    <w:p w:rsidR="005D0F0B" w:rsidRDefault="005D0F0B" w:rsidP="00B36D19">
      <w:pPr>
        <w:spacing w:line="240" w:lineRule="auto"/>
        <w:contextualSpacing/>
        <w:jc w:val="both"/>
        <w:rPr>
          <w:rFonts w:ascii="Times New Roman" w:hAnsi="Times New Roman"/>
          <w:b/>
        </w:rPr>
      </w:pPr>
    </w:p>
    <w:p w:rsidR="00FF777C" w:rsidRPr="006E02BD" w:rsidRDefault="00256CDB" w:rsidP="00B36D19">
      <w:pPr>
        <w:spacing w:line="240" w:lineRule="auto"/>
        <w:contextualSpacing/>
        <w:jc w:val="both"/>
        <w:rPr>
          <w:rFonts w:ascii="Times New Roman" w:hAnsi="Times New Roman"/>
          <w:b/>
        </w:rPr>
      </w:pPr>
      <w:r>
        <w:rPr>
          <w:rFonts w:ascii="Times New Roman" w:hAnsi="Times New Roman"/>
          <w:b/>
        </w:rPr>
        <w:t xml:space="preserve">Única. </w:t>
      </w:r>
      <w:r w:rsidRPr="00256CDB">
        <w:rPr>
          <w:rFonts w:ascii="Times New Roman" w:hAnsi="Times New Roman"/>
        </w:rPr>
        <w:t>Iniciar</w:t>
      </w:r>
      <w:r w:rsidRPr="006E02BD">
        <w:rPr>
          <w:rFonts w:ascii="Times New Roman" w:hAnsi="Times New Roman"/>
        </w:rPr>
        <w:t xml:space="preserve"> una investigación sumaria para la respectiva destitución de los miembros de la Junta Administrativa del centro educativo</w:t>
      </w:r>
      <w:r>
        <w:rPr>
          <w:rFonts w:ascii="Times New Roman" w:hAnsi="Times New Roman"/>
        </w:rPr>
        <w:t>, en aplicación del a</w:t>
      </w:r>
      <w:r w:rsidR="006E02BD" w:rsidRPr="006E02BD">
        <w:rPr>
          <w:rFonts w:ascii="Times New Roman" w:hAnsi="Times New Roman"/>
        </w:rPr>
        <w:t>rtículo 25</w:t>
      </w:r>
      <w:r>
        <w:rPr>
          <w:rFonts w:ascii="Times New Roman" w:hAnsi="Times New Roman"/>
        </w:rPr>
        <w:t>, siguientes y concordantes</w:t>
      </w:r>
      <w:r w:rsidR="006E02BD" w:rsidRPr="006E02BD">
        <w:rPr>
          <w:rFonts w:ascii="Times New Roman" w:hAnsi="Times New Roman"/>
        </w:rPr>
        <w:t xml:space="preserve"> del Reglamento General de Juntas de Educación y Juntas Administrativas</w:t>
      </w:r>
      <w:r w:rsidR="00113D63">
        <w:rPr>
          <w:rFonts w:ascii="Times New Roman" w:hAnsi="Times New Roman"/>
        </w:rPr>
        <w:t>,</w:t>
      </w:r>
      <w:r w:rsidR="006E02BD" w:rsidRPr="006E02BD">
        <w:rPr>
          <w:rFonts w:ascii="Times New Roman" w:hAnsi="Times New Roman"/>
        </w:rPr>
        <w:t xml:space="preserve"> decreto 38249-MEP, en relación con los hechos descritos en este informe. (</w:t>
      </w:r>
      <w:r w:rsidR="001F7EE7">
        <w:rPr>
          <w:rFonts w:ascii="Times New Roman" w:hAnsi="Times New Roman"/>
        </w:rPr>
        <w:t xml:space="preserve">En </w:t>
      </w:r>
      <w:r w:rsidR="006E02BD" w:rsidRPr="006E02BD">
        <w:rPr>
          <w:rFonts w:ascii="Times New Roman" w:hAnsi="Times New Roman"/>
        </w:rPr>
        <w:t>30 días).</w:t>
      </w:r>
      <w:r w:rsidR="006E02BD" w:rsidRPr="006E02BD">
        <w:rPr>
          <w:rFonts w:ascii="Times New Roman" w:hAnsi="Times New Roman"/>
          <w:b/>
        </w:rPr>
        <w:t xml:space="preserve"> </w:t>
      </w:r>
      <w:r w:rsidR="00FF777C" w:rsidRPr="006E02BD">
        <w:rPr>
          <w:rFonts w:ascii="Times New Roman" w:hAnsi="Times New Roman"/>
          <w:b/>
        </w:rPr>
        <w:t>(Ver comentario 2.1)</w:t>
      </w:r>
      <w:r w:rsidR="00483A79">
        <w:rPr>
          <w:rFonts w:ascii="Times New Roman" w:hAnsi="Times New Roman"/>
          <w:b/>
        </w:rPr>
        <w:t>.</w:t>
      </w:r>
    </w:p>
    <w:p w:rsidR="007B407D" w:rsidRPr="00680242" w:rsidRDefault="007B407D" w:rsidP="00B36D19">
      <w:pPr>
        <w:spacing w:after="0" w:line="240" w:lineRule="auto"/>
        <w:jc w:val="both"/>
        <w:rPr>
          <w:rFonts w:ascii="Times New Roman" w:hAnsi="Times New Roman"/>
          <w:b/>
        </w:rPr>
      </w:pPr>
    </w:p>
    <w:p w:rsidR="003108A7" w:rsidRPr="00680242" w:rsidRDefault="003108A7" w:rsidP="00B36D19">
      <w:pPr>
        <w:pStyle w:val="Ttulo1"/>
        <w:spacing w:before="0" w:after="0" w:line="240" w:lineRule="auto"/>
        <w:jc w:val="both"/>
        <w:rPr>
          <w:rFonts w:ascii="Times New Roman" w:hAnsi="Times New Roman"/>
          <w:sz w:val="22"/>
          <w:szCs w:val="22"/>
        </w:rPr>
      </w:pPr>
      <w:bookmarkStart w:id="33" w:name="_Toc469390684"/>
      <w:bookmarkStart w:id="34" w:name="_Toc469391939"/>
      <w:bookmarkStart w:id="35" w:name="_Toc469392795"/>
      <w:bookmarkStart w:id="36" w:name="_Toc471884961"/>
      <w:bookmarkStart w:id="37" w:name="_Toc500930984"/>
      <w:r w:rsidRPr="00680242">
        <w:rPr>
          <w:rFonts w:ascii="Times New Roman" w:hAnsi="Times New Roman"/>
          <w:sz w:val="22"/>
          <w:szCs w:val="22"/>
        </w:rPr>
        <w:t>5. PUNTOS ESPECÍFICOS</w:t>
      </w:r>
      <w:bookmarkEnd w:id="33"/>
      <w:bookmarkEnd w:id="34"/>
      <w:bookmarkEnd w:id="35"/>
      <w:bookmarkEnd w:id="36"/>
      <w:bookmarkEnd w:id="37"/>
    </w:p>
    <w:p w:rsidR="005D0F0B" w:rsidRDefault="005D0F0B" w:rsidP="00B36D19">
      <w:pPr>
        <w:pStyle w:val="Ttulo2"/>
        <w:jc w:val="both"/>
        <w:rPr>
          <w:color w:val="auto"/>
          <w:szCs w:val="22"/>
        </w:rPr>
      </w:pPr>
      <w:bookmarkStart w:id="38" w:name="_Toc469390685"/>
      <w:bookmarkStart w:id="39" w:name="_Toc469391940"/>
      <w:bookmarkStart w:id="40" w:name="_Toc469392796"/>
      <w:bookmarkStart w:id="41" w:name="_Toc471884962"/>
    </w:p>
    <w:p w:rsidR="003108A7" w:rsidRPr="00680242" w:rsidRDefault="003108A7" w:rsidP="00B36D19">
      <w:pPr>
        <w:pStyle w:val="Ttulo2"/>
        <w:jc w:val="both"/>
        <w:rPr>
          <w:color w:val="auto"/>
          <w:szCs w:val="22"/>
        </w:rPr>
      </w:pPr>
      <w:bookmarkStart w:id="42" w:name="_Toc500930985"/>
      <w:r w:rsidRPr="00680242">
        <w:rPr>
          <w:color w:val="auto"/>
          <w:szCs w:val="22"/>
        </w:rPr>
        <w:t>5.1 Origen</w:t>
      </w:r>
      <w:bookmarkEnd w:id="38"/>
      <w:bookmarkEnd w:id="39"/>
      <w:bookmarkEnd w:id="40"/>
      <w:bookmarkEnd w:id="41"/>
      <w:bookmarkEnd w:id="42"/>
      <w:r w:rsidRPr="00680242">
        <w:rPr>
          <w:color w:val="auto"/>
          <w:szCs w:val="22"/>
        </w:rPr>
        <w:t xml:space="preserve"> </w:t>
      </w:r>
    </w:p>
    <w:p w:rsidR="003108A7" w:rsidRPr="00680242" w:rsidRDefault="003108A7" w:rsidP="00B36D19">
      <w:pPr>
        <w:pStyle w:val="Textoindependiente"/>
        <w:tabs>
          <w:tab w:val="left" w:pos="540"/>
        </w:tabs>
        <w:rPr>
          <w:rFonts w:ascii="Times New Roman" w:eastAsia="Calibri" w:hAnsi="Times New Roman"/>
          <w:color w:val="000000"/>
          <w:sz w:val="22"/>
          <w:szCs w:val="22"/>
          <w:lang w:val="es-ES"/>
        </w:rPr>
      </w:pPr>
      <w:bookmarkStart w:id="43" w:name="_Toc465409845"/>
      <w:bookmarkStart w:id="44" w:name="_Toc466356813"/>
      <w:bookmarkStart w:id="45" w:name="_Toc468099311"/>
      <w:r w:rsidRPr="00680242">
        <w:rPr>
          <w:rFonts w:ascii="Times New Roman" w:eastAsia="Calibri" w:hAnsi="Times New Roman"/>
          <w:color w:val="000000"/>
          <w:sz w:val="22"/>
          <w:szCs w:val="22"/>
          <w:lang w:val="es-ES"/>
        </w:rPr>
        <w:t>El estudio se origina en el Plan de Trabajo de la Dirección de Auditoría Interna</w:t>
      </w:r>
      <w:bookmarkEnd w:id="43"/>
      <w:bookmarkEnd w:id="44"/>
      <w:bookmarkEnd w:id="45"/>
      <w:r w:rsidRPr="00680242">
        <w:rPr>
          <w:rFonts w:ascii="Times New Roman" w:eastAsia="Calibri" w:hAnsi="Times New Roman"/>
          <w:color w:val="000000"/>
          <w:sz w:val="22"/>
          <w:szCs w:val="22"/>
          <w:lang w:val="es-ES"/>
        </w:rPr>
        <w:t>, con fundamento en el artículo 22</w:t>
      </w:r>
      <w:r w:rsidRPr="00680242">
        <w:rPr>
          <w:rFonts w:ascii="Times New Roman" w:eastAsia="Calibri" w:hAnsi="Times New Roman"/>
          <w:color w:val="000000"/>
          <w:sz w:val="22"/>
          <w:szCs w:val="22"/>
        </w:rPr>
        <w:t xml:space="preserve"> de la Ley General de Control Interno, se le confiere </w:t>
      </w:r>
      <w:r w:rsidRPr="00680242">
        <w:rPr>
          <w:rFonts w:ascii="Times New Roman" w:eastAsia="Calibri" w:hAnsi="Times New Roman"/>
          <w:color w:val="000000"/>
          <w:sz w:val="22"/>
          <w:szCs w:val="22"/>
          <w:lang w:val="es-ES"/>
        </w:rPr>
        <w:t>la atribución de realizar evaluaciones de procesos y recursos propios de su competencia institucional.</w:t>
      </w:r>
    </w:p>
    <w:p w:rsidR="003108A7" w:rsidRPr="00680242" w:rsidRDefault="003108A7" w:rsidP="00B36D19">
      <w:pPr>
        <w:spacing w:after="0" w:line="240" w:lineRule="auto"/>
        <w:jc w:val="both"/>
        <w:rPr>
          <w:rFonts w:ascii="Times New Roman" w:hAnsi="Times New Roman"/>
          <w:b/>
        </w:rPr>
      </w:pPr>
    </w:p>
    <w:p w:rsidR="003108A7" w:rsidRPr="00680242" w:rsidRDefault="003108A7" w:rsidP="00B36D19">
      <w:pPr>
        <w:pStyle w:val="Ttulo2"/>
        <w:jc w:val="both"/>
        <w:rPr>
          <w:color w:val="auto"/>
          <w:szCs w:val="22"/>
        </w:rPr>
      </w:pPr>
      <w:bookmarkStart w:id="46" w:name="_Toc469390686"/>
      <w:bookmarkStart w:id="47" w:name="_Toc469391941"/>
      <w:bookmarkStart w:id="48" w:name="_Toc469392797"/>
      <w:bookmarkStart w:id="49" w:name="_Toc471884963"/>
      <w:bookmarkStart w:id="50" w:name="_Toc500930986"/>
      <w:r w:rsidRPr="00680242">
        <w:rPr>
          <w:color w:val="auto"/>
          <w:szCs w:val="22"/>
        </w:rPr>
        <w:t>5.2 Normativa Aplicable</w:t>
      </w:r>
      <w:bookmarkEnd w:id="46"/>
      <w:bookmarkEnd w:id="47"/>
      <w:bookmarkEnd w:id="48"/>
      <w:bookmarkEnd w:id="49"/>
      <w:bookmarkEnd w:id="50"/>
      <w:r w:rsidRPr="00680242">
        <w:rPr>
          <w:color w:val="auto"/>
          <w:szCs w:val="22"/>
        </w:rPr>
        <w:t xml:space="preserve"> </w:t>
      </w:r>
    </w:p>
    <w:p w:rsidR="003108A7" w:rsidRDefault="003108A7" w:rsidP="00B36D19">
      <w:pPr>
        <w:spacing w:after="0" w:line="240" w:lineRule="auto"/>
        <w:jc w:val="both"/>
        <w:rPr>
          <w:rFonts w:ascii="Times New Roman" w:hAnsi="Times New Roman"/>
        </w:rPr>
      </w:pPr>
      <w:r w:rsidRPr="00680242">
        <w:rPr>
          <w:rFonts w:ascii="Times New Roman" w:hAnsi="Times New Roman"/>
        </w:rPr>
        <w:t>Este informe se ejecutó de conformidad con lo establecido en la Ley General de Control Interno, las Normas para el Ejercicio de la Auditoría Interna en el Sector Público y las Normas Generales de Auditoría para el Sector Público, de la misma forma se tomó en cuenta la siguiente normativa:</w:t>
      </w:r>
    </w:p>
    <w:p w:rsidR="00884B3D" w:rsidRPr="00680242" w:rsidRDefault="00884B3D" w:rsidP="00B36D19">
      <w:pPr>
        <w:spacing w:after="0" w:line="240" w:lineRule="auto"/>
        <w:jc w:val="both"/>
        <w:rPr>
          <w:rFonts w:ascii="Times New Roman" w:hAnsi="Times New Roman"/>
        </w:rPr>
      </w:pPr>
    </w:p>
    <w:p w:rsidR="003108A7" w:rsidRPr="00113D63" w:rsidRDefault="003108A7" w:rsidP="00B36D19">
      <w:pPr>
        <w:pStyle w:val="Prrafodelista"/>
        <w:numPr>
          <w:ilvl w:val="0"/>
          <w:numId w:val="3"/>
        </w:numPr>
        <w:jc w:val="both"/>
        <w:rPr>
          <w:sz w:val="22"/>
          <w:szCs w:val="22"/>
        </w:rPr>
      </w:pPr>
      <w:r w:rsidRPr="00113D63">
        <w:rPr>
          <w:sz w:val="22"/>
          <w:szCs w:val="22"/>
        </w:rPr>
        <w:t>Normas de Control Interno para el sector Público (N-2009-CO-DFOE).</w:t>
      </w:r>
    </w:p>
    <w:p w:rsidR="00EB6975" w:rsidRPr="00113D63" w:rsidRDefault="00EB6975" w:rsidP="00B36D19">
      <w:pPr>
        <w:pStyle w:val="Prrafodelista"/>
        <w:numPr>
          <w:ilvl w:val="0"/>
          <w:numId w:val="3"/>
        </w:numPr>
        <w:jc w:val="both"/>
        <w:rPr>
          <w:sz w:val="22"/>
          <w:szCs w:val="22"/>
        </w:rPr>
      </w:pPr>
      <w:r w:rsidRPr="00113D63">
        <w:rPr>
          <w:sz w:val="22"/>
          <w:szCs w:val="22"/>
        </w:rPr>
        <w:t>Lineamientos Dirección de Programas de Equidad.</w:t>
      </w:r>
    </w:p>
    <w:p w:rsidR="003108A7" w:rsidRPr="00113D63" w:rsidRDefault="003108A7" w:rsidP="00B36D19">
      <w:pPr>
        <w:pStyle w:val="Prrafodelista"/>
        <w:numPr>
          <w:ilvl w:val="0"/>
          <w:numId w:val="3"/>
        </w:numPr>
        <w:jc w:val="both"/>
        <w:rPr>
          <w:sz w:val="22"/>
          <w:szCs w:val="22"/>
        </w:rPr>
      </w:pPr>
      <w:r w:rsidRPr="00113D63">
        <w:rPr>
          <w:sz w:val="22"/>
          <w:szCs w:val="22"/>
        </w:rPr>
        <w:lastRenderedPageBreak/>
        <w:t>Reglamento a la Ley de impuesto sobre la Renta Decreto N°18455-H.</w:t>
      </w:r>
    </w:p>
    <w:p w:rsidR="003108A7" w:rsidRPr="00113D63" w:rsidRDefault="003108A7" w:rsidP="00B36D19">
      <w:pPr>
        <w:pStyle w:val="Prrafodelista"/>
        <w:numPr>
          <w:ilvl w:val="0"/>
          <w:numId w:val="3"/>
        </w:numPr>
        <w:jc w:val="both"/>
        <w:rPr>
          <w:sz w:val="22"/>
          <w:szCs w:val="22"/>
        </w:rPr>
      </w:pPr>
      <w:r w:rsidRPr="00113D63">
        <w:rPr>
          <w:sz w:val="22"/>
          <w:szCs w:val="22"/>
        </w:rPr>
        <w:t>Reglamento General de Juntas de Educación y Juntas Administrativas Decreto Ejecutivo N° 38249.</w:t>
      </w:r>
    </w:p>
    <w:p w:rsidR="00011458" w:rsidRPr="00113D63" w:rsidRDefault="003108A7" w:rsidP="00B36D19">
      <w:pPr>
        <w:pStyle w:val="Prrafodelista"/>
        <w:numPr>
          <w:ilvl w:val="0"/>
          <w:numId w:val="3"/>
        </w:numPr>
        <w:jc w:val="both"/>
        <w:rPr>
          <w:sz w:val="22"/>
          <w:szCs w:val="22"/>
        </w:rPr>
      </w:pPr>
      <w:r w:rsidRPr="00113D63">
        <w:rPr>
          <w:sz w:val="22"/>
          <w:szCs w:val="22"/>
        </w:rPr>
        <w:t>Circular 03-99 del Departamento de Juntas de Educación.</w:t>
      </w:r>
      <w:bookmarkStart w:id="51" w:name="_Toc469390687"/>
      <w:bookmarkStart w:id="52" w:name="_Toc469391942"/>
      <w:bookmarkStart w:id="53" w:name="_Toc469392798"/>
      <w:bookmarkStart w:id="54" w:name="_Toc471884964"/>
    </w:p>
    <w:p w:rsidR="00011458" w:rsidRPr="00680242" w:rsidRDefault="00011458" w:rsidP="00B36D19">
      <w:pPr>
        <w:spacing w:after="0" w:line="240" w:lineRule="auto"/>
        <w:jc w:val="both"/>
        <w:rPr>
          <w:rFonts w:ascii="Times New Roman" w:hAnsi="Times New Roman"/>
        </w:rPr>
      </w:pPr>
    </w:p>
    <w:p w:rsidR="003108A7" w:rsidRPr="00680242" w:rsidRDefault="003108A7" w:rsidP="00B36D19">
      <w:pPr>
        <w:pStyle w:val="Ttulo2"/>
        <w:jc w:val="both"/>
        <w:rPr>
          <w:color w:val="auto"/>
          <w:szCs w:val="22"/>
        </w:rPr>
      </w:pPr>
      <w:bookmarkStart w:id="55" w:name="_Toc500930987"/>
      <w:r w:rsidRPr="00680242">
        <w:rPr>
          <w:color w:val="auto"/>
          <w:szCs w:val="22"/>
        </w:rPr>
        <w:t>5.3 Discusión de resultados</w:t>
      </w:r>
      <w:bookmarkEnd w:id="51"/>
      <w:bookmarkEnd w:id="52"/>
      <w:bookmarkEnd w:id="53"/>
      <w:bookmarkEnd w:id="54"/>
      <w:bookmarkEnd w:id="55"/>
      <w:r w:rsidRPr="00680242">
        <w:rPr>
          <w:color w:val="auto"/>
          <w:szCs w:val="22"/>
        </w:rPr>
        <w:t xml:space="preserve"> </w:t>
      </w:r>
    </w:p>
    <w:p w:rsidR="00A335B1" w:rsidRDefault="003108A7" w:rsidP="00A335B1">
      <w:pPr>
        <w:jc w:val="both"/>
        <w:rPr>
          <w:rFonts w:ascii="Times New Roman" w:hAnsi="Times New Roman"/>
        </w:rPr>
      </w:pPr>
      <w:r w:rsidRPr="00680242">
        <w:rPr>
          <w:rFonts w:ascii="Times New Roman" w:hAnsi="Times New Roman"/>
          <w:bCs/>
        </w:rPr>
        <w:t xml:space="preserve">El día </w:t>
      </w:r>
      <w:r w:rsidR="0023779F">
        <w:rPr>
          <w:rFonts w:ascii="Times New Roman" w:hAnsi="Times New Roman"/>
          <w:bCs/>
        </w:rPr>
        <w:t>4</w:t>
      </w:r>
      <w:r w:rsidRPr="00680242">
        <w:rPr>
          <w:rFonts w:ascii="Times New Roman" w:hAnsi="Times New Roman"/>
          <w:bCs/>
        </w:rPr>
        <w:t xml:space="preserve"> de </w:t>
      </w:r>
      <w:r w:rsidR="0023779F">
        <w:rPr>
          <w:rFonts w:ascii="Times New Roman" w:hAnsi="Times New Roman"/>
          <w:bCs/>
        </w:rPr>
        <w:t xml:space="preserve">diciembre </w:t>
      </w:r>
      <w:r w:rsidRPr="00680242">
        <w:rPr>
          <w:rFonts w:ascii="Times New Roman" w:hAnsi="Times New Roman"/>
          <w:bCs/>
        </w:rPr>
        <w:t>de</w:t>
      </w:r>
      <w:r w:rsidR="005E457E">
        <w:rPr>
          <w:rFonts w:ascii="Times New Roman" w:hAnsi="Times New Roman"/>
          <w:bCs/>
        </w:rPr>
        <w:t>l</w:t>
      </w:r>
      <w:r w:rsidRPr="00680242">
        <w:rPr>
          <w:rFonts w:ascii="Times New Roman" w:hAnsi="Times New Roman"/>
          <w:bCs/>
        </w:rPr>
        <w:t xml:space="preserve"> 2017, se discutió el borrador del informe con la</w:t>
      </w:r>
      <w:r w:rsidR="0023779F">
        <w:rPr>
          <w:rFonts w:ascii="Times New Roman" w:hAnsi="Times New Roman"/>
          <w:bCs/>
        </w:rPr>
        <w:t xml:space="preserve"> </w:t>
      </w:r>
      <w:r w:rsidR="00A335B1">
        <w:rPr>
          <w:rFonts w:ascii="Times New Roman" w:hAnsi="Times New Roman"/>
          <w:bCs/>
        </w:rPr>
        <w:t>MSc.</w:t>
      </w:r>
      <w:r w:rsidRPr="00680242">
        <w:rPr>
          <w:rFonts w:ascii="Times New Roman" w:hAnsi="Times New Roman"/>
          <w:bCs/>
        </w:rPr>
        <w:t xml:space="preserve"> </w:t>
      </w:r>
      <w:r w:rsidR="00A335B1">
        <w:rPr>
          <w:rFonts w:ascii="Times New Roman" w:hAnsi="Times New Roman"/>
        </w:rPr>
        <w:t xml:space="preserve">Nayuribe </w:t>
      </w:r>
      <w:proofErr w:type="spellStart"/>
      <w:r w:rsidR="00A335B1">
        <w:rPr>
          <w:rFonts w:ascii="Times New Roman" w:hAnsi="Times New Roman"/>
        </w:rPr>
        <w:t>Guadamuz</w:t>
      </w:r>
      <w:proofErr w:type="spellEnd"/>
      <w:r w:rsidR="00A335B1">
        <w:rPr>
          <w:rFonts w:ascii="Times New Roman" w:hAnsi="Times New Roman"/>
        </w:rPr>
        <w:t xml:space="preserve"> Rosales, Supervisora de Educación, Circuito 03 Dirección Regional Santa Cruz</w:t>
      </w:r>
      <w:r w:rsidR="007B678D">
        <w:rPr>
          <w:rFonts w:ascii="Times New Roman" w:hAnsi="Times New Roman"/>
        </w:rPr>
        <w:t>.</w:t>
      </w:r>
    </w:p>
    <w:p w:rsidR="003108A7" w:rsidRPr="00680242" w:rsidRDefault="003108A7" w:rsidP="00B36D19">
      <w:pPr>
        <w:pStyle w:val="Ttulo2"/>
        <w:jc w:val="both"/>
        <w:rPr>
          <w:color w:val="auto"/>
          <w:szCs w:val="22"/>
        </w:rPr>
      </w:pPr>
      <w:bookmarkStart w:id="56" w:name="_Toc469390688"/>
      <w:bookmarkStart w:id="57" w:name="_Toc469391943"/>
      <w:bookmarkStart w:id="58" w:name="_Toc469392799"/>
      <w:bookmarkStart w:id="59" w:name="_Toc471884965"/>
      <w:bookmarkStart w:id="60" w:name="_Toc500930988"/>
      <w:r w:rsidRPr="00680242">
        <w:rPr>
          <w:color w:val="auto"/>
          <w:szCs w:val="22"/>
        </w:rPr>
        <w:t>5.4 Trámite del informe</w:t>
      </w:r>
      <w:bookmarkEnd w:id="56"/>
      <w:bookmarkEnd w:id="57"/>
      <w:bookmarkEnd w:id="58"/>
      <w:bookmarkEnd w:id="59"/>
      <w:bookmarkEnd w:id="60"/>
      <w:r w:rsidRPr="00680242">
        <w:rPr>
          <w:color w:val="auto"/>
          <w:szCs w:val="22"/>
        </w:rPr>
        <w:t xml:space="preserve"> </w:t>
      </w:r>
    </w:p>
    <w:p w:rsidR="003108A7" w:rsidRPr="00680242" w:rsidRDefault="003108A7" w:rsidP="00B36D19">
      <w:pPr>
        <w:spacing w:after="0" w:line="240" w:lineRule="auto"/>
        <w:jc w:val="both"/>
        <w:rPr>
          <w:rFonts w:ascii="Times New Roman" w:hAnsi="Times New Roman"/>
          <w:color w:val="000000"/>
          <w:lang w:val="es-ES" w:eastAsia="es-ES"/>
        </w:rPr>
      </w:pPr>
      <w:r w:rsidRPr="00680242">
        <w:rPr>
          <w:rFonts w:ascii="Times New Roman" w:hAnsi="Times New Roman"/>
          <w:color w:val="000000"/>
          <w:lang w:val="es-ES" w:eastAsia="es-ES"/>
        </w:rPr>
        <w:t>Este informe debe seguir, según corresponda, el trámite de lo dispuesto en el artículo 36 de la Ley General de Control Interno, № 8292.</w:t>
      </w:r>
      <w:r w:rsidR="00D46433" w:rsidRPr="00680242">
        <w:rPr>
          <w:rFonts w:ascii="Times New Roman" w:hAnsi="Times New Roman"/>
          <w:color w:val="000000"/>
          <w:lang w:val="es-ES" w:eastAsia="es-ES"/>
        </w:rPr>
        <w:t xml:space="preserve"> </w:t>
      </w:r>
      <w:r w:rsidRPr="00680242">
        <w:rPr>
          <w:rFonts w:ascii="Times New Roman" w:hAnsi="Times New Roman"/>
          <w:color w:val="000000"/>
          <w:lang w:val="es-ES" w:eastAsia="es-ES"/>
        </w:rPr>
        <w:t xml:space="preserve">En caso de incumplimiento de las recomendaciones vertidas en este informe, conforme al artículo 43, inciso g, del Reglamento Autónomo de Servicios del Ministerio de Educación Pública, se aplicará lo indicado en los artículos 54 y 61 de dicho Reglamento. </w:t>
      </w:r>
    </w:p>
    <w:p w:rsidR="005D0F0B" w:rsidRDefault="005D0F0B" w:rsidP="00B36D19">
      <w:pPr>
        <w:spacing w:after="0" w:line="240" w:lineRule="auto"/>
        <w:jc w:val="both"/>
        <w:rPr>
          <w:rFonts w:ascii="Times New Roman" w:hAnsi="Times New Roman"/>
          <w:color w:val="000000"/>
          <w:lang w:val="es-ES" w:eastAsia="es-ES"/>
        </w:rPr>
      </w:pPr>
    </w:p>
    <w:p w:rsidR="003108A7" w:rsidRDefault="003108A7" w:rsidP="00B36D19">
      <w:pPr>
        <w:pStyle w:val="Ttulo1"/>
        <w:spacing w:before="0" w:after="0" w:line="240" w:lineRule="auto"/>
        <w:rPr>
          <w:rFonts w:ascii="Times New Roman" w:hAnsi="Times New Roman"/>
          <w:b w:val="0"/>
          <w:sz w:val="22"/>
          <w:szCs w:val="22"/>
        </w:rPr>
      </w:pPr>
      <w:bookmarkStart w:id="61" w:name="_Toc469390689"/>
      <w:bookmarkStart w:id="62" w:name="_Toc469391944"/>
      <w:bookmarkStart w:id="63" w:name="_Toc469392800"/>
      <w:bookmarkStart w:id="64" w:name="_Toc471884966"/>
      <w:bookmarkStart w:id="65" w:name="_Toc500930989"/>
      <w:r w:rsidRPr="00680242">
        <w:rPr>
          <w:rFonts w:ascii="Times New Roman" w:hAnsi="Times New Roman"/>
          <w:sz w:val="22"/>
          <w:szCs w:val="22"/>
        </w:rPr>
        <w:t>6</w:t>
      </w:r>
      <w:r w:rsidRPr="00680242">
        <w:rPr>
          <w:rFonts w:ascii="Times New Roman" w:hAnsi="Times New Roman"/>
          <w:b w:val="0"/>
          <w:sz w:val="22"/>
          <w:szCs w:val="22"/>
        </w:rPr>
        <w:t xml:space="preserve">. </w:t>
      </w:r>
      <w:r w:rsidRPr="00680242">
        <w:rPr>
          <w:rStyle w:val="Ttulo1Car"/>
          <w:rFonts w:ascii="Times New Roman" w:hAnsi="Times New Roman"/>
          <w:b/>
          <w:sz w:val="22"/>
          <w:szCs w:val="22"/>
        </w:rPr>
        <w:t>NOMBRES Y FIRMAS</w:t>
      </w:r>
      <w:bookmarkEnd w:id="61"/>
      <w:bookmarkEnd w:id="62"/>
      <w:bookmarkEnd w:id="63"/>
      <w:bookmarkEnd w:id="64"/>
      <w:bookmarkEnd w:id="65"/>
      <w:r w:rsidRPr="00680242">
        <w:rPr>
          <w:rFonts w:ascii="Times New Roman" w:hAnsi="Times New Roman"/>
          <w:b w:val="0"/>
          <w:sz w:val="22"/>
          <w:szCs w:val="22"/>
        </w:rPr>
        <w:t xml:space="preserve"> </w:t>
      </w:r>
    </w:p>
    <w:p w:rsidR="006D47A6" w:rsidRDefault="006D47A6" w:rsidP="006D47A6"/>
    <w:p w:rsidR="006D47A6" w:rsidRDefault="006D47A6" w:rsidP="006D47A6">
      <w:pPr>
        <w:spacing w:after="0" w:line="240" w:lineRule="auto"/>
        <w:rPr>
          <w:rFonts w:ascii="Times New Roman" w:hAnsi="Times New Roman"/>
        </w:rPr>
      </w:pPr>
      <w:r w:rsidRPr="006D47A6">
        <w:rPr>
          <w:rFonts w:ascii="Times New Roman" w:hAnsi="Times New Roman"/>
        </w:rPr>
        <w:t>Elaborado por:</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Supervisado por:</w:t>
      </w:r>
    </w:p>
    <w:p w:rsidR="006D47A6" w:rsidRDefault="006D47A6" w:rsidP="006D47A6">
      <w:pPr>
        <w:spacing w:after="0" w:line="240" w:lineRule="auto"/>
        <w:rPr>
          <w:rFonts w:ascii="Times New Roman" w:hAnsi="Times New Roman"/>
        </w:rPr>
      </w:pPr>
    </w:p>
    <w:p w:rsidR="006D47A6" w:rsidRDefault="006D47A6" w:rsidP="006D47A6">
      <w:pPr>
        <w:spacing w:after="0" w:line="240" w:lineRule="auto"/>
        <w:rPr>
          <w:rFonts w:ascii="Times New Roman" w:hAnsi="Times New Roman"/>
        </w:rPr>
      </w:pPr>
    </w:p>
    <w:p w:rsidR="006D47A6" w:rsidRDefault="006D47A6" w:rsidP="006D47A6">
      <w:pPr>
        <w:spacing w:after="0" w:line="240" w:lineRule="auto"/>
        <w:rPr>
          <w:rFonts w:ascii="Times New Roman" w:hAnsi="Times New Roman"/>
        </w:rPr>
      </w:pPr>
    </w:p>
    <w:p w:rsidR="006D47A6" w:rsidRDefault="006D47A6" w:rsidP="006D47A6">
      <w:pPr>
        <w:spacing w:after="0" w:line="240" w:lineRule="auto"/>
        <w:rPr>
          <w:rFonts w:ascii="Times New Roman" w:hAnsi="Times New Roman"/>
        </w:rPr>
      </w:pPr>
    </w:p>
    <w:p w:rsidR="006D47A6" w:rsidRPr="006D47A6" w:rsidRDefault="006D47A6" w:rsidP="006D47A6">
      <w:pPr>
        <w:spacing w:after="0" w:line="240" w:lineRule="auto"/>
        <w:rPr>
          <w:rFonts w:ascii="Times New Roman" w:hAnsi="Times New Roman"/>
        </w:rPr>
      </w:pPr>
    </w:p>
    <w:p w:rsidR="006D47A6" w:rsidRPr="006D47A6" w:rsidRDefault="006D47A6" w:rsidP="006D47A6">
      <w:pPr>
        <w:spacing w:after="0" w:line="240" w:lineRule="auto"/>
        <w:rPr>
          <w:rFonts w:ascii="Times New Roman" w:hAnsi="Times New Roman"/>
        </w:rPr>
      </w:pPr>
      <w:r w:rsidRPr="006D47A6">
        <w:rPr>
          <w:rFonts w:ascii="Times New Roman" w:hAnsi="Times New Roman"/>
        </w:rPr>
        <w:t xml:space="preserve">Lic. Juan Rivera Beita </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MBA. Mónica Carvajal Bonilla</w:t>
      </w:r>
    </w:p>
    <w:p w:rsidR="006D47A6" w:rsidRPr="006D47A6" w:rsidRDefault="006D47A6" w:rsidP="006D47A6">
      <w:pPr>
        <w:spacing w:after="0" w:line="240" w:lineRule="auto"/>
        <w:rPr>
          <w:rFonts w:ascii="Times New Roman" w:hAnsi="Times New Roman"/>
        </w:rPr>
      </w:pPr>
      <w:r w:rsidRPr="006D47A6">
        <w:rPr>
          <w:rFonts w:ascii="Times New Roman" w:hAnsi="Times New Roman"/>
        </w:rPr>
        <w:t>Auditor Encargad</w:t>
      </w:r>
      <w:r>
        <w:rPr>
          <w:rFonts w:ascii="Times New Roman" w:hAnsi="Times New Roman"/>
        </w:rPr>
        <w:t>o</w:t>
      </w:r>
      <w:r w:rsidRPr="006D47A6">
        <w:rPr>
          <w:rFonts w:ascii="Times New Roman" w:hAnsi="Times New Roman"/>
        </w:rPr>
        <w:t xml:space="preserve"> del estudio </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Depto. Auditoría Especial de Denuncias</w:t>
      </w:r>
    </w:p>
    <w:p w:rsidR="006D47A6" w:rsidRPr="006D47A6" w:rsidRDefault="006D47A6" w:rsidP="006D47A6">
      <w:pPr>
        <w:spacing w:after="0" w:line="240" w:lineRule="auto"/>
        <w:rPr>
          <w:rFonts w:ascii="Times New Roman" w:hAnsi="Times New Roman"/>
        </w:rPr>
      </w:pPr>
    </w:p>
    <w:p w:rsidR="006D47A6" w:rsidRPr="006D47A6" w:rsidRDefault="006D47A6" w:rsidP="006D47A6">
      <w:pPr>
        <w:spacing w:after="0" w:line="240" w:lineRule="auto"/>
        <w:rPr>
          <w:rFonts w:ascii="Times New Roman" w:hAnsi="Times New Roman"/>
        </w:rPr>
      </w:pPr>
    </w:p>
    <w:p w:rsidR="006D47A6" w:rsidRPr="006D47A6" w:rsidRDefault="006D47A6" w:rsidP="006D47A6">
      <w:pPr>
        <w:spacing w:after="0" w:line="240" w:lineRule="auto"/>
        <w:rPr>
          <w:rFonts w:ascii="Times New Roman" w:hAnsi="Times New Roman"/>
        </w:rPr>
      </w:pPr>
    </w:p>
    <w:p w:rsidR="006D47A6" w:rsidRDefault="006D47A6" w:rsidP="006D47A6">
      <w:pPr>
        <w:spacing w:after="0" w:line="240" w:lineRule="auto"/>
        <w:rPr>
          <w:rFonts w:ascii="Times New Roman" w:hAnsi="Times New Roman"/>
        </w:rPr>
      </w:pPr>
      <w:r w:rsidRPr="006D47A6">
        <w:rPr>
          <w:rFonts w:ascii="Times New Roman" w:hAnsi="Times New Roman"/>
        </w:rPr>
        <w:t xml:space="preserve">Revisado por: </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Revisado por:</w:t>
      </w:r>
    </w:p>
    <w:p w:rsidR="006D47A6" w:rsidRDefault="006D47A6" w:rsidP="006D47A6">
      <w:pPr>
        <w:spacing w:after="0" w:line="240" w:lineRule="auto"/>
        <w:rPr>
          <w:rFonts w:ascii="Times New Roman" w:hAnsi="Times New Roman"/>
        </w:rPr>
      </w:pPr>
    </w:p>
    <w:p w:rsidR="006D47A6" w:rsidRDefault="006D47A6" w:rsidP="006D47A6">
      <w:pPr>
        <w:spacing w:after="0" w:line="240" w:lineRule="auto"/>
        <w:rPr>
          <w:rFonts w:ascii="Times New Roman" w:hAnsi="Times New Roman"/>
        </w:rPr>
      </w:pPr>
    </w:p>
    <w:p w:rsidR="006D47A6" w:rsidRDefault="006D47A6" w:rsidP="006D47A6">
      <w:pPr>
        <w:spacing w:after="0" w:line="240" w:lineRule="auto"/>
        <w:rPr>
          <w:rFonts w:ascii="Times New Roman" w:hAnsi="Times New Roman"/>
        </w:rPr>
      </w:pPr>
    </w:p>
    <w:p w:rsidR="006D47A6" w:rsidRDefault="006D47A6" w:rsidP="006D47A6">
      <w:pPr>
        <w:spacing w:after="0" w:line="240" w:lineRule="auto"/>
        <w:rPr>
          <w:rFonts w:ascii="Times New Roman" w:hAnsi="Times New Roman"/>
        </w:rPr>
      </w:pPr>
    </w:p>
    <w:p w:rsidR="006D47A6" w:rsidRPr="006D47A6" w:rsidRDefault="006D47A6" w:rsidP="006D47A6">
      <w:pPr>
        <w:spacing w:after="0" w:line="240" w:lineRule="auto"/>
        <w:rPr>
          <w:rFonts w:ascii="Times New Roman" w:hAnsi="Times New Roman"/>
        </w:rPr>
      </w:pPr>
    </w:p>
    <w:p w:rsidR="006D47A6" w:rsidRPr="006D47A6" w:rsidRDefault="006D47A6" w:rsidP="006D47A6">
      <w:pPr>
        <w:spacing w:after="0" w:line="240" w:lineRule="auto"/>
        <w:rPr>
          <w:rFonts w:ascii="Times New Roman" w:hAnsi="Times New Roman"/>
        </w:rPr>
      </w:pPr>
      <w:r w:rsidRPr="006D47A6">
        <w:rPr>
          <w:rFonts w:ascii="Times New Roman" w:hAnsi="Times New Roman"/>
        </w:rPr>
        <w:t xml:space="preserve">Licda. Maritza Soto Calderón </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MBA. Edier Navarro Esquivel</w:t>
      </w:r>
    </w:p>
    <w:p w:rsidR="006D47A6" w:rsidRPr="006D47A6" w:rsidRDefault="006D47A6" w:rsidP="006D47A6">
      <w:pPr>
        <w:spacing w:after="0" w:line="240" w:lineRule="auto"/>
        <w:rPr>
          <w:rFonts w:ascii="Times New Roman" w:hAnsi="Times New Roman"/>
        </w:rPr>
      </w:pPr>
      <w:r w:rsidRPr="006D47A6">
        <w:rPr>
          <w:rFonts w:ascii="Times New Roman" w:hAnsi="Times New Roman"/>
        </w:rPr>
        <w:t xml:space="preserve">Jefe. Depto. Auditoría Especial Denuncias </w:t>
      </w:r>
      <w:r w:rsidRPr="006D47A6">
        <w:rPr>
          <w:rFonts w:ascii="Times New Roman" w:hAnsi="Times New Roman"/>
        </w:rPr>
        <w:tab/>
      </w:r>
      <w:r w:rsidRPr="006D47A6">
        <w:rPr>
          <w:rFonts w:ascii="Times New Roman" w:hAnsi="Times New Roman"/>
        </w:rPr>
        <w:tab/>
        <w:t>Subauditor Interno</w:t>
      </w:r>
    </w:p>
    <w:p w:rsidR="006D47A6" w:rsidRDefault="006D47A6" w:rsidP="006D47A6">
      <w:pPr>
        <w:spacing w:after="0" w:line="240" w:lineRule="auto"/>
        <w:rPr>
          <w:rFonts w:ascii="Times New Roman" w:hAnsi="Times New Roman"/>
        </w:rPr>
      </w:pPr>
    </w:p>
    <w:p w:rsidR="006D47A6" w:rsidRDefault="006D47A6" w:rsidP="006D47A6">
      <w:pPr>
        <w:spacing w:after="0" w:line="240" w:lineRule="auto"/>
        <w:rPr>
          <w:rFonts w:ascii="Times New Roman" w:hAnsi="Times New Roman"/>
        </w:rPr>
      </w:pPr>
    </w:p>
    <w:p w:rsidR="006D47A6" w:rsidRPr="006D47A6" w:rsidRDefault="006D47A6" w:rsidP="006D47A6">
      <w:pPr>
        <w:spacing w:after="0" w:line="240" w:lineRule="auto"/>
        <w:jc w:val="center"/>
        <w:rPr>
          <w:rFonts w:ascii="Times New Roman" w:hAnsi="Times New Roman"/>
        </w:rPr>
      </w:pPr>
      <w:r w:rsidRPr="006D47A6">
        <w:rPr>
          <w:rFonts w:ascii="Times New Roman" w:hAnsi="Times New Roman"/>
        </w:rPr>
        <w:t>Aprobado por:</w:t>
      </w:r>
    </w:p>
    <w:p w:rsidR="006D47A6" w:rsidRPr="006D47A6" w:rsidRDefault="006D47A6" w:rsidP="006D47A6">
      <w:pPr>
        <w:spacing w:after="0" w:line="240" w:lineRule="auto"/>
        <w:jc w:val="center"/>
        <w:rPr>
          <w:rFonts w:ascii="Times New Roman" w:hAnsi="Times New Roman"/>
        </w:rPr>
      </w:pPr>
    </w:p>
    <w:p w:rsidR="006D47A6" w:rsidRPr="006D47A6" w:rsidRDefault="006D47A6" w:rsidP="006D47A6">
      <w:pPr>
        <w:spacing w:after="0" w:line="240" w:lineRule="auto"/>
        <w:jc w:val="center"/>
        <w:rPr>
          <w:rFonts w:ascii="Times New Roman" w:hAnsi="Times New Roman"/>
        </w:rPr>
      </w:pPr>
    </w:p>
    <w:p w:rsidR="006D47A6" w:rsidRPr="006D47A6" w:rsidRDefault="006D47A6" w:rsidP="006D47A6">
      <w:pPr>
        <w:spacing w:after="0" w:line="240" w:lineRule="auto"/>
        <w:jc w:val="center"/>
        <w:rPr>
          <w:rFonts w:ascii="Times New Roman" w:hAnsi="Times New Roman"/>
        </w:rPr>
      </w:pPr>
    </w:p>
    <w:p w:rsidR="006D47A6" w:rsidRPr="006D47A6" w:rsidRDefault="006D47A6" w:rsidP="006D47A6">
      <w:pPr>
        <w:spacing w:after="0" w:line="240" w:lineRule="auto"/>
        <w:jc w:val="center"/>
        <w:rPr>
          <w:rFonts w:ascii="Times New Roman" w:hAnsi="Times New Roman"/>
        </w:rPr>
      </w:pPr>
    </w:p>
    <w:p w:rsidR="006D47A6" w:rsidRPr="00256CDB" w:rsidRDefault="006D47A6" w:rsidP="006D47A6">
      <w:pPr>
        <w:spacing w:after="0" w:line="240" w:lineRule="auto"/>
        <w:jc w:val="center"/>
        <w:rPr>
          <w:rFonts w:ascii="Times New Roman" w:hAnsi="Times New Roman"/>
          <w:lang w:val="en-GB"/>
        </w:rPr>
      </w:pPr>
      <w:r w:rsidRPr="00256CDB">
        <w:rPr>
          <w:rFonts w:ascii="Times New Roman" w:hAnsi="Times New Roman"/>
          <w:lang w:val="en-GB"/>
        </w:rPr>
        <w:t>Lic. Harry J. Maynard F.</w:t>
      </w:r>
    </w:p>
    <w:p w:rsidR="000249A5" w:rsidRDefault="006D47A6" w:rsidP="006D47A6">
      <w:pPr>
        <w:spacing w:after="0" w:line="240" w:lineRule="auto"/>
        <w:jc w:val="center"/>
        <w:rPr>
          <w:rFonts w:ascii="Times New Roman" w:hAnsi="Times New Roman"/>
          <w:sz w:val="16"/>
          <w:lang w:val="es-ES"/>
        </w:rPr>
      </w:pPr>
      <w:r w:rsidRPr="006D47A6">
        <w:rPr>
          <w:rFonts w:ascii="Times New Roman" w:hAnsi="Times New Roman"/>
        </w:rPr>
        <w:t>Auditor Interno</w:t>
      </w:r>
    </w:p>
    <w:p w:rsidR="003108A7" w:rsidRPr="006D47A6" w:rsidRDefault="003108A7" w:rsidP="00B36D19">
      <w:pPr>
        <w:tabs>
          <w:tab w:val="left" w:pos="7938"/>
        </w:tabs>
        <w:spacing w:after="0" w:line="240" w:lineRule="auto"/>
        <w:ind w:right="-91"/>
        <w:jc w:val="right"/>
        <w:rPr>
          <w:rFonts w:ascii="Times New Roman" w:hAnsi="Times New Roman"/>
          <w:b/>
          <w:sz w:val="16"/>
          <w:lang w:val="es-ES"/>
        </w:rPr>
      </w:pPr>
      <w:r w:rsidRPr="006D47A6">
        <w:rPr>
          <w:rFonts w:ascii="Times New Roman" w:hAnsi="Times New Roman"/>
          <w:b/>
          <w:sz w:val="16"/>
          <w:lang w:val="es-ES"/>
        </w:rPr>
        <w:t xml:space="preserve">Estudio </w:t>
      </w:r>
      <w:r w:rsidR="004E1649" w:rsidRPr="006D47A6">
        <w:rPr>
          <w:rFonts w:ascii="Times New Roman" w:hAnsi="Times New Roman"/>
          <w:b/>
          <w:sz w:val="16"/>
          <w:lang w:val="es-ES"/>
        </w:rPr>
        <w:t>33</w:t>
      </w:r>
      <w:r w:rsidRPr="006D47A6">
        <w:rPr>
          <w:rFonts w:ascii="Times New Roman" w:hAnsi="Times New Roman"/>
          <w:b/>
          <w:sz w:val="16"/>
          <w:lang w:val="es-ES"/>
        </w:rPr>
        <w:t>-201</w:t>
      </w:r>
      <w:r w:rsidR="004E1649" w:rsidRPr="006D47A6">
        <w:rPr>
          <w:rFonts w:ascii="Times New Roman" w:hAnsi="Times New Roman"/>
          <w:b/>
          <w:sz w:val="16"/>
          <w:lang w:val="es-ES"/>
        </w:rPr>
        <w:t>7</w:t>
      </w:r>
    </w:p>
    <w:p w:rsidR="00810029" w:rsidRDefault="00810029" w:rsidP="00B36D19">
      <w:pPr>
        <w:pStyle w:val="Ttulo1"/>
        <w:spacing w:line="240" w:lineRule="auto"/>
        <w:rPr>
          <w:rFonts w:ascii="Times New Roman" w:hAnsi="Times New Roman"/>
          <w:sz w:val="22"/>
          <w:szCs w:val="22"/>
          <w:lang w:val="es-ES"/>
        </w:rPr>
      </w:pPr>
      <w:bookmarkStart w:id="66" w:name="_Toc500930990"/>
    </w:p>
    <w:p w:rsidR="002B56FB" w:rsidRPr="006D47A6" w:rsidRDefault="00B178DB" w:rsidP="00B36D19">
      <w:pPr>
        <w:pStyle w:val="Ttulo1"/>
        <w:spacing w:line="240" w:lineRule="auto"/>
        <w:rPr>
          <w:rFonts w:ascii="Times New Roman" w:hAnsi="Times New Roman"/>
          <w:sz w:val="22"/>
          <w:szCs w:val="22"/>
          <w:lang w:val="es-ES"/>
        </w:rPr>
      </w:pPr>
      <w:bookmarkStart w:id="67" w:name="_GoBack"/>
      <w:bookmarkEnd w:id="67"/>
      <w:r w:rsidRPr="006D47A6">
        <w:rPr>
          <w:rFonts w:ascii="Times New Roman" w:hAnsi="Times New Roman"/>
          <w:sz w:val="22"/>
          <w:szCs w:val="22"/>
          <w:lang w:val="es-ES"/>
        </w:rPr>
        <w:t>7</w:t>
      </w:r>
      <w:r w:rsidR="002B56FB" w:rsidRPr="006D47A6">
        <w:rPr>
          <w:rFonts w:ascii="Times New Roman" w:hAnsi="Times New Roman"/>
          <w:sz w:val="22"/>
          <w:szCs w:val="22"/>
          <w:lang w:val="es-ES"/>
        </w:rPr>
        <w:t>. ANEXOS</w:t>
      </w:r>
      <w:bookmarkEnd w:id="66"/>
    </w:p>
    <w:p w:rsidR="005A4E5E" w:rsidRDefault="005A4E5E" w:rsidP="00B36D19">
      <w:pPr>
        <w:spacing w:line="240" w:lineRule="auto"/>
        <w:rPr>
          <w:lang w:val="es-ES"/>
        </w:rPr>
      </w:pPr>
    </w:p>
    <w:p w:rsidR="005A4E5E" w:rsidRDefault="005A4E5E" w:rsidP="00B36D19">
      <w:pPr>
        <w:spacing w:line="240" w:lineRule="auto"/>
        <w:jc w:val="center"/>
        <w:rPr>
          <w:lang w:val="es-ES"/>
        </w:rPr>
      </w:pPr>
      <w:r>
        <w:rPr>
          <w:noProof/>
          <w:lang w:eastAsia="es-CR"/>
        </w:rPr>
        <w:drawing>
          <wp:inline distT="0" distB="0" distL="0" distR="0" wp14:anchorId="0D6E6A0F" wp14:editId="5FE78C27">
            <wp:extent cx="3448050" cy="53816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48050" cy="5381625"/>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jc w:val="center"/>
        <w:rPr>
          <w:lang w:val="es-ES"/>
        </w:rPr>
      </w:pPr>
    </w:p>
    <w:p w:rsidR="005A4E5E" w:rsidRDefault="005A4E5E" w:rsidP="00B36D19">
      <w:pPr>
        <w:spacing w:line="240" w:lineRule="auto"/>
        <w:jc w:val="center"/>
        <w:rPr>
          <w:lang w:val="es-ES"/>
        </w:rPr>
      </w:pPr>
      <w:r>
        <w:rPr>
          <w:noProof/>
          <w:lang w:eastAsia="es-CR"/>
        </w:rPr>
        <w:lastRenderedPageBreak/>
        <w:drawing>
          <wp:inline distT="0" distB="0" distL="0" distR="0" wp14:anchorId="3C752D8E" wp14:editId="76617866">
            <wp:extent cx="3676650" cy="49339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76650" cy="4933950"/>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jc w:val="center"/>
        <w:rPr>
          <w:lang w:val="es-ES"/>
        </w:rPr>
      </w:pPr>
    </w:p>
    <w:p w:rsidR="00D045A7" w:rsidRDefault="00D045A7" w:rsidP="00B36D19">
      <w:pPr>
        <w:spacing w:line="240" w:lineRule="auto"/>
        <w:rPr>
          <w:lang w:val="es-ES"/>
        </w:rPr>
      </w:pPr>
    </w:p>
    <w:p w:rsidR="00D045A7" w:rsidRDefault="00D045A7" w:rsidP="00B36D19">
      <w:pPr>
        <w:spacing w:line="240" w:lineRule="auto"/>
        <w:rPr>
          <w:lang w:val="es-ES"/>
        </w:rPr>
      </w:pPr>
    </w:p>
    <w:p w:rsidR="00D045A7" w:rsidRDefault="00D045A7" w:rsidP="00B36D19">
      <w:pPr>
        <w:spacing w:line="240" w:lineRule="auto"/>
        <w:rPr>
          <w:lang w:val="es-ES"/>
        </w:rPr>
      </w:pPr>
      <w:r>
        <w:rPr>
          <w:noProof/>
          <w:lang w:eastAsia="es-CR"/>
        </w:rPr>
        <w:lastRenderedPageBreak/>
        <w:drawing>
          <wp:inline distT="0" distB="0" distL="0" distR="0" wp14:anchorId="5A4999D0" wp14:editId="4F3F8CAE">
            <wp:extent cx="5612130" cy="2322195"/>
            <wp:effectExtent l="0" t="0" r="762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2322195"/>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rPr>
          <w:lang w:val="es-ES"/>
        </w:rPr>
      </w:pPr>
      <w:r>
        <w:rPr>
          <w:noProof/>
          <w:lang w:eastAsia="es-CR"/>
        </w:rPr>
        <w:drawing>
          <wp:inline distT="0" distB="0" distL="0" distR="0" wp14:anchorId="4A68042E" wp14:editId="21217A3C">
            <wp:extent cx="5612130" cy="2319020"/>
            <wp:effectExtent l="0" t="0" r="762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2319020"/>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rPr>
          <w:lang w:val="es-ES"/>
        </w:rPr>
      </w:pPr>
      <w:r>
        <w:rPr>
          <w:noProof/>
          <w:lang w:eastAsia="es-CR"/>
        </w:rPr>
        <w:drawing>
          <wp:inline distT="0" distB="0" distL="0" distR="0" wp14:anchorId="566AF16A" wp14:editId="6B36E222">
            <wp:extent cx="5612130" cy="2308225"/>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2308225"/>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rPr>
          <w:lang w:val="es-ES"/>
        </w:rPr>
      </w:pPr>
      <w:r>
        <w:rPr>
          <w:noProof/>
          <w:lang w:eastAsia="es-CR"/>
        </w:rPr>
        <w:lastRenderedPageBreak/>
        <w:drawing>
          <wp:inline distT="0" distB="0" distL="0" distR="0" wp14:anchorId="1726567F" wp14:editId="2B83D99F">
            <wp:extent cx="5612130" cy="2312035"/>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2312035"/>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rPr>
          <w:lang w:val="es-ES"/>
        </w:rPr>
      </w:pPr>
      <w:r>
        <w:rPr>
          <w:noProof/>
          <w:lang w:eastAsia="es-CR"/>
        </w:rPr>
        <w:drawing>
          <wp:inline distT="0" distB="0" distL="0" distR="0" wp14:anchorId="287F2D1B" wp14:editId="3DF8DA3A">
            <wp:extent cx="5612130" cy="1954530"/>
            <wp:effectExtent l="0" t="0" r="762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2130" cy="1954530"/>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sectPr w:rsidR="00D045A7" w:rsidRPr="00C37A00" w:rsidSect="008F48BB">
      <w:headerReference w:type="even" r:id="rId25"/>
      <w:headerReference w:type="default" r:id="rId26"/>
      <w:footerReference w:type="even" r:id="rId27"/>
      <w:footerReference w:type="default" r:id="rId28"/>
      <w:headerReference w:type="first" r:id="rId29"/>
      <w:footerReference w:type="first" r:id="rId3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5B0" w:rsidRDefault="00A265B0" w:rsidP="00B2266D">
      <w:pPr>
        <w:spacing w:after="0" w:line="240" w:lineRule="auto"/>
      </w:pPr>
      <w:r>
        <w:separator/>
      </w:r>
    </w:p>
  </w:endnote>
  <w:endnote w:type="continuationSeparator" w:id="0">
    <w:p w:rsidR="00A265B0" w:rsidRDefault="00A265B0"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619" w:rsidRDefault="00AF561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6" w:rsidRPr="00530B2F" w:rsidRDefault="00E15526"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sz w:val="24"/>
        <w:szCs w:val="24"/>
      </w:rPr>
    </w:pPr>
    <w:r w:rsidRPr="00530B2F">
      <w:rPr>
        <w:rFonts w:ascii="Times New Roman" w:hAnsi="Times New Roman"/>
        <w:b/>
        <w:color w:val="009200"/>
        <w:sz w:val="24"/>
        <w:szCs w:val="24"/>
      </w:rPr>
      <w:t xml:space="preserve">AI-MEP </w:t>
    </w:r>
    <w:r w:rsidRPr="00530B2F">
      <w:rPr>
        <w:rFonts w:ascii="Times New Roman" w:hAnsi="Times New Roman"/>
        <w:b/>
        <w:color w:val="009200"/>
        <w:sz w:val="24"/>
        <w:szCs w:val="24"/>
      </w:rPr>
      <w:tab/>
      <w:t xml:space="preserve"> </w:t>
    </w:r>
    <w:r w:rsidRPr="00530B2F">
      <w:rPr>
        <w:rFonts w:ascii="Times New Roman" w:hAnsi="Times New Roman"/>
        <w:b/>
        <w:color w:val="009200"/>
        <w:sz w:val="24"/>
        <w:szCs w:val="24"/>
      </w:rPr>
      <w:tab/>
      <w:t xml:space="preserve">PÁGINA </w:t>
    </w:r>
    <w:r w:rsidRPr="00530B2F">
      <w:rPr>
        <w:rStyle w:val="Nmerodepgina"/>
        <w:rFonts w:ascii="Times New Roman" w:hAnsi="Times New Roman"/>
        <w:b/>
        <w:color w:val="009200"/>
        <w:sz w:val="24"/>
        <w:szCs w:val="24"/>
      </w:rPr>
      <w:fldChar w:fldCharType="begin"/>
    </w:r>
    <w:r w:rsidRPr="00530B2F">
      <w:rPr>
        <w:rStyle w:val="Nmerodepgina"/>
        <w:rFonts w:ascii="Times New Roman" w:hAnsi="Times New Roman"/>
        <w:b/>
        <w:color w:val="009200"/>
        <w:sz w:val="24"/>
        <w:szCs w:val="24"/>
      </w:rPr>
      <w:instrText xml:space="preserve"> PAGE </w:instrText>
    </w:r>
    <w:r w:rsidRPr="00530B2F">
      <w:rPr>
        <w:rStyle w:val="Nmerodepgina"/>
        <w:rFonts w:ascii="Times New Roman" w:hAnsi="Times New Roman"/>
        <w:b/>
        <w:color w:val="009200"/>
        <w:sz w:val="24"/>
        <w:szCs w:val="24"/>
      </w:rPr>
      <w:fldChar w:fldCharType="separate"/>
    </w:r>
    <w:r w:rsidR="00810029">
      <w:rPr>
        <w:rStyle w:val="Nmerodepgina"/>
        <w:rFonts w:ascii="Times New Roman" w:hAnsi="Times New Roman"/>
        <w:b/>
        <w:noProof/>
        <w:color w:val="009200"/>
        <w:sz w:val="24"/>
        <w:szCs w:val="24"/>
      </w:rPr>
      <w:t>15</w:t>
    </w:r>
    <w:r w:rsidRPr="00530B2F">
      <w:rPr>
        <w:rStyle w:val="Nmerodepgina"/>
        <w:rFonts w:ascii="Times New Roman" w:hAnsi="Times New Roman"/>
        <w:b/>
        <w:color w:val="009200"/>
        <w:sz w:val="24"/>
        <w:szCs w:val="24"/>
      </w:rPr>
      <w:fldChar w:fldCharType="end"/>
    </w:r>
    <w:r w:rsidRPr="00530B2F">
      <w:rPr>
        <w:rStyle w:val="Nmerodepgina"/>
        <w:rFonts w:ascii="Times New Roman" w:hAnsi="Times New Roman"/>
        <w:b/>
        <w:color w:val="009200"/>
        <w:sz w:val="24"/>
        <w:szCs w:val="24"/>
      </w:rPr>
      <w:t xml:space="preserve"> DE </w:t>
    </w:r>
    <w:r w:rsidRPr="00530B2F">
      <w:rPr>
        <w:rStyle w:val="Nmerodepgina"/>
        <w:rFonts w:ascii="Times New Roman" w:hAnsi="Times New Roman"/>
        <w:b/>
        <w:color w:val="009200"/>
        <w:sz w:val="24"/>
        <w:szCs w:val="24"/>
      </w:rPr>
      <w:fldChar w:fldCharType="begin"/>
    </w:r>
    <w:r w:rsidRPr="00530B2F">
      <w:rPr>
        <w:rStyle w:val="Nmerodepgina"/>
        <w:rFonts w:ascii="Times New Roman" w:hAnsi="Times New Roman"/>
        <w:b/>
        <w:color w:val="009200"/>
        <w:sz w:val="24"/>
        <w:szCs w:val="24"/>
      </w:rPr>
      <w:instrText xml:space="preserve"> NUMPAGES </w:instrText>
    </w:r>
    <w:r w:rsidRPr="00530B2F">
      <w:rPr>
        <w:rStyle w:val="Nmerodepgina"/>
        <w:rFonts w:ascii="Times New Roman" w:hAnsi="Times New Roman"/>
        <w:b/>
        <w:color w:val="009200"/>
        <w:sz w:val="24"/>
        <w:szCs w:val="24"/>
      </w:rPr>
      <w:fldChar w:fldCharType="separate"/>
    </w:r>
    <w:r w:rsidR="00810029">
      <w:rPr>
        <w:rStyle w:val="Nmerodepgina"/>
        <w:rFonts w:ascii="Times New Roman" w:hAnsi="Times New Roman"/>
        <w:b/>
        <w:noProof/>
        <w:color w:val="009200"/>
        <w:sz w:val="24"/>
        <w:szCs w:val="24"/>
      </w:rPr>
      <w:t>16</w:t>
    </w:r>
    <w:r w:rsidRPr="00530B2F">
      <w:rPr>
        <w:rStyle w:val="Nmerodepgina"/>
        <w:rFonts w:ascii="Times New Roman" w:hAnsi="Times New Roman"/>
        <w:b/>
        <w:color w:val="009200"/>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6" w:rsidRPr="00EE7787" w:rsidRDefault="00E15526"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E15526" w:rsidRPr="00EE7787" w:rsidRDefault="00E15526"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E15526" w:rsidRPr="00EE7787" w:rsidRDefault="00E15526"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5B0" w:rsidRDefault="00A265B0" w:rsidP="00B2266D">
      <w:pPr>
        <w:spacing w:after="0" w:line="240" w:lineRule="auto"/>
      </w:pPr>
      <w:r>
        <w:separator/>
      </w:r>
    </w:p>
  </w:footnote>
  <w:footnote w:type="continuationSeparator" w:id="0">
    <w:p w:rsidR="00A265B0" w:rsidRDefault="00A265B0"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619" w:rsidRDefault="00AF561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6" w:rsidRPr="00530B2F" w:rsidRDefault="00E15526" w:rsidP="00E518A8">
    <w:pPr>
      <w:pStyle w:val="Ttulo2"/>
      <w:pBdr>
        <w:bottom w:val="single" w:sz="4" w:space="1" w:color="auto"/>
      </w:pBdr>
      <w:jc w:val="left"/>
      <w:rPr>
        <w:color w:val="009200"/>
        <w:sz w:val="28"/>
        <w:szCs w:val="28"/>
      </w:rPr>
    </w:pPr>
    <w:r w:rsidRPr="00530B2F">
      <w:rPr>
        <w:color w:val="009200"/>
        <w:sz w:val="28"/>
        <w:szCs w:val="28"/>
      </w:rPr>
      <w:t xml:space="preserve">INFORME </w:t>
    </w:r>
    <w:r w:rsidR="006D47A6">
      <w:rPr>
        <w:color w:val="009200"/>
        <w:sz w:val="28"/>
        <w:szCs w:val="28"/>
      </w:rPr>
      <w:t>9</w:t>
    </w:r>
    <w:r w:rsidR="00AF5619">
      <w:rPr>
        <w:color w:val="009200"/>
        <w:sz w:val="28"/>
        <w:szCs w:val="28"/>
      </w:rPr>
      <w:t>7</w:t>
    </w:r>
    <w:r w:rsidRPr="00530B2F">
      <w:rPr>
        <w:color w:val="009200"/>
        <w:sz w:val="28"/>
        <w:szCs w:val="28"/>
      </w:rPr>
      <w:t>-17 LICEO VILLARREAL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6" w:rsidRPr="008F48BB" w:rsidRDefault="006D47A6"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1F65B09B" wp14:editId="1B34F1A5">
              <wp:simplePos x="0" y="0"/>
              <wp:positionH relativeFrom="column">
                <wp:posOffset>1307465</wp:posOffset>
              </wp:positionH>
              <wp:positionV relativeFrom="paragraph">
                <wp:posOffset>344170</wp:posOffset>
              </wp:positionV>
              <wp:extent cx="2703830" cy="755650"/>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755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5526" w:rsidRPr="00945800" w:rsidRDefault="00E15526"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E15526" w:rsidRPr="00945800" w:rsidRDefault="00E15526"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6D47A6">
                            <w:rPr>
                              <w:rFonts w:ascii="Times New Roman" w:hAnsi="Times New Roman"/>
                              <w:b/>
                              <w:color w:val="009200"/>
                              <w:sz w:val="28"/>
                              <w:szCs w:val="28"/>
                            </w:rPr>
                            <w:t>9</w:t>
                          </w:r>
                          <w:r w:rsidR="00AF5619">
                            <w:rPr>
                              <w:rFonts w:ascii="Times New Roman" w:hAnsi="Times New Roman"/>
                              <w:b/>
                              <w:color w:val="009200"/>
                              <w:sz w:val="28"/>
                              <w:szCs w:val="28"/>
                            </w:rPr>
                            <w:t>7</w:t>
                          </w:r>
                          <w:r w:rsidRPr="00945800">
                            <w:rPr>
                              <w:rFonts w:ascii="Times New Roman" w:hAnsi="Times New Roman"/>
                              <w:b/>
                              <w:color w:val="009200"/>
                              <w:sz w:val="28"/>
                              <w:szCs w:val="28"/>
                            </w:rPr>
                            <w:t>-1</w:t>
                          </w:r>
                          <w:r>
                            <w:rPr>
                              <w:rFonts w:ascii="Times New Roman" w:hAnsi="Times New Roman"/>
                              <w:b/>
                              <w:color w:val="009200"/>
                              <w:sz w:val="28"/>
                              <w:szCs w:val="28"/>
                            </w:rPr>
                            <w:t>7</w:t>
                          </w:r>
                        </w:p>
                        <w:p w:rsidR="00E15526" w:rsidRPr="00A62F19" w:rsidRDefault="00E15526"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LICEO VILLARREAL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5B09B" id="_x0000_t202" coordsize="21600,21600" o:spt="202" path="m,l,21600r21600,l21600,xe">
              <v:stroke joinstyle="miter"/>
              <v:path gradientshapeok="t" o:connecttype="rect"/>
            </v:shapetype>
            <v:shape id="Text Box 4" o:spid="_x0000_s1026" type="#_x0000_t202" style="position:absolute;margin-left:102.95pt;margin-top:27.1pt;width:212.9pt;height: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" stroked="f">
              <v:textbox>
                <w:txbxContent>
                  <w:p w:rsidR="00E15526" w:rsidRPr="00945800" w:rsidRDefault="00E15526"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E15526" w:rsidRPr="00945800" w:rsidRDefault="00E15526"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6D47A6">
                      <w:rPr>
                        <w:rFonts w:ascii="Times New Roman" w:hAnsi="Times New Roman"/>
                        <w:b/>
                        <w:color w:val="009200"/>
                        <w:sz w:val="28"/>
                        <w:szCs w:val="28"/>
                      </w:rPr>
                      <w:t>9</w:t>
                    </w:r>
                    <w:r w:rsidR="00AF5619">
                      <w:rPr>
                        <w:rFonts w:ascii="Times New Roman" w:hAnsi="Times New Roman"/>
                        <w:b/>
                        <w:color w:val="009200"/>
                        <w:sz w:val="28"/>
                        <w:szCs w:val="28"/>
                      </w:rPr>
                      <w:t>7</w:t>
                    </w:r>
                    <w:bookmarkStart w:id="68" w:name="_GoBack"/>
                    <w:bookmarkEnd w:id="68"/>
                    <w:r w:rsidRPr="00945800">
                      <w:rPr>
                        <w:rFonts w:ascii="Times New Roman" w:hAnsi="Times New Roman"/>
                        <w:b/>
                        <w:color w:val="009200"/>
                        <w:sz w:val="28"/>
                        <w:szCs w:val="28"/>
                      </w:rPr>
                      <w:t>-1</w:t>
                    </w:r>
                    <w:r>
                      <w:rPr>
                        <w:rFonts w:ascii="Times New Roman" w:hAnsi="Times New Roman"/>
                        <w:b/>
                        <w:color w:val="009200"/>
                        <w:sz w:val="28"/>
                        <w:szCs w:val="28"/>
                      </w:rPr>
                      <w:t>7</w:t>
                    </w:r>
                  </w:p>
                  <w:p w:rsidR="00E15526" w:rsidRPr="00A62F19" w:rsidRDefault="00E15526"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LICEO VILLARREAL</w:t>
                    </w:r>
                  </w:p>
                </w:txbxContent>
              </v:textbox>
            </v:shape>
          </w:pict>
        </mc:Fallback>
      </mc:AlternateContent>
    </w:r>
    <w:r w:rsidR="00E15526">
      <w:rPr>
        <w:b/>
        <w:noProof/>
        <w:color w:val="008000"/>
        <w:sz w:val="28"/>
        <w:szCs w:val="28"/>
        <w:lang w:eastAsia="es-CR"/>
      </w:rPr>
      <w:drawing>
        <wp:inline distT="0" distB="0" distL="0" distR="0" wp14:anchorId="4CC170E5" wp14:editId="3414DCC1">
          <wp:extent cx="1373505" cy="965835"/>
          <wp:effectExtent l="0" t="0" r="0" b="5715"/>
          <wp:docPr id="11"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sidR="00E15526">
      <w:tab/>
    </w:r>
    <w:r w:rsidR="00E15526">
      <w:tab/>
    </w:r>
    <w:r w:rsidR="00E15526">
      <w:rPr>
        <w:noProof/>
        <w:lang w:eastAsia="es-CR"/>
      </w:rPr>
      <w:drawing>
        <wp:inline distT="0" distB="0" distL="0" distR="0" wp14:anchorId="5926F76B" wp14:editId="46EEB1B7">
          <wp:extent cx="1309370" cy="1111885"/>
          <wp:effectExtent l="19050" t="0" r="508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7D71"/>
    <w:multiLevelType w:val="hybridMultilevel"/>
    <w:tmpl w:val="34E6C8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A5D59DC"/>
    <w:multiLevelType w:val="hybridMultilevel"/>
    <w:tmpl w:val="B7D87D0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2B797069"/>
    <w:multiLevelType w:val="multilevel"/>
    <w:tmpl w:val="598CD6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B83783"/>
    <w:multiLevelType w:val="hybridMultilevel"/>
    <w:tmpl w:val="CFB858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3AE3753"/>
    <w:multiLevelType w:val="hybridMultilevel"/>
    <w:tmpl w:val="EF867D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75EA5C7D"/>
    <w:multiLevelType w:val="hybridMultilevel"/>
    <w:tmpl w:val="E9C0FBB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1B9"/>
    <w:rsid w:val="00000751"/>
    <w:rsid w:val="000008A8"/>
    <w:rsid w:val="00000AE5"/>
    <w:rsid w:val="00000AFF"/>
    <w:rsid w:val="00000BFF"/>
    <w:rsid w:val="00000CA3"/>
    <w:rsid w:val="0000165B"/>
    <w:rsid w:val="0000194E"/>
    <w:rsid w:val="00001A17"/>
    <w:rsid w:val="00002636"/>
    <w:rsid w:val="00004D49"/>
    <w:rsid w:val="00004E31"/>
    <w:rsid w:val="000052A0"/>
    <w:rsid w:val="0000561B"/>
    <w:rsid w:val="00005956"/>
    <w:rsid w:val="00005ABC"/>
    <w:rsid w:val="00005C90"/>
    <w:rsid w:val="000063F9"/>
    <w:rsid w:val="00006B11"/>
    <w:rsid w:val="00006EC8"/>
    <w:rsid w:val="00006FA1"/>
    <w:rsid w:val="00007206"/>
    <w:rsid w:val="000075C2"/>
    <w:rsid w:val="00010C5B"/>
    <w:rsid w:val="00010DDB"/>
    <w:rsid w:val="00011458"/>
    <w:rsid w:val="000115BA"/>
    <w:rsid w:val="00012209"/>
    <w:rsid w:val="00012A31"/>
    <w:rsid w:val="00012B94"/>
    <w:rsid w:val="00013C62"/>
    <w:rsid w:val="00013E59"/>
    <w:rsid w:val="000140CF"/>
    <w:rsid w:val="0001455F"/>
    <w:rsid w:val="000165E6"/>
    <w:rsid w:val="0001753A"/>
    <w:rsid w:val="000200A0"/>
    <w:rsid w:val="00020185"/>
    <w:rsid w:val="000202D0"/>
    <w:rsid w:val="0002086F"/>
    <w:rsid w:val="00020DE4"/>
    <w:rsid w:val="00021119"/>
    <w:rsid w:val="00021733"/>
    <w:rsid w:val="00021D48"/>
    <w:rsid w:val="000223FA"/>
    <w:rsid w:val="00022435"/>
    <w:rsid w:val="00022778"/>
    <w:rsid w:val="00022AB2"/>
    <w:rsid w:val="00022D54"/>
    <w:rsid w:val="000237F4"/>
    <w:rsid w:val="00023D0D"/>
    <w:rsid w:val="000246FC"/>
    <w:rsid w:val="0002487F"/>
    <w:rsid w:val="000249A5"/>
    <w:rsid w:val="000259E5"/>
    <w:rsid w:val="00026332"/>
    <w:rsid w:val="00026725"/>
    <w:rsid w:val="00027416"/>
    <w:rsid w:val="00027E93"/>
    <w:rsid w:val="00027F9C"/>
    <w:rsid w:val="00031000"/>
    <w:rsid w:val="00031420"/>
    <w:rsid w:val="000316BD"/>
    <w:rsid w:val="00031816"/>
    <w:rsid w:val="00031C8E"/>
    <w:rsid w:val="000322ED"/>
    <w:rsid w:val="0003303F"/>
    <w:rsid w:val="00033186"/>
    <w:rsid w:val="000332DA"/>
    <w:rsid w:val="000341FD"/>
    <w:rsid w:val="0003466A"/>
    <w:rsid w:val="00034AF3"/>
    <w:rsid w:val="00035CC2"/>
    <w:rsid w:val="00036524"/>
    <w:rsid w:val="00036D63"/>
    <w:rsid w:val="00037285"/>
    <w:rsid w:val="00040281"/>
    <w:rsid w:val="00041A95"/>
    <w:rsid w:val="00041D81"/>
    <w:rsid w:val="000427A6"/>
    <w:rsid w:val="000432F5"/>
    <w:rsid w:val="0004336B"/>
    <w:rsid w:val="00043592"/>
    <w:rsid w:val="000438AF"/>
    <w:rsid w:val="00043A8B"/>
    <w:rsid w:val="00043B47"/>
    <w:rsid w:val="00043E6C"/>
    <w:rsid w:val="00044131"/>
    <w:rsid w:val="00044754"/>
    <w:rsid w:val="00045095"/>
    <w:rsid w:val="00045920"/>
    <w:rsid w:val="00045B53"/>
    <w:rsid w:val="000466BE"/>
    <w:rsid w:val="00047053"/>
    <w:rsid w:val="0004732A"/>
    <w:rsid w:val="000479D8"/>
    <w:rsid w:val="0005011D"/>
    <w:rsid w:val="000505FC"/>
    <w:rsid w:val="00050CB8"/>
    <w:rsid w:val="0005115B"/>
    <w:rsid w:val="00051878"/>
    <w:rsid w:val="000518DB"/>
    <w:rsid w:val="00051CFE"/>
    <w:rsid w:val="0005296E"/>
    <w:rsid w:val="00052D9A"/>
    <w:rsid w:val="00052E17"/>
    <w:rsid w:val="000535D8"/>
    <w:rsid w:val="00053685"/>
    <w:rsid w:val="00053820"/>
    <w:rsid w:val="000539D0"/>
    <w:rsid w:val="00053B28"/>
    <w:rsid w:val="00054421"/>
    <w:rsid w:val="000545A2"/>
    <w:rsid w:val="00054E10"/>
    <w:rsid w:val="00055663"/>
    <w:rsid w:val="000557B1"/>
    <w:rsid w:val="00055A2B"/>
    <w:rsid w:val="00056226"/>
    <w:rsid w:val="000562D2"/>
    <w:rsid w:val="000567B7"/>
    <w:rsid w:val="000572EA"/>
    <w:rsid w:val="000576D1"/>
    <w:rsid w:val="00057763"/>
    <w:rsid w:val="00057AB6"/>
    <w:rsid w:val="00057BF5"/>
    <w:rsid w:val="00057D46"/>
    <w:rsid w:val="000601B2"/>
    <w:rsid w:val="0006040E"/>
    <w:rsid w:val="00060560"/>
    <w:rsid w:val="00062503"/>
    <w:rsid w:val="0006314A"/>
    <w:rsid w:val="000638C8"/>
    <w:rsid w:val="00065F83"/>
    <w:rsid w:val="00066E57"/>
    <w:rsid w:val="00067023"/>
    <w:rsid w:val="000678F1"/>
    <w:rsid w:val="00067D3D"/>
    <w:rsid w:val="00070628"/>
    <w:rsid w:val="00071523"/>
    <w:rsid w:val="0007196F"/>
    <w:rsid w:val="0007358F"/>
    <w:rsid w:val="00074498"/>
    <w:rsid w:val="00074A7B"/>
    <w:rsid w:val="000751BD"/>
    <w:rsid w:val="00075D01"/>
    <w:rsid w:val="00075DF7"/>
    <w:rsid w:val="00076B13"/>
    <w:rsid w:val="00076C8B"/>
    <w:rsid w:val="00076D3A"/>
    <w:rsid w:val="0008018C"/>
    <w:rsid w:val="00080BE4"/>
    <w:rsid w:val="00081485"/>
    <w:rsid w:val="0008197D"/>
    <w:rsid w:val="0008242A"/>
    <w:rsid w:val="000827B5"/>
    <w:rsid w:val="00082C70"/>
    <w:rsid w:val="00082EBF"/>
    <w:rsid w:val="000834D7"/>
    <w:rsid w:val="00083FBF"/>
    <w:rsid w:val="000842FB"/>
    <w:rsid w:val="00084E32"/>
    <w:rsid w:val="0008560D"/>
    <w:rsid w:val="000860F2"/>
    <w:rsid w:val="000864CB"/>
    <w:rsid w:val="00086B2E"/>
    <w:rsid w:val="00086D76"/>
    <w:rsid w:val="00086F75"/>
    <w:rsid w:val="00087501"/>
    <w:rsid w:val="00087B47"/>
    <w:rsid w:val="00090071"/>
    <w:rsid w:val="00090230"/>
    <w:rsid w:val="0009025D"/>
    <w:rsid w:val="00090864"/>
    <w:rsid w:val="000912B3"/>
    <w:rsid w:val="00092908"/>
    <w:rsid w:val="0009293D"/>
    <w:rsid w:val="0009390F"/>
    <w:rsid w:val="00093B55"/>
    <w:rsid w:val="00093F2E"/>
    <w:rsid w:val="000944D7"/>
    <w:rsid w:val="00094844"/>
    <w:rsid w:val="0009493E"/>
    <w:rsid w:val="00096A9B"/>
    <w:rsid w:val="00097807"/>
    <w:rsid w:val="00097837"/>
    <w:rsid w:val="00097928"/>
    <w:rsid w:val="000A02FE"/>
    <w:rsid w:val="000A0949"/>
    <w:rsid w:val="000A0CE9"/>
    <w:rsid w:val="000A0D6E"/>
    <w:rsid w:val="000A0D87"/>
    <w:rsid w:val="000A0EBC"/>
    <w:rsid w:val="000A19F0"/>
    <w:rsid w:val="000A1F7C"/>
    <w:rsid w:val="000A24C6"/>
    <w:rsid w:val="000A28F4"/>
    <w:rsid w:val="000A2A30"/>
    <w:rsid w:val="000A2C45"/>
    <w:rsid w:val="000A2D6A"/>
    <w:rsid w:val="000A33FB"/>
    <w:rsid w:val="000A3511"/>
    <w:rsid w:val="000A3BCC"/>
    <w:rsid w:val="000A3BF6"/>
    <w:rsid w:val="000A4051"/>
    <w:rsid w:val="000A4D06"/>
    <w:rsid w:val="000A537F"/>
    <w:rsid w:val="000A628C"/>
    <w:rsid w:val="000A6643"/>
    <w:rsid w:val="000A6693"/>
    <w:rsid w:val="000A6D85"/>
    <w:rsid w:val="000A703C"/>
    <w:rsid w:val="000A71ED"/>
    <w:rsid w:val="000A7897"/>
    <w:rsid w:val="000A7A21"/>
    <w:rsid w:val="000B0B06"/>
    <w:rsid w:val="000B0B15"/>
    <w:rsid w:val="000B1893"/>
    <w:rsid w:val="000B1962"/>
    <w:rsid w:val="000B1B19"/>
    <w:rsid w:val="000B2CC5"/>
    <w:rsid w:val="000B311F"/>
    <w:rsid w:val="000B40DC"/>
    <w:rsid w:val="000B4D31"/>
    <w:rsid w:val="000B571F"/>
    <w:rsid w:val="000B5FF1"/>
    <w:rsid w:val="000B665F"/>
    <w:rsid w:val="000B6B4D"/>
    <w:rsid w:val="000B6BC5"/>
    <w:rsid w:val="000B6EC2"/>
    <w:rsid w:val="000C016E"/>
    <w:rsid w:val="000C0E1D"/>
    <w:rsid w:val="000C1122"/>
    <w:rsid w:val="000C172C"/>
    <w:rsid w:val="000C1A44"/>
    <w:rsid w:val="000C21B0"/>
    <w:rsid w:val="000C250E"/>
    <w:rsid w:val="000C3216"/>
    <w:rsid w:val="000C4818"/>
    <w:rsid w:val="000C48F0"/>
    <w:rsid w:val="000C586F"/>
    <w:rsid w:val="000C6B29"/>
    <w:rsid w:val="000C6D06"/>
    <w:rsid w:val="000C763F"/>
    <w:rsid w:val="000C7C9F"/>
    <w:rsid w:val="000D01CA"/>
    <w:rsid w:val="000D079C"/>
    <w:rsid w:val="000D0862"/>
    <w:rsid w:val="000D0DDC"/>
    <w:rsid w:val="000D1010"/>
    <w:rsid w:val="000D17B0"/>
    <w:rsid w:val="000D1CCA"/>
    <w:rsid w:val="000D1DA8"/>
    <w:rsid w:val="000D280D"/>
    <w:rsid w:val="000D2CB4"/>
    <w:rsid w:val="000D3790"/>
    <w:rsid w:val="000D4B2F"/>
    <w:rsid w:val="000D6951"/>
    <w:rsid w:val="000D7011"/>
    <w:rsid w:val="000D7495"/>
    <w:rsid w:val="000D7FB3"/>
    <w:rsid w:val="000E067C"/>
    <w:rsid w:val="000E07A0"/>
    <w:rsid w:val="000E1C66"/>
    <w:rsid w:val="000E3D66"/>
    <w:rsid w:val="000E50F2"/>
    <w:rsid w:val="000E5197"/>
    <w:rsid w:val="000E5405"/>
    <w:rsid w:val="000E5C8B"/>
    <w:rsid w:val="000E6A4F"/>
    <w:rsid w:val="000E7224"/>
    <w:rsid w:val="000E728F"/>
    <w:rsid w:val="000E7E78"/>
    <w:rsid w:val="000F0D5B"/>
    <w:rsid w:val="000F1620"/>
    <w:rsid w:val="000F182D"/>
    <w:rsid w:val="000F211E"/>
    <w:rsid w:val="000F2714"/>
    <w:rsid w:val="000F2A4B"/>
    <w:rsid w:val="000F2D79"/>
    <w:rsid w:val="000F2D8D"/>
    <w:rsid w:val="000F2DB7"/>
    <w:rsid w:val="000F2FBD"/>
    <w:rsid w:val="000F304D"/>
    <w:rsid w:val="000F3210"/>
    <w:rsid w:val="000F41C7"/>
    <w:rsid w:val="000F4D42"/>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750"/>
    <w:rsid w:val="001049EA"/>
    <w:rsid w:val="00105663"/>
    <w:rsid w:val="00105DEB"/>
    <w:rsid w:val="00106E92"/>
    <w:rsid w:val="0010740A"/>
    <w:rsid w:val="00107AEE"/>
    <w:rsid w:val="00107C32"/>
    <w:rsid w:val="00107DCF"/>
    <w:rsid w:val="0011097C"/>
    <w:rsid w:val="00110C71"/>
    <w:rsid w:val="00113B02"/>
    <w:rsid w:val="00113D63"/>
    <w:rsid w:val="0011457F"/>
    <w:rsid w:val="00114701"/>
    <w:rsid w:val="00114F67"/>
    <w:rsid w:val="0011500A"/>
    <w:rsid w:val="001165D8"/>
    <w:rsid w:val="001172F0"/>
    <w:rsid w:val="0011774A"/>
    <w:rsid w:val="0011787A"/>
    <w:rsid w:val="00117934"/>
    <w:rsid w:val="00117AF9"/>
    <w:rsid w:val="00120282"/>
    <w:rsid w:val="001210FA"/>
    <w:rsid w:val="001213FE"/>
    <w:rsid w:val="001222B5"/>
    <w:rsid w:val="00122328"/>
    <w:rsid w:val="00122735"/>
    <w:rsid w:val="001228FC"/>
    <w:rsid w:val="00122C34"/>
    <w:rsid w:val="001235CD"/>
    <w:rsid w:val="001240A7"/>
    <w:rsid w:val="001242CE"/>
    <w:rsid w:val="00125566"/>
    <w:rsid w:val="001258F7"/>
    <w:rsid w:val="00125A82"/>
    <w:rsid w:val="001263DD"/>
    <w:rsid w:val="001271F7"/>
    <w:rsid w:val="00130156"/>
    <w:rsid w:val="00130234"/>
    <w:rsid w:val="001302D1"/>
    <w:rsid w:val="001302FF"/>
    <w:rsid w:val="00131271"/>
    <w:rsid w:val="001313EF"/>
    <w:rsid w:val="00131411"/>
    <w:rsid w:val="00131DE3"/>
    <w:rsid w:val="00131EDC"/>
    <w:rsid w:val="00132FA3"/>
    <w:rsid w:val="00133075"/>
    <w:rsid w:val="00133BB9"/>
    <w:rsid w:val="00133FDC"/>
    <w:rsid w:val="001342F4"/>
    <w:rsid w:val="001344C4"/>
    <w:rsid w:val="001356B2"/>
    <w:rsid w:val="001360E3"/>
    <w:rsid w:val="0013633A"/>
    <w:rsid w:val="00136A1B"/>
    <w:rsid w:val="001371B6"/>
    <w:rsid w:val="0013785F"/>
    <w:rsid w:val="001401DA"/>
    <w:rsid w:val="00140473"/>
    <w:rsid w:val="0014061C"/>
    <w:rsid w:val="001418BD"/>
    <w:rsid w:val="00141AB4"/>
    <w:rsid w:val="001422EA"/>
    <w:rsid w:val="00142769"/>
    <w:rsid w:val="00142B99"/>
    <w:rsid w:val="001432B3"/>
    <w:rsid w:val="001433B4"/>
    <w:rsid w:val="00143D3E"/>
    <w:rsid w:val="00143FBD"/>
    <w:rsid w:val="0014416E"/>
    <w:rsid w:val="00144691"/>
    <w:rsid w:val="00144F94"/>
    <w:rsid w:val="00145081"/>
    <w:rsid w:val="00146B5C"/>
    <w:rsid w:val="001472B6"/>
    <w:rsid w:val="001477C6"/>
    <w:rsid w:val="0015118B"/>
    <w:rsid w:val="001511D6"/>
    <w:rsid w:val="0015130B"/>
    <w:rsid w:val="0015133D"/>
    <w:rsid w:val="00151913"/>
    <w:rsid w:val="00151B6E"/>
    <w:rsid w:val="00151CBD"/>
    <w:rsid w:val="00152D9F"/>
    <w:rsid w:val="001530D6"/>
    <w:rsid w:val="00153F4D"/>
    <w:rsid w:val="001553BE"/>
    <w:rsid w:val="00155E9D"/>
    <w:rsid w:val="001573FA"/>
    <w:rsid w:val="00157E54"/>
    <w:rsid w:val="001609DC"/>
    <w:rsid w:val="001614A3"/>
    <w:rsid w:val="00161590"/>
    <w:rsid w:val="00161E6C"/>
    <w:rsid w:val="00163395"/>
    <w:rsid w:val="00163A7D"/>
    <w:rsid w:val="00163AC6"/>
    <w:rsid w:val="00163B35"/>
    <w:rsid w:val="00163FB2"/>
    <w:rsid w:val="00164BDD"/>
    <w:rsid w:val="00164E32"/>
    <w:rsid w:val="00165625"/>
    <w:rsid w:val="001667A2"/>
    <w:rsid w:val="0016704D"/>
    <w:rsid w:val="00167339"/>
    <w:rsid w:val="001674F3"/>
    <w:rsid w:val="00167560"/>
    <w:rsid w:val="00167FFD"/>
    <w:rsid w:val="00170C39"/>
    <w:rsid w:val="00170E4D"/>
    <w:rsid w:val="00171105"/>
    <w:rsid w:val="001729E7"/>
    <w:rsid w:val="001729F3"/>
    <w:rsid w:val="00172E5E"/>
    <w:rsid w:val="00172F1E"/>
    <w:rsid w:val="001732C7"/>
    <w:rsid w:val="00173946"/>
    <w:rsid w:val="00173B96"/>
    <w:rsid w:val="00174970"/>
    <w:rsid w:val="00174BA2"/>
    <w:rsid w:val="00175082"/>
    <w:rsid w:val="001766BF"/>
    <w:rsid w:val="00176D23"/>
    <w:rsid w:val="001775D9"/>
    <w:rsid w:val="0018145F"/>
    <w:rsid w:val="001815C4"/>
    <w:rsid w:val="00182362"/>
    <w:rsid w:val="001824FB"/>
    <w:rsid w:val="001827B3"/>
    <w:rsid w:val="00182992"/>
    <w:rsid w:val="00183224"/>
    <w:rsid w:val="00183AC2"/>
    <w:rsid w:val="00184F41"/>
    <w:rsid w:val="001861BB"/>
    <w:rsid w:val="00186CB9"/>
    <w:rsid w:val="0018764E"/>
    <w:rsid w:val="001878C7"/>
    <w:rsid w:val="00187F0F"/>
    <w:rsid w:val="001909F4"/>
    <w:rsid w:val="00190DB3"/>
    <w:rsid w:val="001916E9"/>
    <w:rsid w:val="001927DE"/>
    <w:rsid w:val="00192E75"/>
    <w:rsid w:val="00193E27"/>
    <w:rsid w:val="001946A5"/>
    <w:rsid w:val="00194ACC"/>
    <w:rsid w:val="00194CE8"/>
    <w:rsid w:val="001955D7"/>
    <w:rsid w:val="00195C9E"/>
    <w:rsid w:val="00196043"/>
    <w:rsid w:val="001964AE"/>
    <w:rsid w:val="00197013"/>
    <w:rsid w:val="001970A2"/>
    <w:rsid w:val="00197CC3"/>
    <w:rsid w:val="001A0C56"/>
    <w:rsid w:val="001A0E26"/>
    <w:rsid w:val="001A10A8"/>
    <w:rsid w:val="001A1DAF"/>
    <w:rsid w:val="001A24CD"/>
    <w:rsid w:val="001A27BB"/>
    <w:rsid w:val="001A29CF"/>
    <w:rsid w:val="001A3AD3"/>
    <w:rsid w:val="001A4369"/>
    <w:rsid w:val="001A4B45"/>
    <w:rsid w:val="001A5904"/>
    <w:rsid w:val="001A5AF6"/>
    <w:rsid w:val="001A5B7B"/>
    <w:rsid w:val="001A5FF0"/>
    <w:rsid w:val="001A61C3"/>
    <w:rsid w:val="001A626E"/>
    <w:rsid w:val="001A6791"/>
    <w:rsid w:val="001A6873"/>
    <w:rsid w:val="001A6F30"/>
    <w:rsid w:val="001A7930"/>
    <w:rsid w:val="001B0032"/>
    <w:rsid w:val="001B0BAF"/>
    <w:rsid w:val="001B0E87"/>
    <w:rsid w:val="001B0F98"/>
    <w:rsid w:val="001B172E"/>
    <w:rsid w:val="001B1840"/>
    <w:rsid w:val="001B197A"/>
    <w:rsid w:val="001B288A"/>
    <w:rsid w:val="001B28CB"/>
    <w:rsid w:val="001B28E5"/>
    <w:rsid w:val="001B2A2D"/>
    <w:rsid w:val="001B38D7"/>
    <w:rsid w:val="001B4042"/>
    <w:rsid w:val="001B4260"/>
    <w:rsid w:val="001B471A"/>
    <w:rsid w:val="001B47B7"/>
    <w:rsid w:val="001B4A41"/>
    <w:rsid w:val="001B4C82"/>
    <w:rsid w:val="001B67E4"/>
    <w:rsid w:val="001B6F2B"/>
    <w:rsid w:val="001C0807"/>
    <w:rsid w:val="001C0AAD"/>
    <w:rsid w:val="001C0FAC"/>
    <w:rsid w:val="001C11FE"/>
    <w:rsid w:val="001C1B0B"/>
    <w:rsid w:val="001C289E"/>
    <w:rsid w:val="001C2DB4"/>
    <w:rsid w:val="001C3EDF"/>
    <w:rsid w:val="001C4B33"/>
    <w:rsid w:val="001C54C2"/>
    <w:rsid w:val="001C569C"/>
    <w:rsid w:val="001C5A1F"/>
    <w:rsid w:val="001C5CB8"/>
    <w:rsid w:val="001C5FD2"/>
    <w:rsid w:val="001C61F0"/>
    <w:rsid w:val="001C645E"/>
    <w:rsid w:val="001C685B"/>
    <w:rsid w:val="001D01CF"/>
    <w:rsid w:val="001D0A07"/>
    <w:rsid w:val="001D1171"/>
    <w:rsid w:val="001D1580"/>
    <w:rsid w:val="001D1E09"/>
    <w:rsid w:val="001D222E"/>
    <w:rsid w:val="001D2C0B"/>
    <w:rsid w:val="001D3EE3"/>
    <w:rsid w:val="001D44FF"/>
    <w:rsid w:val="001D45D8"/>
    <w:rsid w:val="001D4E91"/>
    <w:rsid w:val="001D5558"/>
    <w:rsid w:val="001D5FB5"/>
    <w:rsid w:val="001D6032"/>
    <w:rsid w:val="001D6937"/>
    <w:rsid w:val="001D6E5C"/>
    <w:rsid w:val="001D7289"/>
    <w:rsid w:val="001D7439"/>
    <w:rsid w:val="001D7781"/>
    <w:rsid w:val="001E0004"/>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D8"/>
    <w:rsid w:val="001E7E46"/>
    <w:rsid w:val="001E7FF2"/>
    <w:rsid w:val="001F0806"/>
    <w:rsid w:val="001F11D1"/>
    <w:rsid w:val="001F1593"/>
    <w:rsid w:val="001F1894"/>
    <w:rsid w:val="001F1BC9"/>
    <w:rsid w:val="001F2301"/>
    <w:rsid w:val="001F2E4D"/>
    <w:rsid w:val="001F3DB2"/>
    <w:rsid w:val="001F3F7A"/>
    <w:rsid w:val="001F3FF8"/>
    <w:rsid w:val="001F4188"/>
    <w:rsid w:val="001F4445"/>
    <w:rsid w:val="001F4C49"/>
    <w:rsid w:val="001F4DA6"/>
    <w:rsid w:val="001F5027"/>
    <w:rsid w:val="001F520F"/>
    <w:rsid w:val="001F6050"/>
    <w:rsid w:val="001F76F2"/>
    <w:rsid w:val="001F7EE7"/>
    <w:rsid w:val="0020049A"/>
    <w:rsid w:val="0020083C"/>
    <w:rsid w:val="00200A1B"/>
    <w:rsid w:val="00200BDE"/>
    <w:rsid w:val="00200DB1"/>
    <w:rsid w:val="00201314"/>
    <w:rsid w:val="00201D68"/>
    <w:rsid w:val="0020295B"/>
    <w:rsid w:val="00202B67"/>
    <w:rsid w:val="00203074"/>
    <w:rsid w:val="002041DA"/>
    <w:rsid w:val="00204A03"/>
    <w:rsid w:val="00204E9F"/>
    <w:rsid w:val="00204F3F"/>
    <w:rsid w:val="00204FDF"/>
    <w:rsid w:val="00205171"/>
    <w:rsid w:val="002054B8"/>
    <w:rsid w:val="0020591E"/>
    <w:rsid w:val="00206D22"/>
    <w:rsid w:val="0021155B"/>
    <w:rsid w:val="002119AC"/>
    <w:rsid w:val="00212018"/>
    <w:rsid w:val="0021247E"/>
    <w:rsid w:val="002132EF"/>
    <w:rsid w:val="0021336F"/>
    <w:rsid w:val="002136C0"/>
    <w:rsid w:val="00213E55"/>
    <w:rsid w:val="00214203"/>
    <w:rsid w:val="00214554"/>
    <w:rsid w:val="002148DC"/>
    <w:rsid w:val="00214911"/>
    <w:rsid w:val="00214D21"/>
    <w:rsid w:val="002150C7"/>
    <w:rsid w:val="00215C1C"/>
    <w:rsid w:val="002161D0"/>
    <w:rsid w:val="0021634A"/>
    <w:rsid w:val="0021644C"/>
    <w:rsid w:val="00216500"/>
    <w:rsid w:val="00216B66"/>
    <w:rsid w:val="00216C08"/>
    <w:rsid w:val="00217625"/>
    <w:rsid w:val="00217D5B"/>
    <w:rsid w:val="002202A0"/>
    <w:rsid w:val="00220B39"/>
    <w:rsid w:val="00221A65"/>
    <w:rsid w:val="002221DD"/>
    <w:rsid w:val="00222650"/>
    <w:rsid w:val="0022285D"/>
    <w:rsid w:val="0022295F"/>
    <w:rsid w:val="00222EAC"/>
    <w:rsid w:val="00224824"/>
    <w:rsid w:val="00224C25"/>
    <w:rsid w:val="00224CF8"/>
    <w:rsid w:val="0022530D"/>
    <w:rsid w:val="00226A7B"/>
    <w:rsid w:val="00226E68"/>
    <w:rsid w:val="00227B63"/>
    <w:rsid w:val="00227D62"/>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3755F"/>
    <w:rsid w:val="0023779F"/>
    <w:rsid w:val="00240945"/>
    <w:rsid w:val="00240F27"/>
    <w:rsid w:val="00241B94"/>
    <w:rsid w:val="00241EC0"/>
    <w:rsid w:val="00242230"/>
    <w:rsid w:val="0024236C"/>
    <w:rsid w:val="0024253B"/>
    <w:rsid w:val="00242874"/>
    <w:rsid w:val="00242D66"/>
    <w:rsid w:val="0024354E"/>
    <w:rsid w:val="00243DA7"/>
    <w:rsid w:val="00244A0A"/>
    <w:rsid w:val="00244B57"/>
    <w:rsid w:val="002451C1"/>
    <w:rsid w:val="00245ADF"/>
    <w:rsid w:val="00245CD3"/>
    <w:rsid w:val="00246877"/>
    <w:rsid w:val="0024782D"/>
    <w:rsid w:val="002501C5"/>
    <w:rsid w:val="002509E6"/>
    <w:rsid w:val="00250A7D"/>
    <w:rsid w:val="00250C46"/>
    <w:rsid w:val="00251BB6"/>
    <w:rsid w:val="00252417"/>
    <w:rsid w:val="00253439"/>
    <w:rsid w:val="00253837"/>
    <w:rsid w:val="00253AE5"/>
    <w:rsid w:val="00253D5F"/>
    <w:rsid w:val="00253E0F"/>
    <w:rsid w:val="0025419B"/>
    <w:rsid w:val="002549DB"/>
    <w:rsid w:val="00254A19"/>
    <w:rsid w:val="00255A8D"/>
    <w:rsid w:val="00255C2B"/>
    <w:rsid w:val="00256819"/>
    <w:rsid w:val="00256CDB"/>
    <w:rsid w:val="00256EDB"/>
    <w:rsid w:val="00256F64"/>
    <w:rsid w:val="002578C8"/>
    <w:rsid w:val="0025797B"/>
    <w:rsid w:val="0026040A"/>
    <w:rsid w:val="00260537"/>
    <w:rsid w:val="002607AA"/>
    <w:rsid w:val="00260A09"/>
    <w:rsid w:val="00261055"/>
    <w:rsid w:val="00261BDB"/>
    <w:rsid w:val="00261E0F"/>
    <w:rsid w:val="00262294"/>
    <w:rsid w:val="002626CA"/>
    <w:rsid w:val="00262AD8"/>
    <w:rsid w:val="00263048"/>
    <w:rsid w:val="0026304B"/>
    <w:rsid w:val="002635BE"/>
    <w:rsid w:val="002639A9"/>
    <w:rsid w:val="0026400D"/>
    <w:rsid w:val="002648E6"/>
    <w:rsid w:val="002649E3"/>
    <w:rsid w:val="00264A76"/>
    <w:rsid w:val="00264B87"/>
    <w:rsid w:val="00265180"/>
    <w:rsid w:val="002653B8"/>
    <w:rsid w:val="002655A3"/>
    <w:rsid w:val="00267826"/>
    <w:rsid w:val="00267BA7"/>
    <w:rsid w:val="00270741"/>
    <w:rsid w:val="002707CB"/>
    <w:rsid w:val="002710B5"/>
    <w:rsid w:val="00271500"/>
    <w:rsid w:val="002726DB"/>
    <w:rsid w:val="00272802"/>
    <w:rsid w:val="00272C7D"/>
    <w:rsid w:val="00272CC6"/>
    <w:rsid w:val="002735AB"/>
    <w:rsid w:val="002745FE"/>
    <w:rsid w:val="00274617"/>
    <w:rsid w:val="002753AC"/>
    <w:rsid w:val="002754CB"/>
    <w:rsid w:val="0027555B"/>
    <w:rsid w:val="00275568"/>
    <w:rsid w:val="00275ABF"/>
    <w:rsid w:val="002760AC"/>
    <w:rsid w:val="00277CB0"/>
    <w:rsid w:val="00277EC8"/>
    <w:rsid w:val="00277EDF"/>
    <w:rsid w:val="0028005B"/>
    <w:rsid w:val="00280F91"/>
    <w:rsid w:val="002817E4"/>
    <w:rsid w:val="002820DE"/>
    <w:rsid w:val="00282367"/>
    <w:rsid w:val="002823D5"/>
    <w:rsid w:val="00282B4E"/>
    <w:rsid w:val="00283015"/>
    <w:rsid w:val="002838DD"/>
    <w:rsid w:val="00284274"/>
    <w:rsid w:val="002847A7"/>
    <w:rsid w:val="002849C6"/>
    <w:rsid w:val="00284FA9"/>
    <w:rsid w:val="00286C83"/>
    <w:rsid w:val="002878F2"/>
    <w:rsid w:val="00287C18"/>
    <w:rsid w:val="002901DF"/>
    <w:rsid w:val="00290335"/>
    <w:rsid w:val="00290B5D"/>
    <w:rsid w:val="0029167B"/>
    <w:rsid w:val="002916F0"/>
    <w:rsid w:val="00292D0A"/>
    <w:rsid w:val="00293303"/>
    <w:rsid w:val="002937AF"/>
    <w:rsid w:val="002937E9"/>
    <w:rsid w:val="00293EEB"/>
    <w:rsid w:val="00294A04"/>
    <w:rsid w:val="0029521B"/>
    <w:rsid w:val="00295976"/>
    <w:rsid w:val="002959A7"/>
    <w:rsid w:val="00296502"/>
    <w:rsid w:val="00296CA1"/>
    <w:rsid w:val="002978F5"/>
    <w:rsid w:val="00297C7B"/>
    <w:rsid w:val="002A0D3B"/>
    <w:rsid w:val="002A0D9E"/>
    <w:rsid w:val="002A1944"/>
    <w:rsid w:val="002A20C2"/>
    <w:rsid w:val="002A25C9"/>
    <w:rsid w:val="002A2D24"/>
    <w:rsid w:val="002A3114"/>
    <w:rsid w:val="002A3171"/>
    <w:rsid w:val="002A31F8"/>
    <w:rsid w:val="002A396C"/>
    <w:rsid w:val="002A3E2A"/>
    <w:rsid w:val="002A4C81"/>
    <w:rsid w:val="002A51D5"/>
    <w:rsid w:val="002A575F"/>
    <w:rsid w:val="002A6283"/>
    <w:rsid w:val="002A74B3"/>
    <w:rsid w:val="002A7E1E"/>
    <w:rsid w:val="002B071F"/>
    <w:rsid w:val="002B1788"/>
    <w:rsid w:val="002B1853"/>
    <w:rsid w:val="002B1FAE"/>
    <w:rsid w:val="002B2078"/>
    <w:rsid w:val="002B28F4"/>
    <w:rsid w:val="002B2CFE"/>
    <w:rsid w:val="002B2D04"/>
    <w:rsid w:val="002B337B"/>
    <w:rsid w:val="002B387E"/>
    <w:rsid w:val="002B4048"/>
    <w:rsid w:val="002B4937"/>
    <w:rsid w:val="002B5428"/>
    <w:rsid w:val="002B56FB"/>
    <w:rsid w:val="002B5752"/>
    <w:rsid w:val="002B635B"/>
    <w:rsid w:val="002B6857"/>
    <w:rsid w:val="002B6D1E"/>
    <w:rsid w:val="002B7239"/>
    <w:rsid w:val="002C17F1"/>
    <w:rsid w:val="002C1E6D"/>
    <w:rsid w:val="002C22BD"/>
    <w:rsid w:val="002C24E6"/>
    <w:rsid w:val="002C2794"/>
    <w:rsid w:val="002C2C76"/>
    <w:rsid w:val="002C2E01"/>
    <w:rsid w:val="002C3070"/>
    <w:rsid w:val="002C381F"/>
    <w:rsid w:val="002C44B4"/>
    <w:rsid w:val="002C481E"/>
    <w:rsid w:val="002C48B8"/>
    <w:rsid w:val="002C4A27"/>
    <w:rsid w:val="002C5A6E"/>
    <w:rsid w:val="002C669E"/>
    <w:rsid w:val="002C66B6"/>
    <w:rsid w:val="002C75F1"/>
    <w:rsid w:val="002C7947"/>
    <w:rsid w:val="002C7DAA"/>
    <w:rsid w:val="002D126F"/>
    <w:rsid w:val="002D181B"/>
    <w:rsid w:val="002D181E"/>
    <w:rsid w:val="002D1A4D"/>
    <w:rsid w:val="002D20F7"/>
    <w:rsid w:val="002D23DD"/>
    <w:rsid w:val="002D3217"/>
    <w:rsid w:val="002D3325"/>
    <w:rsid w:val="002D43DA"/>
    <w:rsid w:val="002D4D8A"/>
    <w:rsid w:val="002D52D8"/>
    <w:rsid w:val="002D56CC"/>
    <w:rsid w:val="002D5BA1"/>
    <w:rsid w:val="002D5D42"/>
    <w:rsid w:val="002D6031"/>
    <w:rsid w:val="002D6219"/>
    <w:rsid w:val="002D695B"/>
    <w:rsid w:val="002D7281"/>
    <w:rsid w:val="002D7695"/>
    <w:rsid w:val="002D7A57"/>
    <w:rsid w:val="002D7C2A"/>
    <w:rsid w:val="002E0CB4"/>
    <w:rsid w:val="002E0DED"/>
    <w:rsid w:val="002E15E2"/>
    <w:rsid w:val="002E15F2"/>
    <w:rsid w:val="002E25D7"/>
    <w:rsid w:val="002E2D5B"/>
    <w:rsid w:val="002E301B"/>
    <w:rsid w:val="002E3850"/>
    <w:rsid w:val="002E58F9"/>
    <w:rsid w:val="002E6343"/>
    <w:rsid w:val="002E6394"/>
    <w:rsid w:val="002E6CA7"/>
    <w:rsid w:val="002F1083"/>
    <w:rsid w:val="002F11BD"/>
    <w:rsid w:val="002F18CA"/>
    <w:rsid w:val="002F2147"/>
    <w:rsid w:val="002F2D12"/>
    <w:rsid w:val="002F2DA1"/>
    <w:rsid w:val="002F2DC4"/>
    <w:rsid w:val="002F2E14"/>
    <w:rsid w:val="002F32B1"/>
    <w:rsid w:val="002F3621"/>
    <w:rsid w:val="002F3A1C"/>
    <w:rsid w:val="002F3FC2"/>
    <w:rsid w:val="002F4005"/>
    <w:rsid w:val="002F47F8"/>
    <w:rsid w:val="002F5D5B"/>
    <w:rsid w:val="002F630C"/>
    <w:rsid w:val="002F6719"/>
    <w:rsid w:val="002F6F8E"/>
    <w:rsid w:val="002F76A6"/>
    <w:rsid w:val="002F77D3"/>
    <w:rsid w:val="002F7B8A"/>
    <w:rsid w:val="0030016E"/>
    <w:rsid w:val="00300B4A"/>
    <w:rsid w:val="003012C5"/>
    <w:rsid w:val="00302066"/>
    <w:rsid w:val="00302397"/>
    <w:rsid w:val="003025A1"/>
    <w:rsid w:val="003028A4"/>
    <w:rsid w:val="0030315D"/>
    <w:rsid w:val="0030334A"/>
    <w:rsid w:val="00303879"/>
    <w:rsid w:val="00303B0D"/>
    <w:rsid w:val="00303B2D"/>
    <w:rsid w:val="00303EC2"/>
    <w:rsid w:val="00303ED6"/>
    <w:rsid w:val="00304B76"/>
    <w:rsid w:val="00305006"/>
    <w:rsid w:val="0030542B"/>
    <w:rsid w:val="0030625D"/>
    <w:rsid w:val="00306729"/>
    <w:rsid w:val="00306970"/>
    <w:rsid w:val="003075B2"/>
    <w:rsid w:val="00307645"/>
    <w:rsid w:val="00307BB6"/>
    <w:rsid w:val="0031035C"/>
    <w:rsid w:val="00310491"/>
    <w:rsid w:val="003106E6"/>
    <w:rsid w:val="00310726"/>
    <w:rsid w:val="003108A7"/>
    <w:rsid w:val="00310900"/>
    <w:rsid w:val="00310BCC"/>
    <w:rsid w:val="00311798"/>
    <w:rsid w:val="003121AC"/>
    <w:rsid w:val="003122B4"/>
    <w:rsid w:val="003127B1"/>
    <w:rsid w:val="00312C3D"/>
    <w:rsid w:val="00313642"/>
    <w:rsid w:val="00313C2B"/>
    <w:rsid w:val="00313F0C"/>
    <w:rsid w:val="003140E6"/>
    <w:rsid w:val="003141AE"/>
    <w:rsid w:val="00314707"/>
    <w:rsid w:val="00314B8D"/>
    <w:rsid w:val="00315498"/>
    <w:rsid w:val="0031576E"/>
    <w:rsid w:val="003165C7"/>
    <w:rsid w:val="00316F77"/>
    <w:rsid w:val="00317EA4"/>
    <w:rsid w:val="00321122"/>
    <w:rsid w:val="00321282"/>
    <w:rsid w:val="003218DB"/>
    <w:rsid w:val="0032220A"/>
    <w:rsid w:val="00322B61"/>
    <w:rsid w:val="003241BE"/>
    <w:rsid w:val="00324F19"/>
    <w:rsid w:val="00325F2A"/>
    <w:rsid w:val="00326A87"/>
    <w:rsid w:val="00327336"/>
    <w:rsid w:val="00327A47"/>
    <w:rsid w:val="00327AEF"/>
    <w:rsid w:val="00330DAD"/>
    <w:rsid w:val="00330E07"/>
    <w:rsid w:val="00330EAD"/>
    <w:rsid w:val="0033167D"/>
    <w:rsid w:val="0033181F"/>
    <w:rsid w:val="00331E93"/>
    <w:rsid w:val="00331F62"/>
    <w:rsid w:val="00332471"/>
    <w:rsid w:val="0033249F"/>
    <w:rsid w:val="00332D59"/>
    <w:rsid w:val="003331F8"/>
    <w:rsid w:val="003336F6"/>
    <w:rsid w:val="00334056"/>
    <w:rsid w:val="0033408C"/>
    <w:rsid w:val="003342D5"/>
    <w:rsid w:val="00334451"/>
    <w:rsid w:val="00334500"/>
    <w:rsid w:val="003348EA"/>
    <w:rsid w:val="00334C13"/>
    <w:rsid w:val="00334DA2"/>
    <w:rsid w:val="003360CC"/>
    <w:rsid w:val="003370EA"/>
    <w:rsid w:val="00337180"/>
    <w:rsid w:val="0033731D"/>
    <w:rsid w:val="003375E1"/>
    <w:rsid w:val="00340E25"/>
    <w:rsid w:val="00340EA7"/>
    <w:rsid w:val="00340EFA"/>
    <w:rsid w:val="00341B8F"/>
    <w:rsid w:val="003428B2"/>
    <w:rsid w:val="00342D4D"/>
    <w:rsid w:val="00343109"/>
    <w:rsid w:val="003433C7"/>
    <w:rsid w:val="00344D79"/>
    <w:rsid w:val="00345085"/>
    <w:rsid w:val="00345D20"/>
    <w:rsid w:val="00345D96"/>
    <w:rsid w:val="003462C2"/>
    <w:rsid w:val="00346818"/>
    <w:rsid w:val="0034760F"/>
    <w:rsid w:val="00347A51"/>
    <w:rsid w:val="0035036A"/>
    <w:rsid w:val="003508D3"/>
    <w:rsid w:val="00350FC1"/>
    <w:rsid w:val="0035153B"/>
    <w:rsid w:val="00351568"/>
    <w:rsid w:val="00353ADD"/>
    <w:rsid w:val="00354418"/>
    <w:rsid w:val="003548B0"/>
    <w:rsid w:val="00355C78"/>
    <w:rsid w:val="003560CA"/>
    <w:rsid w:val="00356212"/>
    <w:rsid w:val="00356435"/>
    <w:rsid w:val="00356454"/>
    <w:rsid w:val="0035695F"/>
    <w:rsid w:val="00357A63"/>
    <w:rsid w:val="00361A30"/>
    <w:rsid w:val="00361C28"/>
    <w:rsid w:val="003622A0"/>
    <w:rsid w:val="00362304"/>
    <w:rsid w:val="00362D4A"/>
    <w:rsid w:val="0036429C"/>
    <w:rsid w:val="0036467D"/>
    <w:rsid w:val="00365A9D"/>
    <w:rsid w:val="00365EDF"/>
    <w:rsid w:val="003663E3"/>
    <w:rsid w:val="00366C39"/>
    <w:rsid w:val="0036758F"/>
    <w:rsid w:val="0037172E"/>
    <w:rsid w:val="003726EE"/>
    <w:rsid w:val="003728B3"/>
    <w:rsid w:val="00373502"/>
    <w:rsid w:val="003737B8"/>
    <w:rsid w:val="00373A4F"/>
    <w:rsid w:val="00373C1A"/>
    <w:rsid w:val="00373C47"/>
    <w:rsid w:val="0037421B"/>
    <w:rsid w:val="00374B37"/>
    <w:rsid w:val="00374EAE"/>
    <w:rsid w:val="00375852"/>
    <w:rsid w:val="00375E93"/>
    <w:rsid w:val="003760EA"/>
    <w:rsid w:val="0037663A"/>
    <w:rsid w:val="00376A5A"/>
    <w:rsid w:val="003773BC"/>
    <w:rsid w:val="0037774E"/>
    <w:rsid w:val="00377805"/>
    <w:rsid w:val="003778D1"/>
    <w:rsid w:val="00377E94"/>
    <w:rsid w:val="003810A0"/>
    <w:rsid w:val="003819B6"/>
    <w:rsid w:val="00381DA9"/>
    <w:rsid w:val="0038235B"/>
    <w:rsid w:val="00382855"/>
    <w:rsid w:val="003829F4"/>
    <w:rsid w:val="00382E43"/>
    <w:rsid w:val="0038388C"/>
    <w:rsid w:val="00383BBD"/>
    <w:rsid w:val="0038425D"/>
    <w:rsid w:val="003848A9"/>
    <w:rsid w:val="00384A28"/>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3A07"/>
    <w:rsid w:val="00394297"/>
    <w:rsid w:val="00394693"/>
    <w:rsid w:val="00394875"/>
    <w:rsid w:val="0039498F"/>
    <w:rsid w:val="00394DD1"/>
    <w:rsid w:val="00396E86"/>
    <w:rsid w:val="003979DD"/>
    <w:rsid w:val="00397DFC"/>
    <w:rsid w:val="00397E82"/>
    <w:rsid w:val="003A0C36"/>
    <w:rsid w:val="003A25C8"/>
    <w:rsid w:val="003A2A46"/>
    <w:rsid w:val="003A381A"/>
    <w:rsid w:val="003A3B5A"/>
    <w:rsid w:val="003A3C02"/>
    <w:rsid w:val="003A45EE"/>
    <w:rsid w:val="003A5279"/>
    <w:rsid w:val="003A5488"/>
    <w:rsid w:val="003A550D"/>
    <w:rsid w:val="003A596E"/>
    <w:rsid w:val="003A5D7D"/>
    <w:rsid w:val="003A5DF5"/>
    <w:rsid w:val="003A6902"/>
    <w:rsid w:val="003A6C37"/>
    <w:rsid w:val="003A7BBC"/>
    <w:rsid w:val="003B002C"/>
    <w:rsid w:val="003B0A25"/>
    <w:rsid w:val="003B0A77"/>
    <w:rsid w:val="003B0D50"/>
    <w:rsid w:val="003B14CA"/>
    <w:rsid w:val="003B2ACC"/>
    <w:rsid w:val="003B2FE6"/>
    <w:rsid w:val="003B3082"/>
    <w:rsid w:val="003B35F7"/>
    <w:rsid w:val="003B35F9"/>
    <w:rsid w:val="003B38DC"/>
    <w:rsid w:val="003B3D0F"/>
    <w:rsid w:val="003B3D50"/>
    <w:rsid w:val="003B45A8"/>
    <w:rsid w:val="003B625C"/>
    <w:rsid w:val="003B6854"/>
    <w:rsid w:val="003B7189"/>
    <w:rsid w:val="003B7447"/>
    <w:rsid w:val="003B7973"/>
    <w:rsid w:val="003B7A06"/>
    <w:rsid w:val="003C0134"/>
    <w:rsid w:val="003C097E"/>
    <w:rsid w:val="003C0CEC"/>
    <w:rsid w:val="003C23D0"/>
    <w:rsid w:val="003C242D"/>
    <w:rsid w:val="003C28A5"/>
    <w:rsid w:val="003C2D6B"/>
    <w:rsid w:val="003C3405"/>
    <w:rsid w:val="003C42F4"/>
    <w:rsid w:val="003C42FE"/>
    <w:rsid w:val="003C5136"/>
    <w:rsid w:val="003C5B2E"/>
    <w:rsid w:val="003C63A8"/>
    <w:rsid w:val="003C6A59"/>
    <w:rsid w:val="003C77AB"/>
    <w:rsid w:val="003C77FD"/>
    <w:rsid w:val="003C78F6"/>
    <w:rsid w:val="003C7C01"/>
    <w:rsid w:val="003C7D13"/>
    <w:rsid w:val="003D028A"/>
    <w:rsid w:val="003D0452"/>
    <w:rsid w:val="003D07B5"/>
    <w:rsid w:val="003D0D84"/>
    <w:rsid w:val="003D0DCA"/>
    <w:rsid w:val="003D0DEA"/>
    <w:rsid w:val="003D1C76"/>
    <w:rsid w:val="003D1E9F"/>
    <w:rsid w:val="003D2105"/>
    <w:rsid w:val="003D21C2"/>
    <w:rsid w:val="003D227B"/>
    <w:rsid w:val="003D2587"/>
    <w:rsid w:val="003D2EC5"/>
    <w:rsid w:val="003D32AB"/>
    <w:rsid w:val="003D33FD"/>
    <w:rsid w:val="003D36F4"/>
    <w:rsid w:val="003D3731"/>
    <w:rsid w:val="003D3B6D"/>
    <w:rsid w:val="003D439E"/>
    <w:rsid w:val="003D4429"/>
    <w:rsid w:val="003D596B"/>
    <w:rsid w:val="003D5D6B"/>
    <w:rsid w:val="003D5FEB"/>
    <w:rsid w:val="003D62DF"/>
    <w:rsid w:val="003D6477"/>
    <w:rsid w:val="003D6F0B"/>
    <w:rsid w:val="003D74DE"/>
    <w:rsid w:val="003D76FC"/>
    <w:rsid w:val="003D7837"/>
    <w:rsid w:val="003D784B"/>
    <w:rsid w:val="003D7C4D"/>
    <w:rsid w:val="003D7C8D"/>
    <w:rsid w:val="003E02DF"/>
    <w:rsid w:val="003E061E"/>
    <w:rsid w:val="003E0B39"/>
    <w:rsid w:val="003E13A0"/>
    <w:rsid w:val="003E14F7"/>
    <w:rsid w:val="003E19B7"/>
    <w:rsid w:val="003E219F"/>
    <w:rsid w:val="003E26BC"/>
    <w:rsid w:val="003E306C"/>
    <w:rsid w:val="003E4513"/>
    <w:rsid w:val="003E53F2"/>
    <w:rsid w:val="003E546C"/>
    <w:rsid w:val="003E6D34"/>
    <w:rsid w:val="003E7579"/>
    <w:rsid w:val="003E78B8"/>
    <w:rsid w:val="003F0160"/>
    <w:rsid w:val="003F0164"/>
    <w:rsid w:val="003F0BE7"/>
    <w:rsid w:val="003F0DD3"/>
    <w:rsid w:val="003F1359"/>
    <w:rsid w:val="003F1C2B"/>
    <w:rsid w:val="003F2BB1"/>
    <w:rsid w:val="003F3988"/>
    <w:rsid w:val="003F4F6F"/>
    <w:rsid w:val="003F54A9"/>
    <w:rsid w:val="003F693B"/>
    <w:rsid w:val="003F6F32"/>
    <w:rsid w:val="003F74B9"/>
    <w:rsid w:val="003F752A"/>
    <w:rsid w:val="003F7BCE"/>
    <w:rsid w:val="004007E9"/>
    <w:rsid w:val="00400CE9"/>
    <w:rsid w:val="00401B9C"/>
    <w:rsid w:val="00401F84"/>
    <w:rsid w:val="00402D2E"/>
    <w:rsid w:val="00402E83"/>
    <w:rsid w:val="004031D7"/>
    <w:rsid w:val="0040372A"/>
    <w:rsid w:val="00403B36"/>
    <w:rsid w:val="00403F7E"/>
    <w:rsid w:val="00404452"/>
    <w:rsid w:val="00404896"/>
    <w:rsid w:val="0040552E"/>
    <w:rsid w:val="00405785"/>
    <w:rsid w:val="004101F3"/>
    <w:rsid w:val="004103F5"/>
    <w:rsid w:val="004104A2"/>
    <w:rsid w:val="00410DF9"/>
    <w:rsid w:val="00412412"/>
    <w:rsid w:val="00412E65"/>
    <w:rsid w:val="00413001"/>
    <w:rsid w:val="00413054"/>
    <w:rsid w:val="0041323C"/>
    <w:rsid w:val="004134EC"/>
    <w:rsid w:val="00413A65"/>
    <w:rsid w:val="00413DB9"/>
    <w:rsid w:val="00414469"/>
    <w:rsid w:val="0041457F"/>
    <w:rsid w:val="00414870"/>
    <w:rsid w:val="00415A09"/>
    <w:rsid w:val="004165F7"/>
    <w:rsid w:val="004172D1"/>
    <w:rsid w:val="004173AB"/>
    <w:rsid w:val="004178FC"/>
    <w:rsid w:val="00417DA6"/>
    <w:rsid w:val="00417E59"/>
    <w:rsid w:val="00420647"/>
    <w:rsid w:val="00420AA6"/>
    <w:rsid w:val="004217FF"/>
    <w:rsid w:val="00422CE7"/>
    <w:rsid w:val="0042349A"/>
    <w:rsid w:val="004234CE"/>
    <w:rsid w:val="004242ED"/>
    <w:rsid w:val="00424421"/>
    <w:rsid w:val="004245F6"/>
    <w:rsid w:val="00424671"/>
    <w:rsid w:val="0042488D"/>
    <w:rsid w:val="00424B81"/>
    <w:rsid w:val="00426200"/>
    <w:rsid w:val="004265CF"/>
    <w:rsid w:val="00426839"/>
    <w:rsid w:val="004305E6"/>
    <w:rsid w:val="004310EC"/>
    <w:rsid w:val="00431119"/>
    <w:rsid w:val="00432904"/>
    <w:rsid w:val="00432CA6"/>
    <w:rsid w:val="00433558"/>
    <w:rsid w:val="0043417C"/>
    <w:rsid w:val="00434616"/>
    <w:rsid w:val="00434EE7"/>
    <w:rsid w:val="0043632B"/>
    <w:rsid w:val="00436363"/>
    <w:rsid w:val="0043678A"/>
    <w:rsid w:val="0043756E"/>
    <w:rsid w:val="004377D7"/>
    <w:rsid w:val="00437945"/>
    <w:rsid w:val="00437B74"/>
    <w:rsid w:val="00440C64"/>
    <w:rsid w:val="00441485"/>
    <w:rsid w:val="004414CD"/>
    <w:rsid w:val="00441857"/>
    <w:rsid w:val="00441BDB"/>
    <w:rsid w:val="0044245A"/>
    <w:rsid w:val="00442BBF"/>
    <w:rsid w:val="00443A6E"/>
    <w:rsid w:val="00443C6D"/>
    <w:rsid w:val="0044463D"/>
    <w:rsid w:val="004454D3"/>
    <w:rsid w:val="00445688"/>
    <w:rsid w:val="00446DC4"/>
    <w:rsid w:val="00446DEE"/>
    <w:rsid w:val="00447344"/>
    <w:rsid w:val="0044758B"/>
    <w:rsid w:val="00447804"/>
    <w:rsid w:val="00447C70"/>
    <w:rsid w:val="00447DEC"/>
    <w:rsid w:val="00450AD4"/>
    <w:rsid w:val="00450E37"/>
    <w:rsid w:val="00450ED4"/>
    <w:rsid w:val="00450F71"/>
    <w:rsid w:val="00451579"/>
    <w:rsid w:val="004519BB"/>
    <w:rsid w:val="00451E3A"/>
    <w:rsid w:val="00451FCF"/>
    <w:rsid w:val="00452005"/>
    <w:rsid w:val="004521DA"/>
    <w:rsid w:val="004522B2"/>
    <w:rsid w:val="00452E94"/>
    <w:rsid w:val="004531E7"/>
    <w:rsid w:val="004539A2"/>
    <w:rsid w:val="00453AE8"/>
    <w:rsid w:val="00453BBC"/>
    <w:rsid w:val="00453BF7"/>
    <w:rsid w:val="00454113"/>
    <w:rsid w:val="00454F6E"/>
    <w:rsid w:val="004551B3"/>
    <w:rsid w:val="004557EE"/>
    <w:rsid w:val="00455D3B"/>
    <w:rsid w:val="004560CB"/>
    <w:rsid w:val="00456429"/>
    <w:rsid w:val="00456645"/>
    <w:rsid w:val="00456D33"/>
    <w:rsid w:val="00457278"/>
    <w:rsid w:val="004573C3"/>
    <w:rsid w:val="00457A72"/>
    <w:rsid w:val="00457CA4"/>
    <w:rsid w:val="0046045A"/>
    <w:rsid w:val="004605D9"/>
    <w:rsid w:val="00460AF3"/>
    <w:rsid w:val="004614C7"/>
    <w:rsid w:val="00461853"/>
    <w:rsid w:val="00461A81"/>
    <w:rsid w:val="00461BBE"/>
    <w:rsid w:val="00461C9B"/>
    <w:rsid w:val="00461EB7"/>
    <w:rsid w:val="00462DC9"/>
    <w:rsid w:val="00463000"/>
    <w:rsid w:val="00464294"/>
    <w:rsid w:val="00465F06"/>
    <w:rsid w:val="004663C8"/>
    <w:rsid w:val="00466783"/>
    <w:rsid w:val="004676B1"/>
    <w:rsid w:val="004676F4"/>
    <w:rsid w:val="00470257"/>
    <w:rsid w:val="00470BAE"/>
    <w:rsid w:val="00470C03"/>
    <w:rsid w:val="00472836"/>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62C"/>
    <w:rsid w:val="00483A79"/>
    <w:rsid w:val="00483EDA"/>
    <w:rsid w:val="0048530E"/>
    <w:rsid w:val="00485323"/>
    <w:rsid w:val="00486197"/>
    <w:rsid w:val="00486722"/>
    <w:rsid w:val="004869BA"/>
    <w:rsid w:val="00487E7E"/>
    <w:rsid w:val="00491895"/>
    <w:rsid w:val="00491EE3"/>
    <w:rsid w:val="004925E0"/>
    <w:rsid w:val="0049293D"/>
    <w:rsid w:val="00492B5D"/>
    <w:rsid w:val="00493F40"/>
    <w:rsid w:val="004945BB"/>
    <w:rsid w:val="0049537F"/>
    <w:rsid w:val="004958AB"/>
    <w:rsid w:val="00495FB5"/>
    <w:rsid w:val="004964EA"/>
    <w:rsid w:val="00496A76"/>
    <w:rsid w:val="00496B34"/>
    <w:rsid w:val="0049791A"/>
    <w:rsid w:val="00497A1D"/>
    <w:rsid w:val="00497F37"/>
    <w:rsid w:val="004A0BCF"/>
    <w:rsid w:val="004A1231"/>
    <w:rsid w:val="004A1A04"/>
    <w:rsid w:val="004A2614"/>
    <w:rsid w:val="004A303D"/>
    <w:rsid w:val="004A42D0"/>
    <w:rsid w:val="004A4DA0"/>
    <w:rsid w:val="004A5742"/>
    <w:rsid w:val="004A7808"/>
    <w:rsid w:val="004A7AF6"/>
    <w:rsid w:val="004A7DE0"/>
    <w:rsid w:val="004A7F77"/>
    <w:rsid w:val="004B0317"/>
    <w:rsid w:val="004B0A82"/>
    <w:rsid w:val="004B11B8"/>
    <w:rsid w:val="004B13E9"/>
    <w:rsid w:val="004B2292"/>
    <w:rsid w:val="004B28F9"/>
    <w:rsid w:val="004B2CDB"/>
    <w:rsid w:val="004B333A"/>
    <w:rsid w:val="004B3568"/>
    <w:rsid w:val="004B3B66"/>
    <w:rsid w:val="004B3CA8"/>
    <w:rsid w:val="004B46C8"/>
    <w:rsid w:val="004B4C88"/>
    <w:rsid w:val="004B4C9A"/>
    <w:rsid w:val="004B5A47"/>
    <w:rsid w:val="004B66D2"/>
    <w:rsid w:val="004B6C90"/>
    <w:rsid w:val="004B78E1"/>
    <w:rsid w:val="004B7ADD"/>
    <w:rsid w:val="004B7FCA"/>
    <w:rsid w:val="004C0690"/>
    <w:rsid w:val="004C0AD1"/>
    <w:rsid w:val="004C1624"/>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3B21"/>
    <w:rsid w:val="004D4308"/>
    <w:rsid w:val="004D4A10"/>
    <w:rsid w:val="004D6F4A"/>
    <w:rsid w:val="004D7C9B"/>
    <w:rsid w:val="004E018F"/>
    <w:rsid w:val="004E0396"/>
    <w:rsid w:val="004E0721"/>
    <w:rsid w:val="004E089E"/>
    <w:rsid w:val="004E08CB"/>
    <w:rsid w:val="004E0C16"/>
    <w:rsid w:val="004E1521"/>
    <w:rsid w:val="004E1649"/>
    <w:rsid w:val="004E18D9"/>
    <w:rsid w:val="004E2CCA"/>
    <w:rsid w:val="004E3378"/>
    <w:rsid w:val="004E36C7"/>
    <w:rsid w:val="004E3B04"/>
    <w:rsid w:val="004E3F21"/>
    <w:rsid w:val="004E439B"/>
    <w:rsid w:val="004E4F7F"/>
    <w:rsid w:val="004E5AB0"/>
    <w:rsid w:val="004E5D27"/>
    <w:rsid w:val="004E681F"/>
    <w:rsid w:val="004E7D81"/>
    <w:rsid w:val="004F008C"/>
    <w:rsid w:val="004F137D"/>
    <w:rsid w:val="004F14E3"/>
    <w:rsid w:val="004F16D9"/>
    <w:rsid w:val="004F17DC"/>
    <w:rsid w:val="004F202B"/>
    <w:rsid w:val="004F21A7"/>
    <w:rsid w:val="004F22AB"/>
    <w:rsid w:val="004F29E8"/>
    <w:rsid w:val="004F2B07"/>
    <w:rsid w:val="004F3F1E"/>
    <w:rsid w:val="004F45AC"/>
    <w:rsid w:val="004F461E"/>
    <w:rsid w:val="004F48E0"/>
    <w:rsid w:val="004F4921"/>
    <w:rsid w:val="004F4F7D"/>
    <w:rsid w:val="004F4FA9"/>
    <w:rsid w:val="004F5C05"/>
    <w:rsid w:val="004F6896"/>
    <w:rsid w:val="004F7057"/>
    <w:rsid w:val="00500C84"/>
    <w:rsid w:val="00500DA3"/>
    <w:rsid w:val="00501D85"/>
    <w:rsid w:val="00503B20"/>
    <w:rsid w:val="00503EBC"/>
    <w:rsid w:val="0050429A"/>
    <w:rsid w:val="0050430E"/>
    <w:rsid w:val="00504812"/>
    <w:rsid w:val="00505A24"/>
    <w:rsid w:val="00506B9F"/>
    <w:rsid w:val="0050702F"/>
    <w:rsid w:val="00507EEC"/>
    <w:rsid w:val="00510404"/>
    <w:rsid w:val="00510582"/>
    <w:rsid w:val="00510801"/>
    <w:rsid w:val="00510BCE"/>
    <w:rsid w:val="00510C0F"/>
    <w:rsid w:val="00510FCB"/>
    <w:rsid w:val="005115B5"/>
    <w:rsid w:val="00511C4B"/>
    <w:rsid w:val="005127D3"/>
    <w:rsid w:val="0051356A"/>
    <w:rsid w:val="00513790"/>
    <w:rsid w:val="0051477C"/>
    <w:rsid w:val="005148DC"/>
    <w:rsid w:val="005149F4"/>
    <w:rsid w:val="00514ABF"/>
    <w:rsid w:val="00514CFB"/>
    <w:rsid w:val="00514FF3"/>
    <w:rsid w:val="0051523C"/>
    <w:rsid w:val="00515347"/>
    <w:rsid w:val="005166EB"/>
    <w:rsid w:val="005167F2"/>
    <w:rsid w:val="00516FC6"/>
    <w:rsid w:val="00517C17"/>
    <w:rsid w:val="00521AF3"/>
    <w:rsid w:val="00522477"/>
    <w:rsid w:val="00522550"/>
    <w:rsid w:val="005225A8"/>
    <w:rsid w:val="005229F6"/>
    <w:rsid w:val="00523334"/>
    <w:rsid w:val="00523BDB"/>
    <w:rsid w:val="00523CE8"/>
    <w:rsid w:val="0052408D"/>
    <w:rsid w:val="00524914"/>
    <w:rsid w:val="00524DA7"/>
    <w:rsid w:val="00525A2F"/>
    <w:rsid w:val="00526708"/>
    <w:rsid w:val="00526DAD"/>
    <w:rsid w:val="00527092"/>
    <w:rsid w:val="00527283"/>
    <w:rsid w:val="005277D0"/>
    <w:rsid w:val="005277E1"/>
    <w:rsid w:val="0052781E"/>
    <w:rsid w:val="00530B2F"/>
    <w:rsid w:val="00531EB5"/>
    <w:rsid w:val="00532F9E"/>
    <w:rsid w:val="00532FF8"/>
    <w:rsid w:val="005342E0"/>
    <w:rsid w:val="0053461C"/>
    <w:rsid w:val="00534675"/>
    <w:rsid w:val="005347CE"/>
    <w:rsid w:val="00534B42"/>
    <w:rsid w:val="00534E3A"/>
    <w:rsid w:val="00534FA9"/>
    <w:rsid w:val="0053509C"/>
    <w:rsid w:val="005355A4"/>
    <w:rsid w:val="00535D51"/>
    <w:rsid w:val="00536DA5"/>
    <w:rsid w:val="005406C4"/>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C5D"/>
    <w:rsid w:val="00546FBD"/>
    <w:rsid w:val="005470CD"/>
    <w:rsid w:val="00547298"/>
    <w:rsid w:val="00550C80"/>
    <w:rsid w:val="00551069"/>
    <w:rsid w:val="00551C56"/>
    <w:rsid w:val="00551D51"/>
    <w:rsid w:val="00552F7F"/>
    <w:rsid w:val="0055304E"/>
    <w:rsid w:val="0055341D"/>
    <w:rsid w:val="0055389D"/>
    <w:rsid w:val="00554301"/>
    <w:rsid w:val="00555935"/>
    <w:rsid w:val="00555D20"/>
    <w:rsid w:val="00557093"/>
    <w:rsid w:val="00557CB6"/>
    <w:rsid w:val="00557D33"/>
    <w:rsid w:val="005626AB"/>
    <w:rsid w:val="005628EB"/>
    <w:rsid w:val="005630A9"/>
    <w:rsid w:val="005632C1"/>
    <w:rsid w:val="00563ADF"/>
    <w:rsid w:val="00563DA7"/>
    <w:rsid w:val="005643CC"/>
    <w:rsid w:val="00564F85"/>
    <w:rsid w:val="0056583D"/>
    <w:rsid w:val="00566121"/>
    <w:rsid w:val="00566855"/>
    <w:rsid w:val="00570E5C"/>
    <w:rsid w:val="00571140"/>
    <w:rsid w:val="005713A3"/>
    <w:rsid w:val="005713DA"/>
    <w:rsid w:val="005716FC"/>
    <w:rsid w:val="00571DA3"/>
    <w:rsid w:val="0057251D"/>
    <w:rsid w:val="005727FB"/>
    <w:rsid w:val="00572D54"/>
    <w:rsid w:val="00573520"/>
    <w:rsid w:val="00573647"/>
    <w:rsid w:val="00573E76"/>
    <w:rsid w:val="00574B51"/>
    <w:rsid w:val="00575032"/>
    <w:rsid w:val="005761F7"/>
    <w:rsid w:val="00576981"/>
    <w:rsid w:val="00576E84"/>
    <w:rsid w:val="00577FD4"/>
    <w:rsid w:val="00580446"/>
    <w:rsid w:val="005807D2"/>
    <w:rsid w:val="0058083D"/>
    <w:rsid w:val="00581162"/>
    <w:rsid w:val="00581237"/>
    <w:rsid w:val="0058171A"/>
    <w:rsid w:val="005829C3"/>
    <w:rsid w:val="00582AC8"/>
    <w:rsid w:val="00582C08"/>
    <w:rsid w:val="0058367A"/>
    <w:rsid w:val="00583F9D"/>
    <w:rsid w:val="00584403"/>
    <w:rsid w:val="005858CA"/>
    <w:rsid w:val="00586032"/>
    <w:rsid w:val="005874A3"/>
    <w:rsid w:val="00587654"/>
    <w:rsid w:val="00587727"/>
    <w:rsid w:val="00587767"/>
    <w:rsid w:val="00587AE6"/>
    <w:rsid w:val="00591435"/>
    <w:rsid w:val="005925B1"/>
    <w:rsid w:val="00592D2D"/>
    <w:rsid w:val="00593937"/>
    <w:rsid w:val="00593A5D"/>
    <w:rsid w:val="005940FE"/>
    <w:rsid w:val="00594100"/>
    <w:rsid w:val="00594391"/>
    <w:rsid w:val="005972D3"/>
    <w:rsid w:val="00597662"/>
    <w:rsid w:val="0059775D"/>
    <w:rsid w:val="005A0C21"/>
    <w:rsid w:val="005A1F0A"/>
    <w:rsid w:val="005A20E7"/>
    <w:rsid w:val="005A24F1"/>
    <w:rsid w:val="005A2591"/>
    <w:rsid w:val="005A2F96"/>
    <w:rsid w:val="005A376D"/>
    <w:rsid w:val="005A46D3"/>
    <w:rsid w:val="005A47BD"/>
    <w:rsid w:val="005A4B33"/>
    <w:rsid w:val="005A4E5E"/>
    <w:rsid w:val="005A5AD7"/>
    <w:rsid w:val="005A5D6C"/>
    <w:rsid w:val="005A7296"/>
    <w:rsid w:val="005A7995"/>
    <w:rsid w:val="005A7E47"/>
    <w:rsid w:val="005B06FF"/>
    <w:rsid w:val="005B0BA0"/>
    <w:rsid w:val="005B0CAC"/>
    <w:rsid w:val="005B1099"/>
    <w:rsid w:val="005B133C"/>
    <w:rsid w:val="005B1493"/>
    <w:rsid w:val="005B14BE"/>
    <w:rsid w:val="005B1660"/>
    <w:rsid w:val="005B1902"/>
    <w:rsid w:val="005B21AB"/>
    <w:rsid w:val="005B2682"/>
    <w:rsid w:val="005B3211"/>
    <w:rsid w:val="005B3230"/>
    <w:rsid w:val="005B36FC"/>
    <w:rsid w:val="005B585D"/>
    <w:rsid w:val="005B5E43"/>
    <w:rsid w:val="005B6010"/>
    <w:rsid w:val="005B6115"/>
    <w:rsid w:val="005B63DD"/>
    <w:rsid w:val="005B64DD"/>
    <w:rsid w:val="005B68B8"/>
    <w:rsid w:val="005B734A"/>
    <w:rsid w:val="005B76DA"/>
    <w:rsid w:val="005B76FD"/>
    <w:rsid w:val="005B78BB"/>
    <w:rsid w:val="005B7991"/>
    <w:rsid w:val="005C0E50"/>
    <w:rsid w:val="005C1117"/>
    <w:rsid w:val="005C1999"/>
    <w:rsid w:val="005C2668"/>
    <w:rsid w:val="005C2B31"/>
    <w:rsid w:val="005C3C25"/>
    <w:rsid w:val="005C6209"/>
    <w:rsid w:val="005C6E86"/>
    <w:rsid w:val="005C6ECC"/>
    <w:rsid w:val="005C6F47"/>
    <w:rsid w:val="005C6F82"/>
    <w:rsid w:val="005C7274"/>
    <w:rsid w:val="005C75D0"/>
    <w:rsid w:val="005C7B7D"/>
    <w:rsid w:val="005C7E79"/>
    <w:rsid w:val="005D00D5"/>
    <w:rsid w:val="005D039F"/>
    <w:rsid w:val="005D0456"/>
    <w:rsid w:val="005D0675"/>
    <w:rsid w:val="005D0E91"/>
    <w:rsid w:val="005D0F0B"/>
    <w:rsid w:val="005D10FD"/>
    <w:rsid w:val="005D1984"/>
    <w:rsid w:val="005D2BCC"/>
    <w:rsid w:val="005D2CF1"/>
    <w:rsid w:val="005D3800"/>
    <w:rsid w:val="005D44D5"/>
    <w:rsid w:val="005D4800"/>
    <w:rsid w:val="005D48C8"/>
    <w:rsid w:val="005D4ABB"/>
    <w:rsid w:val="005D5912"/>
    <w:rsid w:val="005D59EF"/>
    <w:rsid w:val="005D5A82"/>
    <w:rsid w:val="005D6A69"/>
    <w:rsid w:val="005D6B07"/>
    <w:rsid w:val="005D6B24"/>
    <w:rsid w:val="005D6B3A"/>
    <w:rsid w:val="005D7612"/>
    <w:rsid w:val="005D794F"/>
    <w:rsid w:val="005E0711"/>
    <w:rsid w:val="005E0E73"/>
    <w:rsid w:val="005E122C"/>
    <w:rsid w:val="005E1B29"/>
    <w:rsid w:val="005E24DE"/>
    <w:rsid w:val="005E30BE"/>
    <w:rsid w:val="005E375F"/>
    <w:rsid w:val="005E383A"/>
    <w:rsid w:val="005E457E"/>
    <w:rsid w:val="005E4757"/>
    <w:rsid w:val="005E48A6"/>
    <w:rsid w:val="005E51F4"/>
    <w:rsid w:val="005E5726"/>
    <w:rsid w:val="005E5CDD"/>
    <w:rsid w:val="005E5D53"/>
    <w:rsid w:val="005E645D"/>
    <w:rsid w:val="005E6D91"/>
    <w:rsid w:val="005E7103"/>
    <w:rsid w:val="005E71C9"/>
    <w:rsid w:val="005E742C"/>
    <w:rsid w:val="005F0CE1"/>
    <w:rsid w:val="005F109A"/>
    <w:rsid w:val="005F11CE"/>
    <w:rsid w:val="005F145D"/>
    <w:rsid w:val="005F1CB1"/>
    <w:rsid w:val="005F1D65"/>
    <w:rsid w:val="005F213C"/>
    <w:rsid w:val="005F219C"/>
    <w:rsid w:val="005F282A"/>
    <w:rsid w:val="005F2E54"/>
    <w:rsid w:val="005F4604"/>
    <w:rsid w:val="005F4BAA"/>
    <w:rsid w:val="005F5ABF"/>
    <w:rsid w:val="005F606B"/>
    <w:rsid w:val="005F60F1"/>
    <w:rsid w:val="005F661C"/>
    <w:rsid w:val="005F6D0D"/>
    <w:rsid w:val="005F6D8F"/>
    <w:rsid w:val="005F747D"/>
    <w:rsid w:val="00600FAF"/>
    <w:rsid w:val="00603650"/>
    <w:rsid w:val="00603757"/>
    <w:rsid w:val="006039ED"/>
    <w:rsid w:val="00603B0F"/>
    <w:rsid w:val="00604246"/>
    <w:rsid w:val="006049B8"/>
    <w:rsid w:val="0060567D"/>
    <w:rsid w:val="0060595C"/>
    <w:rsid w:val="00606F4D"/>
    <w:rsid w:val="00607563"/>
    <w:rsid w:val="0060760D"/>
    <w:rsid w:val="006107B6"/>
    <w:rsid w:val="00612041"/>
    <w:rsid w:val="00612567"/>
    <w:rsid w:val="006130E8"/>
    <w:rsid w:val="00613580"/>
    <w:rsid w:val="0061367C"/>
    <w:rsid w:val="00613992"/>
    <w:rsid w:val="006139D0"/>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90D"/>
    <w:rsid w:val="00620B3E"/>
    <w:rsid w:val="00621276"/>
    <w:rsid w:val="0062128A"/>
    <w:rsid w:val="00621927"/>
    <w:rsid w:val="00622AB4"/>
    <w:rsid w:val="00622D7F"/>
    <w:rsid w:val="00623034"/>
    <w:rsid w:val="00623584"/>
    <w:rsid w:val="00624180"/>
    <w:rsid w:val="006241B9"/>
    <w:rsid w:val="006244CF"/>
    <w:rsid w:val="00624761"/>
    <w:rsid w:val="00624910"/>
    <w:rsid w:val="00624B16"/>
    <w:rsid w:val="00624CB1"/>
    <w:rsid w:val="00625158"/>
    <w:rsid w:val="00625BD2"/>
    <w:rsid w:val="0062674A"/>
    <w:rsid w:val="006274BD"/>
    <w:rsid w:val="0062755F"/>
    <w:rsid w:val="00627BBB"/>
    <w:rsid w:val="00627EDF"/>
    <w:rsid w:val="006314B1"/>
    <w:rsid w:val="006315E9"/>
    <w:rsid w:val="006326B7"/>
    <w:rsid w:val="00633035"/>
    <w:rsid w:val="00633ED1"/>
    <w:rsid w:val="0063432C"/>
    <w:rsid w:val="00634346"/>
    <w:rsid w:val="00634717"/>
    <w:rsid w:val="00634910"/>
    <w:rsid w:val="006350CA"/>
    <w:rsid w:val="006356A4"/>
    <w:rsid w:val="0063657A"/>
    <w:rsid w:val="00636CB8"/>
    <w:rsid w:val="006371C4"/>
    <w:rsid w:val="0063756C"/>
    <w:rsid w:val="0063760C"/>
    <w:rsid w:val="006376FD"/>
    <w:rsid w:val="006379F7"/>
    <w:rsid w:val="00637DD5"/>
    <w:rsid w:val="0064100A"/>
    <w:rsid w:val="006413A0"/>
    <w:rsid w:val="00641769"/>
    <w:rsid w:val="00641C2A"/>
    <w:rsid w:val="00642A22"/>
    <w:rsid w:val="00643669"/>
    <w:rsid w:val="00643777"/>
    <w:rsid w:val="00643A4C"/>
    <w:rsid w:val="00643AA4"/>
    <w:rsid w:val="00643AD8"/>
    <w:rsid w:val="00643FB0"/>
    <w:rsid w:val="00644F61"/>
    <w:rsid w:val="00645279"/>
    <w:rsid w:val="006454EC"/>
    <w:rsid w:val="006459CB"/>
    <w:rsid w:val="00645CCB"/>
    <w:rsid w:val="00645E15"/>
    <w:rsid w:val="00646207"/>
    <w:rsid w:val="006469EE"/>
    <w:rsid w:val="00646B7D"/>
    <w:rsid w:val="006471EF"/>
    <w:rsid w:val="00647670"/>
    <w:rsid w:val="00650118"/>
    <w:rsid w:val="00651423"/>
    <w:rsid w:val="00651F24"/>
    <w:rsid w:val="006524A3"/>
    <w:rsid w:val="006529DB"/>
    <w:rsid w:val="00652B63"/>
    <w:rsid w:val="00652CFA"/>
    <w:rsid w:val="00653191"/>
    <w:rsid w:val="0065348B"/>
    <w:rsid w:val="00654239"/>
    <w:rsid w:val="0065425F"/>
    <w:rsid w:val="00654E76"/>
    <w:rsid w:val="0065528D"/>
    <w:rsid w:val="00655B70"/>
    <w:rsid w:val="006569BF"/>
    <w:rsid w:val="00656EA4"/>
    <w:rsid w:val="00657380"/>
    <w:rsid w:val="006573C5"/>
    <w:rsid w:val="0065761C"/>
    <w:rsid w:val="00657FC2"/>
    <w:rsid w:val="00660539"/>
    <w:rsid w:val="00660F13"/>
    <w:rsid w:val="006610A8"/>
    <w:rsid w:val="0066145C"/>
    <w:rsid w:val="00663174"/>
    <w:rsid w:val="00663C4F"/>
    <w:rsid w:val="0066480C"/>
    <w:rsid w:val="00664C27"/>
    <w:rsid w:val="00664CAE"/>
    <w:rsid w:val="00665934"/>
    <w:rsid w:val="00665BBC"/>
    <w:rsid w:val="00665FAE"/>
    <w:rsid w:val="006660BE"/>
    <w:rsid w:val="006660ED"/>
    <w:rsid w:val="006665DD"/>
    <w:rsid w:val="00666B50"/>
    <w:rsid w:val="00667196"/>
    <w:rsid w:val="00667390"/>
    <w:rsid w:val="00670427"/>
    <w:rsid w:val="00670ECD"/>
    <w:rsid w:val="00670F65"/>
    <w:rsid w:val="006717E6"/>
    <w:rsid w:val="00671A9D"/>
    <w:rsid w:val="00671C28"/>
    <w:rsid w:val="00671DA1"/>
    <w:rsid w:val="006728A7"/>
    <w:rsid w:val="006729A5"/>
    <w:rsid w:val="006739FB"/>
    <w:rsid w:val="00673B4C"/>
    <w:rsid w:val="00673DF6"/>
    <w:rsid w:val="006742DB"/>
    <w:rsid w:val="006749FD"/>
    <w:rsid w:val="00674A7E"/>
    <w:rsid w:val="00674A91"/>
    <w:rsid w:val="00675125"/>
    <w:rsid w:val="00675191"/>
    <w:rsid w:val="0067530F"/>
    <w:rsid w:val="00675605"/>
    <w:rsid w:val="0067659C"/>
    <w:rsid w:val="006773A3"/>
    <w:rsid w:val="00677BD8"/>
    <w:rsid w:val="00677EA1"/>
    <w:rsid w:val="0068014D"/>
    <w:rsid w:val="00680242"/>
    <w:rsid w:val="00680327"/>
    <w:rsid w:val="00680535"/>
    <w:rsid w:val="00680645"/>
    <w:rsid w:val="00680B67"/>
    <w:rsid w:val="006815E9"/>
    <w:rsid w:val="00681716"/>
    <w:rsid w:val="006818A5"/>
    <w:rsid w:val="006820E3"/>
    <w:rsid w:val="006823A3"/>
    <w:rsid w:val="006824E4"/>
    <w:rsid w:val="00682580"/>
    <w:rsid w:val="00682BE3"/>
    <w:rsid w:val="00682E7A"/>
    <w:rsid w:val="00682E87"/>
    <w:rsid w:val="0068333A"/>
    <w:rsid w:val="00683EA7"/>
    <w:rsid w:val="0068433B"/>
    <w:rsid w:val="00684B60"/>
    <w:rsid w:val="00684F64"/>
    <w:rsid w:val="00685047"/>
    <w:rsid w:val="00685666"/>
    <w:rsid w:val="00685B85"/>
    <w:rsid w:val="00686AEC"/>
    <w:rsid w:val="00686C46"/>
    <w:rsid w:val="00687105"/>
    <w:rsid w:val="00687742"/>
    <w:rsid w:val="006877BA"/>
    <w:rsid w:val="006906C8"/>
    <w:rsid w:val="0069107B"/>
    <w:rsid w:val="00691231"/>
    <w:rsid w:val="006928BA"/>
    <w:rsid w:val="00692EEA"/>
    <w:rsid w:val="006932E2"/>
    <w:rsid w:val="00694BAF"/>
    <w:rsid w:val="00695274"/>
    <w:rsid w:val="006954A5"/>
    <w:rsid w:val="00695A3E"/>
    <w:rsid w:val="00695DA6"/>
    <w:rsid w:val="00696528"/>
    <w:rsid w:val="006972D7"/>
    <w:rsid w:val="00697A80"/>
    <w:rsid w:val="006A05CD"/>
    <w:rsid w:val="006A09D9"/>
    <w:rsid w:val="006A1CB3"/>
    <w:rsid w:val="006A1D5A"/>
    <w:rsid w:val="006A1F7B"/>
    <w:rsid w:val="006A215B"/>
    <w:rsid w:val="006A23F0"/>
    <w:rsid w:val="006A2E98"/>
    <w:rsid w:val="006A34EA"/>
    <w:rsid w:val="006A4B4F"/>
    <w:rsid w:val="006A4F81"/>
    <w:rsid w:val="006A5AFC"/>
    <w:rsid w:val="006A5CDF"/>
    <w:rsid w:val="006A6171"/>
    <w:rsid w:val="006A6186"/>
    <w:rsid w:val="006A65C9"/>
    <w:rsid w:val="006A67AE"/>
    <w:rsid w:val="006A7B6F"/>
    <w:rsid w:val="006A7C35"/>
    <w:rsid w:val="006A7E02"/>
    <w:rsid w:val="006B13A0"/>
    <w:rsid w:val="006B146F"/>
    <w:rsid w:val="006B1C2E"/>
    <w:rsid w:val="006B328E"/>
    <w:rsid w:val="006B344A"/>
    <w:rsid w:val="006B354B"/>
    <w:rsid w:val="006B3DE1"/>
    <w:rsid w:val="006B4AF5"/>
    <w:rsid w:val="006B4C37"/>
    <w:rsid w:val="006B533A"/>
    <w:rsid w:val="006B54C0"/>
    <w:rsid w:val="006B58F2"/>
    <w:rsid w:val="006B61C5"/>
    <w:rsid w:val="006B7497"/>
    <w:rsid w:val="006B7AD3"/>
    <w:rsid w:val="006B7AF1"/>
    <w:rsid w:val="006B7FC3"/>
    <w:rsid w:val="006C0F01"/>
    <w:rsid w:val="006C1C31"/>
    <w:rsid w:val="006C2A30"/>
    <w:rsid w:val="006C2DC4"/>
    <w:rsid w:val="006C3431"/>
    <w:rsid w:val="006C3D7C"/>
    <w:rsid w:val="006C4052"/>
    <w:rsid w:val="006C450F"/>
    <w:rsid w:val="006C46F0"/>
    <w:rsid w:val="006C47B6"/>
    <w:rsid w:val="006C5310"/>
    <w:rsid w:val="006C5518"/>
    <w:rsid w:val="006C5543"/>
    <w:rsid w:val="006C55A9"/>
    <w:rsid w:val="006C61C4"/>
    <w:rsid w:val="006C6586"/>
    <w:rsid w:val="006C6FE8"/>
    <w:rsid w:val="006C7375"/>
    <w:rsid w:val="006C73CB"/>
    <w:rsid w:val="006D04A3"/>
    <w:rsid w:val="006D058C"/>
    <w:rsid w:val="006D0753"/>
    <w:rsid w:val="006D088B"/>
    <w:rsid w:val="006D11DD"/>
    <w:rsid w:val="006D2090"/>
    <w:rsid w:val="006D2234"/>
    <w:rsid w:val="006D4063"/>
    <w:rsid w:val="006D465F"/>
    <w:rsid w:val="006D47A6"/>
    <w:rsid w:val="006D48D5"/>
    <w:rsid w:val="006D4C34"/>
    <w:rsid w:val="006D4E0E"/>
    <w:rsid w:val="006D5C52"/>
    <w:rsid w:val="006D6185"/>
    <w:rsid w:val="006D646E"/>
    <w:rsid w:val="006D6FA1"/>
    <w:rsid w:val="006D73EF"/>
    <w:rsid w:val="006E01D1"/>
    <w:rsid w:val="006E02BD"/>
    <w:rsid w:val="006E07A4"/>
    <w:rsid w:val="006E1DAA"/>
    <w:rsid w:val="006E1F68"/>
    <w:rsid w:val="006E240B"/>
    <w:rsid w:val="006E24A3"/>
    <w:rsid w:val="006E2E8B"/>
    <w:rsid w:val="006E30F2"/>
    <w:rsid w:val="006E527A"/>
    <w:rsid w:val="006E53B0"/>
    <w:rsid w:val="006E6434"/>
    <w:rsid w:val="006E6903"/>
    <w:rsid w:val="006E7D88"/>
    <w:rsid w:val="006F05D1"/>
    <w:rsid w:val="006F1AB7"/>
    <w:rsid w:val="006F1E3D"/>
    <w:rsid w:val="006F208F"/>
    <w:rsid w:val="006F227E"/>
    <w:rsid w:val="006F2579"/>
    <w:rsid w:val="006F28B8"/>
    <w:rsid w:val="006F2DEF"/>
    <w:rsid w:val="006F344B"/>
    <w:rsid w:val="006F3F70"/>
    <w:rsid w:val="006F3FDB"/>
    <w:rsid w:val="006F41D8"/>
    <w:rsid w:val="006F4460"/>
    <w:rsid w:val="006F4546"/>
    <w:rsid w:val="006F4DC2"/>
    <w:rsid w:val="006F4F0C"/>
    <w:rsid w:val="006F509C"/>
    <w:rsid w:val="006F50C7"/>
    <w:rsid w:val="006F55D0"/>
    <w:rsid w:val="006F6C19"/>
    <w:rsid w:val="006F6E73"/>
    <w:rsid w:val="006F6E7B"/>
    <w:rsid w:val="0070049C"/>
    <w:rsid w:val="0070183B"/>
    <w:rsid w:val="00701A1C"/>
    <w:rsid w:val="00701EFD"/>
    <w:rsid w:val="00701F43"/>
    <w:rsid w:val="00701F4F"/>
    <w:rsid w:val="007022AA"/>
    <w:rsid w:val="00702677"/>
    <w:rsid w:val="0070272B"/>
    <w:rsid w:val="00702986"/>
    <w:rsid w:val="00702F80"/>
    <w:rsid w:val="0070323A"/>
    <w:rsid w:val="00704198"/>
    <w:rsid w:val="007055B2"/>
    <w:rsid w:val="00705F24"/>
    <w:rsid w:val="0070605A"/>
    <w:rsid w:val="00707875"/>
    <w:rsid w:val="0070795D"/>
    <w:rsid w:val="007079F5"/>
    <w:rsid w:val="00707FB8"/>
    <w:rsid w:val="007101E9"/>
    <w:rsid w:val="00710E07"/>
    <w:rsid w:val="007119E6"/>
    <w:rsid w:val="00712D02"/>
    <w:rsid w:val="00714D2E"/>
    <w:rsid w:val="0071553E"/>
    <w:rsid w:val="00715588"/>
    <w:rsid w:val="00715DCA"/>
    <w:rsid w:val="007165B3"/>
    <w:rsid w:val="00716AA7"/>
    <w:rsid w:val="00717037"/>
    <w:rsid w:val="007175CB"/>
    <w:rsid w:val="007175E0"/>
    <w:rsid w:val="00717785"/>
    <w:rsid w:val="0072071F"/>
    <w:rsid w:val="00720C36"/>
    <w:rsid w:val="00720E41"/>
    <w:rsid w:val="007229A5"/>
    <w:rsid w:val="007231CB"/>
    <w:rsid w:val="007232C9"/>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CCC"/>
    <w:rsid w:val="00732FDA"/>
    <w:rsid w:val="007330E1"/>
    <w:rsid w:val="007331FB"/>
    <w:rsid w:val="00733530"/>
    <w:rsid w:val="0073364C"/>
    <w:rsid w:val="007337A2"/>
    <w:rsid w:val="00733822"/>
    <w:rsid w:val="00733D67"/>
    <w:rsid w:val="00733E5E"/>
    <w:rsid w:val="00733E71"/>
    <w:rsid w:val="0073405C"/>
    <w:rsid w:val="00735047"/>
    <w:rsid w:val="00735911"/>
    <w:rsid w:val="00735A70"/>
    <w:rsid w:val="00737817"/>
    <w:rsid w:val="00737B66"/>
    <w:rsid w:val="00740381"/>
    <w:rsid w:val="00740645"/>
    <w:rsid w:val="007407FE"/>
    <w:rsid w:val="007408DB"/>
    <w:rsid w:val="0074153F"/>
    <w:rsid w:val="00741DD0"/>
    <w:rsid w:val="00742199"/>
    <w:rsid w:val="007423B4"/>
    <w:rsid w:val="00742DC3"/>
    <w:rsid w:val="00743A98"/>
    <w:rsid w:val="00744A87"/>
    <w:rsid w:val="00744D99"/>
    <w:rsid w:val="00745091"/>
    <w:rsid w:val="00745B2B"/>
    <w:rsid w:val="00746267"/>
    <w:rsid w:val="00746844"/>
    <w:rsid w:val="00747329"/>
    <w:rsid w:val="00747821"/>
    <w:rsid w:val="00747ABA"/>
    <w:rsid w:val="00747B3B"/>
    <w:rsid w:val="00747C5D"/>
    <w:rsid w:val="00750F63"/>
    <w:rsid w:val="007511A8"/>
    <w:rsid w:val="00752513"/>
    <w:rsid w:val="007525D6"/>
    <w:rsid w:val="0075335D"/>
    <w:rsid w:val="007544D5"/>
    <w:rsid w:val="00755362"/>
    <w:rsid w:val="007554D0"/>
    <w:rsid w:val="007555AE"/>
    <w:rsid w:val="00756B33"/>
    <w:rsid w:val="00756CA9"/>
    <w:rsid w:val="00757967"/>
    <w:rsid w:val="00757E35"/>
    <w:rsid w:val="00760139"/>
    <w:rsid w:val="007602BF"/>
    <w:rsid w:val="00760454"/>
    <w:rsid w:val="00760A4F"/>
    <w:rsid w:val="00761101"/>
    <w:rsid w:val="00761906"/>
    <w:rsid w:val="00762BDA"/>
    <w:rsid w:val="00762D97"/>
    <w:rsid w:val="00764BA2"/>
    <w:rsid w:val="00764CF1"/>
    <w:rsid w:val="00764EFE"/>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E12"/>
    <w:rsid w:val="00777628"/>
    <w:rsid w:val="00777B46"/>
    <w:rsid w:val="00777F4E"/>
    <w:rsid w:val="0078018D"/>
    <w:rsid w:val="00780719"/>
    <w:rsid w:val="00780B9E"/>
    <w:rsid w:val="00780E7D"/>
    <w:rsid w:val="007815A9"/>
    <w:rsid w:val="00781BCB"/>
    <w:rsid w:val="007823A9"/>
    <w:rsid w:val="00782AA9"/>
    <w:rsid w:val="0078347D"/>
    <w:rsid w:val="0078372D"/>
    <w:rsid w:val="0078386C"/>
    <w:rsid w:val="007840AC"/>
    <w:rsid w:val="00784B75"/>
    <w:rsid w:val="007859E8"/>
    <w:rsid w:val="00785C2F"/>
    <w:rsid w:val="00785C35"/>
    <w:rsid w:val="007863A8"/>
    <w:rsid w:val="00786773"/>
    <w:rsid w:val="00786D5A"/>
    <w:rsid w:val="00787BBD"/>
    <w:rsid w:val="0079006D"/>
    <w:rsid w:val="0079111B"/>
    <w:rsid w:val="00791753"/>
    <w:rsid w:val="00791942"/>
    <w:rsid w:val="00791ACE"/>
    <w:rsid w:val="00791B81"/>
    <w:rsid w:val="007930B6"/>
    <w:rsid w:val="0079370C"/>
    <w:rsid w:val="00794226"/>
    <w:rsid w:val="007942A6"/>
    <w:rsid w:val="007949FC"/>
    <w:rsid w:val="0079523C"/>
    <w:rsid w:val="0079546D"/>
    <w:rsid w:val="00795A4E"/>
    <w:rsid w:val="0079650D"/>
    <w:rsid w:val="007970AE"/>
    <w:rsid w:val="0079717D"/>
    <w:rsid w:val="00797E0C"/>
    <w:rsid w:val="00797E26"/>
    <w:rsid w:val="00797F96"/>
    <w:rsid w:val="007A1385"/>
    <w:rsid w:val="007A1404"/>
    <w:rsid w:val="007A149D"/>
    <w:rsid w:val="007A1959"/>
    <w:rsid w:val="007A20AF"/>
    <w:rsid w:val="007A2374"/>
    <w:rsid w:val="007A23AB"/>
    <w:rsid w:val="007A2514"/>
    <w:rsid w:val="007A25DB"/>
    <w:rsid w:val="007A281B"/>
    <w:rsid w:val="007A2D75"/>
    <w:rsid w:val="007A31A5"/>
    <w:rsid w:val="007A32CC"/>
    <w:rsid w:val="007A3C86"/>
    <w:rsid w:val="007A4283"/>
    <w:rsid w:val="007A46D7"/>
    <w:rsid w:val="007A4F00"/>
    <w:rsid w:val="007A4FC3"/>
    <w:rsid w:val="007A503C"/>
    <w:rsid w:val="007A51DD"/>
    <w:rsid w:val="007A5F67"/>
    <w:rsid w:val="007A605D"/>
    <w:rsid w:val="007A60E1"/>
    <w:rsid w:val="007A73DF"/>
    <w:rsid w:val="007A74FD"/>
    <w:rsid w:val="007A7811"/>
    <w:rsid w:val="007A7FAD"/>
    <w:rsid w:val="007B0D2C"/>
    <w:rsid w:val="007B0EE2"/>
    <w:rsid w:val="007B1F9E"/>
    <w:rsid w:val="007B2B0B"/>
    <w:rsid w:val="007B2B68"/>
    <w:rsid w:val="007B3774"/>
    <w:rsid w:val="007B3B79"/>
    <w:rsid w:val="007B407D"/>
    <w:rsid w:val="007B41EF"/>
    <w:rsid w:val="007B42EA"/>
    <w:rsid w:val="007B55D8"/>
    <w:rsid w:val="007B6176"/>
    <w:rsid w:val="007B64CE"/>
    <w:rsid w:val="007B678D"/>
    <w:rsid w:val="007B68F0"/>
    <w:rsid w:val="007B6BF9"/>
    <w:rsid w:val="007B6CA2"/>
    <w:rsid w:val="007B6FB2"/>
    <w:rsid w:val="007B7496"/>
    <w:rsid w:val="007B76E4"/>
    <w:rsid w:val="007B77A4"/>
    <w:rsid w:val="007B7F72"/>
    <w:rsid w:val="007C0C2D"/>
    <w:rsid w:val="007C0DFE"/>
    <w:rsid w:val="007C10E0"/>
    <w:rsid w:val="007C13D8"/>
    <w:rsid w:val="007C1874"/>
    <w:rsid w:val="007C22BD"/>
    <w:rsid w:val="007C273D"/>
    <w:rsid w:val="007C2DFF"/>
    <w:rsid w:val="007C3215"/>
    <w:rsid w:val="007C40AE"/>
    <w:rsid w:val="007C4101"/>
    <w:rsid w:val="007C4D20"/>
    <w:rsid w:val="007C4EA4"/>
    <w:rsid w:val="007C6218"/>
    <w:rsid w:val="007C78B7"/>
    <w:rsid w:val="007C7BDA"/>
    <w:rsid w:val="007C7D8C"/>
    <w:rsid w:val="007D026B"/>
    <w:rsid w:val="007D05CA"/>
    <w:rsid w:val="007D0CAB"/>
    <w:rsid w:val="007D1DAD"/>
    <w:rsid w:val="007D1E78"/>
    <w:rsid w:val="007D245C"/>
    <w:rsid w:val="007D38CA"/>
    <w:rsid w:val="007D4186"/>
    <w:rsid w:val="007D4862"/>
    <w:rsid w:val="007D5FE7"/>
    <w:rsid w:val="007D6AF5"/>
    <w:rsid w:val="007D6B4E"/>
    <w:rsid w:val="007E07F8"/>
    <w:rsid w:val="007E0E27"/>
    <w:rsid w:val="007E1201"/>
    <w:rsid w:val="007E1357"/>
    <w:rsid w:val="007E1789"/>
    <w:rsid w:val="007E1C0A"/>
    <w:rsid w:val="007E1E07"/>
    <w:rsid w:val="007E21AA"/>
    <w:rsid w:val="007E21FC"/>
    <w:rsid w:val="007E34A1"/>
    <w:rsid w:val="007E3D71"/>
    <w:rsid w:val="007E3F9D"/>
    <w:rsid w:val="007E4413"/>
    <w:rsid w:val="007E55DD"/>
    <w:rsid w:val="007E61BF"/>
    <w:rsid w:val="007E6209"/>
    <w:rsid w:val="007E65F7"/>
    <w:rsid w:val="007E6A03"/>
    <w:rsid w:val="007E7031"/>
    <w:rsid w:val="007E7085"/>
    <w:rsid w:val="007E72DF"/>
    <w:rsid w:val="007E7830"/>
    <w:rsid w:val="007E7E43"/>
    <w:rsid w:val="007F0CE9"/>
    <w:rsid w:val="007F15A1"/>
    <w:rsid w:val="007F2479"/>
    <w:rsid w:val="007F2EF2"/>
    <w:rsid w:val="007F3C39"/>
    <w:rsid w:val="007F3E64"/>
    <w:rsid w:val="007F4086"/>
    <w:rsid w:val="007F46F0"/>
    <w:rsid w:val="007F61E7"/>
    <w:rsid w:val="007F6251"/>
    <w:rsid w:val="007F6266"/>
    <w:rsid w:val="007F6DED"/>
    <w:rsid w:val="007F7A32"/>
    <w:rsid w:val="007F7EDB"/>
    <w:rsid w:val="00800823"/>
    <w:rsid w:val="0080089C"/>
    <w:rsid w:val="00800AB0"/>
    <w:rsid w:val="00800EE5"/>
    <w:rsid w:val="00801279"/>
    <w:rsid w:val="008013AA"/>
    <w:rsid w:val="00801863"/>
    <w:rsid w:val="00801BEF"/>
    <w:rsid w:val="00801DB0"/>
    <w:rsid w:val="008022E5"/>
    <w:rsid w:val="00802CD8"/>
    <w:rsid w:val="008035F6"/>
    <w:rsid w:val="0080432E"/>
    <w:rsid w:val="0080443D"/>
    <w:rsid w:val="00804B2E"/>
    <w:rsid w:val="00804CBC"/>
    <w:rsid w:val="00805C01"/>
    <w:rsid w:val="00805D3F"/>
    <w:rsid w:val="008062B7"/>
    <w:rsid w:val="00806853"/>
    <w:rsid w:val="00806A7D"/>
    <w:rsid w:val="00806EE5"/>
    <w:rsid w:val="00807402"/>
    <w:rsid w:val="008074C9"/>
    <w:rsid w:val="008078F5"/>
    <w:rsid w:val="00807F21"/>
    <w:rsid w:val="00810029"/>
    <w:rsid w:val="00811645"/>
    <w:rsid w:val="0081165B"/>
    <w:rsid w:val="0081350D"/>
    <w:rsid w:val="00815DC9"/>
    <w:rsid w:val="00820301"/>
    <w:rsid w:val="00820580"/>
    <w:rsid w:val="008207DF"/>
    <w:rsid w:val="00820BC1"/>
    <w:rsid w:val="00820E2E"/>
    <w:rsid w:val="00821000"/>
    <w:rsid w:val="00821368"/>
    <w:rsid w:val="0082163E"/>
    <w:rsid w:val="0082180A"/>
    <w:rsid w:val="0082288F"/>
    <w:rsid w:val="008228CE"/>
    <w:rsid w:val="008240AC"/>
    <w:rsid w:val="008240EA"/>
    <w:rsid w:val="0082436E"/>
    <w:rsid w:val="00824731"/>
    <w:rsid w:val="00824E30"/>
    <w:rsid w:val="00825D29"/>
    <w:rsid w:val="008266C7"/>
    <w:rsid w:val="0082696B"/>
    <w:rsid w:val="00826E2F"/>
    <w:rsid w:val="008276A8"/>
    <w:rsid w:val="00827944"/>
    <w:rsid w:val="00827DE2"/>
    <w:rsid w:val="00831188"/>
    <w:rsid w:val="008314CD"/>
    <w:rsid w:val="008318E5"/>
    <w:rsid w:val="00831C66"/>
    <w:rsid w:val="008322EA"/>
    <w:rsid w:val="00832B57"/>
    <w:rsid w:val="0083309E"/>
    <w:rsid w:val="00833839"/>
    <w:rsid w:val="00833B6E"/>
    <w:rsid w:val="0083454A"/>
    <w:rsid w:val="00834A18"/>
    <w:rsid w:val="00835792"/>
    <w:rsid w:val="008366AD"/>
    <w:rsid w:val="00836B59"/>
    <w:rsid w:val="008370DC"/>
    <w:rsid w:val="00837F07"/>
    <w:rsid w:val="0084058E"/>
    <w:rsid w:val="00840CE5"/>
    <w:rsid w:val="00840EC1"/>
    <w:rsid w:val="00841319"/>
    <w:rsid w:val="008414E9"/>
    <w:rsid w:val="00841944"/>
    <w:rsid w:val="0084249A"/>
    <w:rsid w:val="008426F8"/>
    <w:rsid w:val="00842837"/>
    <w:rsid w:val="00843094"/>
    <w:rsid w:val="0084331C"/>
    <w:rsid w:val="0084470B"/>
    <w:rsid w:val="0084547E"/>
    <w:rsid w:val="00845613"/>
    <w:rsid w:val="0084666F"/>
    <w:rsid w:val="00846AC0"/>
    <w:rsid w:val="00850760"/>
    <w:rsid w:val="008508D4"/>
    <w:rsid w:val="008509DF"/>
    <w:rsid w:val="00850E39"/>
    <w:rsid w:val="008513B1"/>
    <w:rsid w:val="0085175E"/>
    <w:rsid w:val="00851F8F"/>
    <w:rsid w:val="00853BB9"/>
    <w:rsid w:val="008546E5"/>
    <w:rsid w:val="00855AA1"/>
    <w:rsid w:val="00855ED6"/>
    <w:rsid w:val="00855FE7"/>
    <w:rsid w:val="008566A3"/>
    <w:rsid w:val="00856D1D"/>
    <w:rsid w:val="00856E3C"/>
    <w:rsid w:val="00857B47"/>
    <w:rsid w:val="00857F99"/>
    <w:rsid w:val="00860179"/>
    <w:rsid w:val="0086030C"/>
    <w:rsid w:val="00860B87"/>
    <w:rsid w:val="00860C69"/>
    <w:rsid w:val="008637EE"/>
    <w:rsid w:val="00863DAA"/>
    <w:rsid w:val="00863E07"/>
    <w:rsid w:val="008640F5"/>
    <w:rsid w:val="008661E4"/>
    <w:rsid w:val="008662D1"/>
    <w:rsid w:val="00866373"/>
    <w:rsid w:val="008669AF"/>
    <w:rsid w:val="00866B22"/>
    <w:rsid w:val="00866B81"/>
    <w:rsid w:val="00866BB2"/>
    <w:rsid w:val="0086745D"/>
    <w:rsid w:val="00867A82"/>
    <w:rsid w:val="00870401"/>
    <w:rsid w:val="00870472"/>
    <w:rsid w:val="00870AFB"/>
    <w:rsid w:val="00870D5B"/>
    <w:rsid w:val="00870E27"/>
    <w:rsid w:val="00871786"/>
    <w:rsid w:val="008719F5"/>
    <w:rsid w:val="00872236"/>
    <w:rsid w:val="0087246E"/>
    <w:rsid w:val="0087257D"/>
    <w:rsid w:val="00872C52"/>
    <w:rsid w:val="00872DE8"/>
    <w:rsid w:val="008730AC"/>
    <w:rsid w:val="00873455"/>
    <w:rsid w:val="00874C2E"/>
    <w:rsid w:val="00874D1D"/>
    <w:rsid w:val="0087514D"/>
    <w:rsid w:val="0087519D"/>
    <w:rsid w:val="008763C4"/>
    <w:rsid w:val="00876BFD"/>
    <w:rsid w:val="00876D14"/>
    <w:rsid w:val="00876F34"/>
    <w:rsid w:val="00877B27"/>
    <w:rsid w:val="00877C0E"/>
    <w:rsid w:val="00877D63"/>
    <w:rsid w:val="00880386"/>
    <w:rsid w:val="00880626"/>
    <w:rsid w:val="00880ACE"/>
    <w:rsid w:val="00880AF0"/>
    <w:rsid w:val="008816A2"/>
    <w:rsid w:val="00881F83"/>
    <w:rsid w:val="00882FC7"/>
    <w:rsid w:val="00883721"/>
    <w:rsid w:val="00883B51"/>
    <w:rsid w:val="008840D4"/>
    <w:rsid w:val="00884B3D"/>
    <w:rsid w:val="00885AFF"/>
    <w:rsid w:val="00885BB9"/>
    <w:rsid w:val="008866CF"/>
    <w:rsid w:val="00886C8A"/>
    <w:rsid w:val="00887D84"/>
    <w:rsid w:val="0089015F"/>
    <w:rsid w:val="00890183"/>
    <w:rsid w:val="00890544"/>
    <w:rsid w:val="008907F5"/>
    <w:rsid w:val="00890835"/>
    <w:rsid w:val="00890BB5"/>
    <w:rsid w:val="00890F0E"/>
    <w:rsid w:val="00890F20"/>
    <w:rsid w:val="00891342"/>
    <w:rsid w:val="008919CF"/>
    <w:rsid w:val="00892922"/>
    <w:rsid w:val="00892FF6"/>
    <w:rsid w:val="008936E7"/>
    <w:rsid w:val="00893BB7"/>
    <w:rsid w:val="00893E9D"/>
    <w:rsid w:val="00893F3B"/>
    <w:rsid w:val="008946F7"/>
    <w:rsid w:val="00894888"/>
    <w:rsid w:val="00894AEA"/>
    <w:rsid w:val="00894AED"/>
    <w:rsid w:val="0089541D"/>
    <w:rsid w:val="0089621A"/>
    <w:rsid w:val="008964B7"/>
    <w:rsid w:val="008967D2"/>
    <w:rsid w:val="00896B6F"/>
    <w:rsid w:val="00896BC0"/>
    <w:rsid w:val="008978B6"/>
    <w:rsid w:val="00897D6D"/>
    <w:rsid w:val="00897F2A"/>
    <w:rsid w:val="008A0185"/>
    <w:rsid w:val="008A03D8"/>
    <w:rsid w:val="008A044F"/>
    <w:rsid w:val="008A076A"/>
    <w:rsid w:val="008A0ED0"/>
    <w:rsid w:val="008A1004"/>
    <w:rsid w:val="008A12DC"/>
    <w:rsid w:val="008A157F"/>
    <w:rsid w:val="008A1B67"/>
    <w:rsid w:val="008A344A"/>
    <w:rsid w:val="008A4841"/>
    <w:rsid w:val="008A574B"/>
    <w:rsid w:val="008A706F"/>
    <w:rsid w:val="008A7AD2"/>
    <w:rsid w:val="008B04E0"/>
    <w:rsid w:val="008B104F"/>
    <w:rsid w:val="008B105E"/>
    <w:rsid w:val="008B14DA"/>
    <w:rsid w:val="008B17E1"/>
    <w:rsid w:val="008B1A48"/>
    <w:rsid w:val="008B1C20"/>
    <w:rsid w:val="008B1E17"/>
    <w:rsid w:val="008B20D7"/>
    <w:rsid w:val="008B2484"/>
    <w:rsid w:val="008B24FA"/>
    <w:rsid w:val="008B2C3D"/>
    <w:rsid w:val="008B3913"/>
    <w:rsid w:val="008B3C19"/>
    <w:rsid w:val="008B3EAE"/>
    <w:rsid w:val="008B440F"/>
    <w:rsid w:val="008B4FD0"/>
    <w:rsid w:val="008B5370"/>
    <w:rsid w:val="008B5A5C"/>
    <w:rsid w:val="008B62B0"/>
    <w:rsid w:val="008B6C9F"/>
    <w:rsid w:val="008B7E1B"/>
    <w:rsid w:val="008C027B"/>
    <w:rsid w:val="008C0BF3"/>
    <w:rsid w:val="008C128E"/>
    <w:rsid w:val="008C1461"/>
    <w:rsid w:val="008C17A3"/>
    <w:rsid w:val="008C17FA"/>
    <w:rsid w:val="008C2997"/>
    <w:rsid w:val="008C2A61"/>
    <w:rsid w:val="008C2AE0"/>
    <w:rsid w:val="008C2D06"/>
    <w:rsid w:val="008C3FF4"/>
    <w:rsid w:val="008C58C8"/>
    <w:rsid w:val="008C61B1"/>
    <w:rsid w:val="008C62B4"/>
    <w:rsid w:val="008C6900"/>
    <w:rsid w:val="008C74CA"/>
    <w:rsid w:val="008C7E8E"/>
    <w:rsid w:val="008D094D"/>
    <w:rsid w:val="008D14D5"/>
    <w:rsid w:val="008D17EF"/>
    <w:rsid w:val="008D1844"/>
    <w:rsid w:val="008D1B8F"/>
    <w:rsid w:val="008D2464"/>
    <w:rsid w:val="008D332F"/>
    <w:rsid w:val="008D4165"/>
    <w:rsid w:val="008D4943"/>
    <w:rsid w:val="008D4B29"/>
    <w:rsid w:val="008D4C31"/>
    <w:rsid w:val="008D4CE8"/>
    <w:rsid w:val="008D4D1A"/>
    <w:rsid w:val="008D58CC"/>
    <w:rsid w:val="008D5A24"/>
    <w:rsid w:val="008D5C8F"/>
    <w:rsid w:val="008D5EA3"/>
    <w:rsid w:val="008D691E"/>
    <w:rsid w:val="008D7295"/>
    <w:rsid w:val="008D7C9C"/>
    <w:rsid w:val="008E047B"/>
    <w:rsid w:val="008E09A1"/>
    <w:rsid w:val="008E0C56"/>
    <w:rsid w:val="008E220D"/>
    <w:rsid w:val="008E2B1B"/>
    <w:rsid w:val="008E42C7"/>
    <w:rsid w:val="008E474E"/>
    <w:rsid w:val="008E4B0D"/>
    <w:rsid w:val="008E521E"/>
    <w:rsid w:val="008E719D"/>
    <w:rsid w:val="008F004E"/>
    <w:rsid w:val="008F0A4E"/>
    <w:rsid w:val="008F1812"/>
    <w:rsid w:val="008F1A81"/>
    <w:rsid w:val="008F1F61"/>
    <w:rsid w:val="008F28C6"/>
    <w:rsid w:val="008F426A"/>
    <w:rsid w:val="008F455E"/>
    <w:rsid w:val="008F488A"/>
    <w:rsid w:val="008F48BB"/>
    <w:rsid w:val="008F516F"/>
    <w:rsid w:val="008F52CE"/>
    <w:rsid w:val="008F5CF9"/>
    <w:rsid w:val="008F6DA4"/>
    <w:rsid w:val="008F7640"/>
    <w:rsid w:val="008F78EB"/>
    <w:rsid w:val="009005FA"/>
    <w:rsid w:val="00901148"/>
    <w:rsid w:val="00901456"/>
    <w:rsid w:val="00901C4D"/>
    <w:rsid w:val="009022C2"/>
    <w:rsid w:val="009025F3"/>
    <w:rsid w:val="0090443D"/>
    <w:rsid w:val="009045BD"/>
    <w:rsid w:val="00904E63"/>
    <w:rsid w:val="009053CD"/>
    <w:rsid w:val="00905756"/>
    <w:rsid w:val="00906E08"/>
    <w:rsid w:val="00907240"/>
    <w:rsid w:val="00907CD4"/>
    <w:rsid w:val="00910258"/>
    <w:rsid w:val="00910924"/>
    <w:rsid w:val="00910D86"/>
    <w:rsid w:val="00911210"/>
    <w:rsid w:val="00911443"/>
    <w:rsid w:val="00911978"/>
    <w:rsid w:val="00912784"/>
    <w:rsid w:val="009134CA"/>
    <w:rsid w:val="009135B4"/>
    <w:rsid w:val="0091380D"/>
    <w:rsid w:val="009139CB"/>
    <w:rsid w:val="00913A42"/>
    <w:rsid w:val="00914DB7"/>
    <w:rsid w:val="0091519C"/>
    <w:rsid w:val="0091558F"/>
    <w:rsid w:val="00915B3D"/>
    <w:rsid w:val="009161E2"/>
    <w:rsid w:val="0091643E"/>
    <w:rsid w:val="009169B9"/>
    <w:rsid w:val="00916C81"/>
    <w:rsid w:val="009176E1"/>
    <w:rsid w:val="0091773B"/>
    <w:rsid w:val="0092116F"/>
    <w:rsid w:val="00921E69"/>
    <w:rsid w:val="009228B3"/>
    <w:rsid w:val="009229E5"/>
    <w:rsid w:val="00922E1A"/>
    <w:rsid w:val="00923629"/>
    <w:rsid w:val="00923A19"/>
    <w:rsid w:val="009243CE"/>
    <w:rsid w:val="00924F08"/>
    <w:rsid w:val="0092514D"/>
    <w:rsid w:val="00925236"/>
    <w:rsid w:val="00926509"/>
    <w:rsid w:val="0092665E"/>
    <w:rsid w:val="0092737C"/>
    <w:rsid w:val="009273EE"/>
    <w:rsid w:val="00927F79"/>
    <w:rsid w:val="009302CC"/>
    <w:rsid w:val="0093049C"/>
    <w:rsid w:val="00930A47"/>
    <w:rsid w:val="00930E86"/>
    <w:rsid w:val="00931195"/>
    <w:rsid w:val="00931B0A"/>
    <w:rsid w:val="00931F5D"/>
    <w:rsid w:val="00932338"/>
    <w:rsid w:val="00932E06"/>
    <w:rsid w:val="00932FB9"/>
    <w:rsid w:val="00933959"/>
    <w:rsid w:val="00933D64"/>
    <w:rsid w:val="00934DD5"/>
    <w:rsid w:val="00936A6B"/>
    <w:rsid w:val="00937436"/>
    <w:rsid w:val="00937AA2"/>
    <w:rsid w:val="00937F26"/>
    <w:rsid w:val="009404AA"/>
    <w:rsid w:val="00940865"/>
    <w:rsid w:val="0094119E"/>
    <w:rsid w:val="00941509"/>
    <w:rsid w:val="00942FDC"/>
    <w:rsid w:val="0094352A"/>
    <w:rsid w:val="00943942"/>
    <w:rsid w:val="00944CCB"/>
    <w:rsid w:val="00945800"/>
    <w:rsid w:val="00946564"/>
    <w:rsid w:val="00946B7C"/>
    <w:rsid w:val="00947896"/>
    <w:rsid w:val="0094790C"/>
    <w:rsid w:val="00947F5D"/>
    <w:rsid w:val="00950466"/>
    <w:rsid w:val="0095094A"/>
    <w:rsid w:val="00950D40"/>
    <w:rsid w:val="009513C6"/>
    <w:rsid w:val="00952193"/>
    <w:rsid w:val="00952E4F"/>
    <w:rsid w:val="00952FD0"/>
    <w:rsid w:val="0095311D"/>
    <w:rsid w:val="0095319F"/>
    <w:rsid w:val="0095348F"/>
    <w:rsid w:val="009551C0"/>
    <w:rsid w:val="00955FE7"/>
    <w:rsid w:val="009567D9"/>
    <w:rsid w:val="00956A70"/>
    <w:rsid w:val="00956F56"/>
    <w:rsid w:val="0095752F"/>
    <w:rsid w:val="00957685"/>
    <w:rsid w:val="00957D86"/>
    <w:rsid w:val="00957D99"/>
    <w:rsid w:val="00960585"/>
    <w:rsid w:val="00961932"/>
    <w:rsid w:val="00962B1C"/>
    <w:rsid w:val="0096300B"/>
    <w:rsid w:val="009633FE"/>
    <w:rsid w:val="00963463"/>
    <w:rsid w:val="00963620"/>
    <w:rsid w:val="0096398A"/>
    <w:rsid w:val="00963B10"/>
    <w:rsid w:val="00963C52"/>
    <w:rsid w:val="00963CCB"/>
    <w:rsid w:val="00964D71"/>
    <w:rsid w:val="00965351"/>
    <w:rsid w:val="009655C3"/>
    <w:rsid w:val="009664F7"/>
    <w:rsid w:val="009667E6"/>
    <w:rsid w:val="00966891"/>
    <w:rsid w:val="00967125"/>
    <w:rsid w:val="00967DC8"/>
    <w:rsid w:val="00970035"/>
    <w:rsid w:val="009708C6"/>
    <w:rsid w:val="009717B3"/>
    <w:rsid w:val="00971865"/>
    <w:rsid w:val="00971D17"/>
    <w:rsid w:val="00972BA3"/>
    <w:rsid w:val="00973054"/>
    <w:rsid w:val="00973BF2"/>
    <w:rsid w:val="00974D39"/>
    <w:rsid w:val="00975710"/>
    <w:rsid w:val="00975814"/>
    <w:rsid w:val="0097591F"/>
    <w:rsid w:val="00975C65"/>
    <w:rsid w:val="0097724D"/>
    <w:rsid w:val="009773A2"/>
    <w:rsid w:val="00977864"/>
    <w:rsid w:val="00977FF6"/>
    <w:rsid w:val="0098008F"/>
    <w:rsid w:val="009807C2"/>
    <w:rsid w:val="00980871"/>
    <w:rsid w:val="00980B1B"/>
    <w:rsid w:val="00980ECD"/>
    <w:rsid w:val="009814D3"/>
    <w:rsid w:val="0098151C"/>
    <w:rsid w:val="00981D30"/>
    <w:rsid w:val="00982126"/>
    <w:rsid w:val="0098213E"/>
    <w:rsid w:val="00982D81"/>
    <w:rsid w:val="00982D93"/>
    <w:rsid w:val="0098418F"/>
    <w:rsid w:val="00984500"/>
    <w:rsid w:val="009848FD"/>
    <w:rsid w:val="00985097"/>
    <w:rsid w:val="0098529F"/>
    <w:rsid w:val="009854E1"/>
    <w:rsid w:val="00985E06"/>
    <w:rsid w:val="00986476"/>
    <w:rsid w:val="00986676"/>
    <w:rsid w:val="00987350"/>
    <w:rsid w:val="00987435"/>
    <w:rsid w:val="00990EE7"/>
    <w:rsid w:val="009910E8"/>
    <w:rsid w:val="00991733"/>
    <w:rsid w:val="00991947"/>
    <w:rsid w:val="00991FF4"/>
    <w:rsid w:val="00992700"/>
    <w:rsid w:val="0099330D"/>
    <w:rsid w:val="009933D9"/>
    <w:rsid w:val="00994819"/>
    <w:rsid w:val="00994B76"/>
    <w:rsid w:val="00994C3B"/>
    <w:rsid w:val="00994F36"/>
    <w:rsid w:val="0099523C"/>
    <w:rsid w:val="0099528D"/>
    <w:rsid w:val="00995CDE"/>
    <w:rsid w:val="00995EA7"/>
    <w:rsid w:val="00995F52"/>
    <w:rsid w:val="00996214"/>
    <w:rsid w:val="00996F14"/>
    <w:rsid w:val="00997E3A"/>
    <w:rsid w:val="009A11FF"/>
    <w:rsid w:val="009A13E4"/>
    <w:rsid w:val="009A1F1A"/>
    <w:rsid w:val="009A1FD4"/>
    <w:rsid w:val="009A28EA"/>
    <w:rsid w:val="009A2A7D"/>
    <w:rsid w:val="009A2C1F"/>
    <w:rsid w:val="009A2DD3"/>
    <w:rsid w:val="009A3066"/>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2AE"/>
    <w:rsid w:val="009B36FB"/>
    <w:rsid w:val="009B57BE"/>
    <w:rsid w:val="009B5912"/>
    <w:rsid w:val="009B699C"/>
    <w:rsid w:val="009B6DC3"/>
    <w:rsid w:val="009B713B"/>
    <w:rsid w:val="009B7174"/>
    <w:rsid w:val="009C06A0"/>
    <w:rsid w:val="009C0844"/>
    <w:rsid w:val="009C0BA4"/>
    <w:rsid w:val="009C0E1A"/>
    <w:rsid w:val="009C1163"/>
    <w:rsid w:val="009C1433"/>
    <w:rsid w:val="009C15F8"/>
    <w:rsid w:val="009C19D8"/>
    <w:rsid w:val="009C233D"/>
    <w:rsid w:val="009C30D3"/>
    <w:rsid w:val="009C3790"/>
    <w:rsid w:val="009C3857"/>
    <w:rsid w:val="009C3E8B"/>
    <w:rsid w:val="009C4562"/>
    <w:rsid w:val="009C4A0B"/>
    <w:rsid w:val="009C56EA"/>
    <w:rsid w:val="009C6436"/>
    <w:rsid w:val="009C6818"/>
    <w:rsid w:val="009C6C4A"/>
    <w:rsid w:val="009C7C46"/>
    <w:rsid w:val="009C7C75"/>
    <w:rsid w:val="009C7DB6"/>
    <w:rsid w:val="009D1275"/>
    <w:rsid w:val="009D17EE"/>
    <w:rsid w:val="009D221A"/>
    <w:rsid w:val="009D36F8"/>
    <w:rsid w:val="009D38E9"/>
    <w:rsid w:val="009D3E99"/>
    <w:rsid w:val="009D414B"/>
    <w:rsid w:val="009D4176"/>
    <w:rsid w:val="009D43CC"/>
    <w:rsid w:val="009D448E"/>
    <w:rsid w:val="009D4F2A"/>
    <w:rsid w:val="009D5B5D"/>
    <w:rsid w:val="009D5D21"/>
    <w:rsid w:val="009D64C5"/>
    <w:rsid w:val="009D6946"/>
    <w:rsid w:val="009D6AE0"/>
    <w:rsid w:val="009D6C26"/>
    <w:rsid w:val="009D770F"/>
    <w:rsid w:val="009D7EBF"/>
    <w:rsid w:val="009D7F0C"/>
    <w:rsid w:val="009E007A"/>
    <w:rsid w:val="009E0452"/>
    <w:rsid w:val="009E06A6"/>
    <w:rsid w:val="009E0A54"/>
    <w:rsid w:val="009E0A87"/>
    <w:rsid w:val="009E190B"/>
    <w:rsid w:val="009E1CD3"/>
    <w:rsid w:val="009E271C"/>
    <w:rsid w:val="009E3A87"/>
    <w:rsid w:val="009E3AD4"/>
    <w:rsid w:val="009E4ADB"/>
    <w:rsid w:val="009E540D"/>
    <w:rsid w:val="009E5F7F"/>
    <w:rsid w:val="009E7354"/>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A1E"/>
    <w:rsid w:val="009F4B33"/>
    <w:rsid w:val="009F4CFB"/>
    <w:rsid w:val="009F4E6C"/>
    <w:rsid w:val="009F557B"/>
    <w:rsid w:val="009F673C"/>
    <w:rsid w:val="009F6C31"/>
    <w:rsid w:val="009F6D1E"/>
    <w:rsid w:val="009F6E90"/>
    <w:rsid w:val="009F71AD"/>
    <w:rsid w:val="009F7423"/>
    <w:rsid w:val="009F7F4F"/>
    <w:rsid w:val="009F7F8B"/>
    <w:rsid w:val="00A002EC"/>
    <w:rsid w:val="00A00F83"/>
    <w:rsid w:val="00A023A0"/>
    <w:rsid w:val="00A0275C"/>
    <w:rsid w:val="00A0292A"/>
    <w:rsid w:val="00A02E05"/>
    <w:rsid w:val="00A032FD"/>
    <w:rsid w:val="00A03355"/>
    <w:rsid w:val="00A0382A"/>
    <w:rsid w:val="00A0395C"/>
    <w:rsid w:val="00A03B4C"/>
    <w:rsid w:val="00A04021"/>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36C1"/>
    <w:rsid w:val="00A1400D"/>
    <w:rsid w:val="00A1423B"/>
    <w:rsid w:val="00A1464A"/>
    <w:rsid w:val="00A14D30"/>
    <w:rsid w:val="00A157C3"/>
    <w:rsid w:val="00A15A8F"/>
    <w:rsid w:val="00A160B6"/>
    <w:rsid w:val="00A1622F"/>
    <w:rsid w:val="00A175DC"/>
    <w:rsid w:val="00A17DE6"/>
    <w:rsid w:val="00A204EB"/>
    <w:rsid w:val="00A20902"/>
    <w:rsid w:val="00A21DF7"/>
    <w:rsid w:val="00A222FF"/>
    <w:rsid w:val="00A22957"/>
    <w:rsid w:val="00A22968"/>
    <w:rsid w:val="00A237E8"/>
    <w:rsid w:val="00A23AD1"/>
    <w:rsid w:val="00A246BB"/>
    <w:rsid w:val="00A24A4A"/>
    <w:rsid w:val="00A24A53"/>
    <w:rsid w:val="00A24B84"/>
    <w:rsid w:val="00A2541B"/>
    <w:rsid w:val="00A25AE9"/>
    <w:rsid w:val="00A25F7E"/>
    <w:rsid w:val="00A265B0"/>
    <w:rsid w:val="00A26BE6"/>
    <w:rsid w:val="00A274C1"/>
    <w:rsid w:val="00A27DF7"/>
    <w:rsid w:val="00A300F4"/>
    <w:rsid w:val="00A3086C"/>
    <w:rsid w:val="00A31C55"/>
    <w:rsid w:val="00A3235C"/>
    <w:rsid w:val="00A32B0A"/>
    <w:rsid w:val="00A335AB"/>
    <w:rsid w:val="00A335B1"/>
    <w:rsid w:val="00A3429C"/>
    <w:rsid w:val="00A348EE"/>
    <w:rsid w:val="00A34FD9"/>
    <w:rsid w:val="00A3538C"/>
    <w:rsid w:val="00A35803"/>
    <w:rsid w:val="00A35E24"/>
    <w:rsid w:val="00A36642"/>
    <w:rsid w:val="00A375CA"/>
    <w:rsid w:val="00A4015B"/>
    <w:rsid w:val="00A415B0"/>
    <w:rsid w:val="00A42617"/>
    <w:rsid w:val="00A4297C"/>
    <w:rsid w:val="00A433BC"/>
    <w:rsid w:val="00A43740"/>
    <w:rsid w:val="00A43E8A"/>
    <w:rsid w:val="00A4476F"/>
    <w:rsid w:val="00A4516B"/>
    <w:rsid w:val="00A45DA4"/>
    <w:rsid w:val="00A46832"/>
    <w:rsid w:val="00A471C2"/>
    <w:rsid w:val="00A474F3"/>
    <w:rsid w:val="00A504D3"/>
    <w:rsid w:val="00A507F7"/>
    <w:rsid w:val="00A50EEA"/>
    <w:rsid w:val="00A512FF"/>
    <w:rsid w:val="00A5134D"/>
    <w:rsid w:val="00A5144D"/>
    <w:rsid w:val="00A51B81"/>
    <w:rsid w:val="00A51CCA"/>
    <w:rsid w:val="00A521CD"/>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1CB"/>
    <w:rsid w:val="00A6161E"/>
    <w:rsid w:val="00A6163C"/>
    <w:rsid w:val="00A6167B"/>
    <w:rsid w:val="00A61B40"/>
    <w:rsid w:val="00A620AB"/>
    <w:rsid w:val="00A622D5"/>
    <w:rsid w:val="00A623A0"/>
    <w:rsid w:val="00A62A45"/>
    <w:rsid w:val="00A62D9A"/>
    <w:rsid w:val="00A62F19"/>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1D38"/>
    <w:rsid w:val="00A7220F"/>
    <w:rsid w:val="00A72812"/>
    <w:rsid w:val="00A72EB8"/>
    <w:rsid w:val="00A73B8A"/>
    <w:rsid w:val="00A74061"/>
    <w:rsid w:val="00A747CA"/>
    <w:rsid w:val="00A74E9B"/>
    <w:rsid w:val="00A74F5B"/>
    <w:rsid w:val="00A753C7"/>
    <w:rsid w:val="00A75C5B"/>
    <w:rsid w:val="00A75DF5"/>
    <w:rsid w:val="00A77190"/>
    <w:rsid w:val="00A77E04"/>
    <w:rsid w:val="00A80FF7"/>
    <w:rsid w:val="00A81019"/>
    <w:rsid w:val="00A8123B"/>
    <w:rsid w:val="00A820B1"/>
    <w:rsid w:val="00A83A54"/>
    <w:rsid w:val="00A83B53"/>
    <w:rsid w:val="00A84B13"/>
    <w:rsid w:val="00A85A96"/>
    <w:rsid w:val="00A86085"/>
    <w:rsid w:val="00A86C36"/>
    <w:rsid w:val="00A86E7F"/>
    <w:rsid w:val="00A877A5"/>
    <w:rsid w:val="00A87D92"/>
    <w:rsid w:val="00A903B5"/>
    <w:rsid w:val="00A90741"/>
    <w:rsid w:val="00A91BD2"/>
    <w:rsid w:val="00A91BF9"/>
    <w:rsid w:val="00A9214F"/>
    <w:rsid w:val="00A92BF8"/>
    <w:rsid w:val="00A92C42"/>
    <w:rsid w:val="00A93234"/>
    <w:rsid w:val="00A93521"/>
    <w:rsid w:val="00A93AC5"/>
    <w:rsid w:val="00A9427F"/>
    <w:rsid w:val="00A94E9F"/>
    <w:rsid w:val="00A959A0"/>
    <w:rsid w:val="00A95B33"/>
    <w:rsid w:val="00A960A6"/>
    <w:rsid w:val="00A9632E"/>
    <w:rsid w:val="00A965EF"/>
    <w:rsid w:val="00A96D30"/>
    <w:rsid w:val="00A97082"/>
    <w:rsid w:val="00A97C93"/>
    <w:rsid w:val="00AA020C"/>
    <w:rsid w:val="00AA131A"/>
    <w:rsid w:val="00AA168D"/>
    <w:rsid w:val="00AA1808"/>
    <w:rsid w:val="00AA1960"/>
    <w:rsid w:val="00AA20EF"/>
    <w:rsid w:val="00AA3495"/>
    <w:rsid w:val="00AA34AA"/>
    <w:rsid w:val="00AA35C3"/>
    <w:rsid w:val="00AA390C"/>
    <w:rsid w:val="00AA3935"/>
    <w:rsid w:val="00AA396A"/>
    <w:rsid w:val="00AA3B7D"/>
    <w:rsid w:val="00AA3E3B"/>
    <w:rsid w:val="00AA4BBD"/>
    <w:rsid w:val="00AA5BCA"/>
    <w:rsid w:val="00AA6077"/>
    <w:rsid w:val="00AA680F"/>
    <w:rsid w:val="00AA6D4A"/>
    <w:rsid w:val="00AA6F11"/>
    <w:rsid w:val="00AA7460"/>
    <w:rsid w:val="00AA7629"/>
    <w:rsid w:val="00AB0177"/>
    <w:rsid w:val="00AB0369"/>
    <w:rsid w:val="00AB0430"/>
    <w:rsid w:val="00AB0BB9"/>
    <w:rsid w:val="00AB0C16"/>
    <w:rsid w:val="00AB0FA7"/>
    <w:rsid w:val="00AB1E6A"/>
    <w:rsid w:val="00AB1FAB"/>
    <w:rsid w:val="00AB2DEC"/>
    <w:rsid w:val="00AB2E02"/>
    <w:rsid w:val="00AB3100"/>
    <w:rsid w:val="00AB372C"/>
    <w:rsid w:val="00AB385F"/>
    <w:rsid w:val="00AB46C3"/>
    <w:rsid w:val="00AB566E"/>
    <w:rsid w:val="00AB6711"/>
    <w:rsid w:val="00AB77FC"/>
    <w:rsid w:val="00AB7B5E"/>
    <w:rsid w:val="00AC0187"/>
    <w:rsid w:val="00AC0A10"/>
    <w:rsid w:val="00AC166E"/>
    <w:rsid w:val="00AC1F82"/>
    <w:rsid w:val="00AC2000"/>
    <w:rsid w:val="00AC2419"/>
    <w:rsid w:val="00AC2672"/>
    <w:rsid w:val="00AC377A"/>
    <w:rsid w:val="00AC4C04"/>
    <w:rsid w:val="00AC506B"/>
    <w:rsid w:val="00AC55AD"/>
    <w:rsid w:val="00AC6122"/>
    <w:rsid w:val="00AC6336"/>
    <w:rsid w:val="00AC6B85"/>
    <w:rsid w:val="00AC70F3"/>
    <w:rsid w:val="00AC7A49"/>
    <w:rsid w:val="00AD0101"/>
    <w:rsid w:val="00AD0F64"/>
    <w:rsid w:val="00AD155B"/>
    <w:rsid w:val="00AD1675"/>
    <w:rsid w:val="00AD2144"/>
    <w:rsid w:val="00AD2AAA"/>
    <w:rsid w:val="00AD31B7"/>
    <w:rsid w:val="00AD44FB"/>
    <w:rsid w:val="00AD54C0"/>
    <w:rsid w:val="00AD62C6"/>
    <w:rsid w:val="00AD6756"/>
    <w:rsid w:val="00AD6A28"/>
    <w:rsid w:val="00AD6A86"/>
    <w:rsid w:val="00AD7986"/>
    <w:rsid w:val="00AE0006"/>
    <w:rsid w:val="00AE003C"/>
    <w:rsid w:val="00AE1705"/>
    <w:rsid w:val="00AE1814"/>
    <w:rsid w:val="00AE1BD2"/>
    <w:rsid w:val="00AE1EBD"/>
    <w:rsid w:val="00AE1EC9"/>
    <w:rsid w:val="00AE223F"/>
    <w:rsid w:val="00AE2D91"/>
    <w:rsid w:val="00AE2E56"/>
    <w:rsid w:val="00AE339A"/>
    <w:rsid w:val="00AE3458"/>
    <w:rsid w:val="00AE36AE"/>
    <w:rsid w:val="00AE3A39"/>
    <w:rsid w:val="00AE3F59"/>
    <w:rsid w:val="00AE4061"/>
    <w:rsid w:val="00AE4226"/>
    <w:rsid w:val="00AE4B2D"/>
    <w:rsid w:val="00AE53D8"/>
    <w:rsid w:val="00AE5930"/>
    <w:rsid w:val="00AE63D7"/>
    <w:rsid w:val="00AE64F1"/>
    <w:rsid w:val="00AE6EB4"/>
    <w:rsid w:val="00AE76AA"/>
    <w:rsid w:val="00AE7A0D"/>
    <w:rsid w:val="00AE7AEF"/>
    <w:rsid w:val="00AE7D06"/>
    <w:rsid w:val="00AE7D98"/>
    <w:rsid w:val="00AF05AD"/>
    <w:rsid w:val="00AF0F8D"/>
    <w:rsid w:val="00AF2EED"/>
    <w:rsid w:val="00AF43E1"/>
    <w:rsid w:val="00AF4695"/>
    <w:rsid w:val="00AF4A52"/>
    <w:rsid w:val="00AF5619"/>
    <w:rsid w:val="00AF59ED"/>
    <w:rsid w:val="00AF6F93"/>
    <w:rsid w:val="00AF754C"/>
    <w:rsid w:val="00B003FE"/>
    <w:rsid w:val="00B00E81"/>
    <w:rsid w:val="00B00F89"/>
    <w:rsid w:val="00B01425"/>
    <w:rsid w:val="00B01503"/>
    <w:rsid w:val="00B01875"/>
    <w:rsid w:val="00B0227A"/>
    <w:rsid w:val="00B023C4"/>
    <w:rsid w:val="00B028D0"/>
    <w:rsid w:val="00B02A01"/>
    <w:rsid w:val="00B02FD3"/>
    <w:rsid w:val="00B03066"/>
    <w:rsid w:val="00B038D1"/>
    <w:rsid w:val="00B03C25"/>
    <w:rsid w:val="00B044C9"/>
    <w:rsid w:val="00B04F91"/>
    <w:rsid w:val="00B05032"/>
    <w:rsid w:val="00B05268"/>
    <w:rsid w:val="00B053BC"/>
    <w:rsid w:val="00B05A4F"/>
    <w:rsid w:val="00B07169"/>
    <w:rsid w:val="00B07B18"/>
    <w:rsid w:val="00B1009C"/>
    <w:rsid w:val="00B101FB"/>
    <w:rsid w:val="00B10931"/>
    <w:rsid w:val="00B109EB"/>
    <w:rsid w:val="00B113D9"/>
    <w:rsid w:val="00B11A36"/>
    <w:rsid w:val="00B12774"/>
    <w:rsid w:val="00B1378E"/>
    <w:rsid w:val="00B13940"/>
    <w:rsid w:val="00B13BF9"/>
    <w:rsid w:val="00B148BE"/>
    <w:rsid w:val="00B15083"/>
    <w:rsid w:val="00B1579E"/>
    <w:rsid w:val="00B157C4"/>
    <w:rsid w:val="00B15848"/>
    <w:rsid w:val="00B15F5C"/>
    <w:rsid w:val="00B16449"/>
    <w:rsid w:val="00B16A9C"/>
    <w:rsid w:val="00B16E63"/>
    <w:rsid w:val="00B17312"/>
    <w:rsid w:val="00B178DB"/>
    <w:rsid w:val="00B20A0E"/>
    <w:rsid w:val="00B21AD5"/>
    <w:rsid w:val="00B2246E"/>
    <w:rsid w:val="00B2266D"/>
    <w:rsid w:val="00B22A4A"/>
    <w:rsid w:val="00B22FA6"/>
    <w:rsid w:val="00B22FAB"/>
    <w:rsid w:val="00B23614"/>
    <w:rsid w:val="00B238FB"/>
    <w:rsid w:val="00B243CA"/>
    <w:rsid w:val="00B24899"/>
    <w:rsid w:val="00B26C2B"/>
    <w:rsid w:val="00B27143"/>
    <w:rsid w:val="00B276AE"/>
    <w:rsid w:val="00B27C99"/>
    <w:rsid w:val="00B27EDF"/>
    <w:rsid w:val="00B3085B"/>
    <w:rsid w:val="00B317E5"/>
    <w:rsid w:val="00B31974"/>
    <w:rsid w:val="00B31DA8"/>
    <w:rsid w:val="00B32B7C"/>
    <w:rsid w:val="00B32CE0"/>
    <w:rsid w:val="00B33303"/>
    <w:rsid w:val="00B3357C"/>
    <w:rsid w:val="00B348D5"/>
    <w:rsid w:val="00B3554D"/>
    <w:rsid w:val="00B36721"/>
    <w:rsid w:val="00B36D19"/>
    <w:rsid w:val="00B37F66"/>
    <w:rsid w:val="00B40669"/>
    <w:rsid w:val="00B40B87"/>
    <w:rsid w:val="00B4114D"/>
    <w:rsid w:val="00B41A0E"/>
    <w:rsid w:val="00B42C77"/>
    <w:rsid w:val="00B43215"/>
    <w:rsid w:val="00B43557"/>
    <w:rsid w:val="00B44750"/>
    <w:rsid w:val="00B44DC2"/>
    <w:rsid w:val="00B451DD"/>
    <w:rsid w:val="00B46797"/>
    <w:rsid w:val="00B467F7"/>
    <w:rsid w:val="00B46A66"/>
    <w:rsid w:val="00B471BC"/>
    <w:rsid w:val="00B4742C"/>
    <w:rsid w:val="00B47B8F"/>
    <w:rsid w:val="00B47C24"/>
    <w:rsid w:val="00B5040F"/>
    <w:rsid w:val="00B51FA3"/>
    <w:rsid w:val="00B526D3"/>
    <w:rsid w:val="00B52ACF"/>
    <w:rsid w:val="00B5305D"/>
    <w:rsid w:val="00B53671"/>
    <w:rsid w:val="00B536F9"/>
    <w:rsid w:val="00B537D7"/>
    <w:rsid w:val="00B53C12"/>
    <w:rsid w:val="00B540C8"/>
    <w:rsid w:val="00B544D3"/>
    <w:rsid w:val="00B54B0A"/>
    <w:rsid w:val="00B565A8"/>
    <w:rsid w:val="00B56C78"/>
    <w:rsid w:val="00B56CC5"/>
    <w:rsid w:val="00B57E71"/>
    <w:rsid w:val="00B57F11"/>
    <w:rsid w:val="00B60316"/>
    <w:rsid w:val="00B6058C"/>
    <w:rsid w:val="00B60EF7"/>
    <w:rsid w:val="00B61197"/>
    <w:rsid w:val="00B613E4"/>
    <w:rsid w:val="00B617C6"/>
    <w:rsid w:val="00B61BE4"/>
    <w:rsid w:val="00B61D0D"/>
    <w:rsid w:val="00B622D5"/>
    <w:rsid w:val="00B62660"/>
    <w:rsid w:val="00B62AB4"/>
    <w:rsid w:val="00B62ED6"/>
    <w:rsid w:val="00B635A2"/>
    <w:rsid w:val="00B63E07"/>
    <w:rsid w:val="00B6449F"/>
    <w:rsid w:val="00B647FC"/>
    <w:rsid w:val="00B6516C"/>
    <w:rsid w:val="00B655D4"/>
    <w:rsid w:val="00B657B4"/>
    <w:rsid w:val="00B65DBF"/>
    <w:rsid w:val="00B6684F"/>
    <w:rsid w:val="00B669A2"/>
    <w:rsid w:val="00B671E1"/>
    <w:rsid w:val="00B6732B"/>
    <w:rsid w:val="00B67CB4"/>
    <w:rsid w:val="00B67FC5"/>
    <w:rsid w:val="00B7102B"/>
    <w:rsid w:val="00B71CD3"/>
    <w:rsid w:val="00B71FDA"/>
    <w:rsid w:val="00B72068"/>
    <w:rsid w:val="00B724D4"/>
    <w:rsid w:val="00B72854"/>
    <w:rsid w:val="00B72D8B"/>
    <w:rsid w:val="00B73AF2"/>
    <w:rsid w:val="00B73D3B"/>
    <w:rsid w:val="00B74304"/>
    <w:rsid w:val="00B75BDA"/>
    <w:rsid w:val="00B75C55"/>
    <w:rsid w:val="00B76333"/>
    <w:rsid w:val="00B76778"/>
    <w:rsid w:val="00B7787C"/>
    <w:rsid w:val="00B77DC9"/>
    <w:rsid w:val="00B80EF7"/>
    <w:rsid w:val="00B817DA"/>
    <w:rsid w:val="00B8191A"/>
    <w:rsid w:val="00B81939"/>
    <w:rsid w:val="00B8203D"/>
    <w:rsid w:val="00B8205B"/>
    <w:rsid w:val="00B82196"/>
    <w:rsid w:val="00B827D2"/>
    <w:rsid w:val="00B82E21"/>
    <w:rsid w:val="00B83714"/>
    <w:rsid w:val="00B83E96"/>
    <w:rsid w:val="00B8432D"/>
    <w:rsid w:val="00B845F4"/>
    <w:rsid w:val="00B84624"/>
    <w:rsid w:val="00B84B7E"/>
    <w:rsid w:val="00B85441"/>
    <w:rsid w:val="00B85DFE"/>
    <w:rsid w:val="00B871CF"/>
    <w:rsid w:val="00B8723E"/>
    <w:rsid w:val="00B87A4A"/>
    <w:rsid w:val="00B87EEE"/>
    <w:rsid w:val="00B90725"/>
    <w:rsid w:val="00B90F43"/>
    <w:rsid w:val="00B9118A"/>
    <w:rsid w:val="00B91269"/>
    <w:rsid w:val="00B91308"/>
    <w:rsid w:val="00B929D9"/>
    <w:rsid w:val="00B92A17"/>
    <w:rsid w:val="00B92DD3"/>
    <w:rsid w:val="00B9304B"/>
    <w:rsid w:val="00B9346C"/>
    <w:rsid w:val="00B9393C"/>
    <w:rsid w:val="00B95156"/>
    <w:rsid w:val="00B958F6"/>
    <w:rsid w:val="00B95B65"/>
    <w:rsid w:val="00B960FF"/>
    <w:rsid w:val="00B965B6"/>
    <w:rsid w:val="00B970EC"/>
    <w:rsid w:val="00B97137"/>
    <w:rsid w:val="00B97A1D"/>
    <w:rsid w:val="00B97D04"/>
    <w:rsid w:val="00BA0416"/>
    <w:rsid w:val="00BA0E2F"/>
    <w:rsid w:val="00BA1686"/>
    <w:rsid w:val="00BA1DE1"/>
    <w:rsid w:val="00BA1E22"/>
    <w:rsid w:val="00BA27A1"/>
    <w:rsid w:val="00BA3322"/>
    <w:rsid w:val="00BA37F9"/>
    <w:rsid w:val="00BA421F"/>
    <w:rsid w:val="00BA44DF"/>
    <w:rsid w:val="00BA45A1"/>
    <w:rsid w:val="00BA4F2F"/>
    <w:rsid w:val="00BA5522"/>
    <w:rsid w:val="00BA6674"/>
    <w:rsid w:val="00BA6E68"/>
    <w:rsid w:val="00BA6F83"/>
    <w:rsid w:val="00BA6F95"/>
    <w:rsid w:val="00BA70CA"/>
    <w:rsid w:val="00BA710D"/>
    <w:rsid w:val="00BA71A2"/>
    <w:rsid w:val="00BA726B"/>
    <w:rsid w:val="00BA74AA"/>
    <w:rsid w:val="00BA7740"/>
    <w:rsid w:val="00BA7BC8"/>
    <w:rsid w:val="00BB0308"/>
    <w:rsid w:val="00BB119E"/>
    <w:rsid w:val="00BB12C5"/>
    <w:rsid w:val="00BB179D"/>
    <w:rsid w:val="00BB1E47"/>
    <w:rsid w:val="00BB1F0B"/>
    <w:rsid w:val="00BB2475"/>
    <w:rsid w:val="00BB2D19"/>
    <w:rsid w:val="00BB2F97"/>
    <w:rsid w:val="00BB377C"/>
    <w:rsid w:val="00BB3E76"/>
    <w:rsid w:val="00BB4228"/>
    <w:rsid w:val="00BB495E"/>
    <w:rsid w:val="00BB4C70"/>
    <w:rsid w:val="00BB50F8"/>
    <w:rsid w:val="00BB5C2A"/>
    <w:rsid w:val="00BB631E"/>
    <w:rsid w:val="00BB6329"/>
    <w:rsid w:val="00BB6C4A"/>
    <w:rsid w:val="00BB6FEF"/>
    <w:rsid w:val="00BB714B"/>
    <w:rsid w:val="00BC056F"/>
    <w:rsid w:val="00BC0961"/>
    <w:rsid w:val="00BC0A55"/>
    <w:rsid w:val="00BC12F7"/>
    <w:rsid w:val="00BC181A"/>
    <w:rsid w:val="00BC1D5E"/>
    <w:rsid w:val="00BC2909"/>
    <w:rsid w:val="00BC2B75"/>
    <w:rsid w:val="00BC394C"/>
    <w:rsid w:val="00BC3ABE"/>
    <w:rsid w:val="00BC4F5E"/>
    <w:rsid w:val="00BC56E3"/>
    <w:rsid w:val="00BC6BCB"/>
    <w:rsid w:val="00BC7167"/>
    <w:rsid w:val="00BC798E"/>
    <w:rsid w:val="00BD1617"/>
    <w:rsid w:val="00BD1BB8"/>
    <w:rsid w:val="00BD1D9D"/>
    <w:rsid w:val="00BD1FE0"/>
    <w:rsid w:val="00BD3135"/>
    <w:rsid w:val="00BD3187"/>
    <w:rsid w:val="00BD3512"/>
    <w:rsid w:val="00BD3FF7"/>
    <w:rsid w:val="00BD4307"/>
    <w:rsid w:val="00BD493E"/>
    <w:rsid w:val="00BD4E2C"/>
    <w:rsid w:val="00BD5848"/>
    <w:rsid w:val="00BD59F1"/>
    <w:rsid w:val="00BD5A4A"/>
    <w:rsid w:val="00BD5F60"/>
    <w:rsid w:val="00BD5FE2"/>
    <w:rsid w:val="00BD787A"/>
    <w:rsid w:val="00BD798C"/>
    <w:rsid w:val="00BD7EF1"/>
    <w:rsid w:val="00BE05C3"/>
    <w:rsid w:val="00BE0814"/>
    <w:rsid w:val="00BE08EC"/>
    <w:rsid w:val="00BE0EF2"/>
    <w:rsid w:val="00BE185A"/>
    <w:rsid w:val="00BE292E"/>
    <w:rsid w:val="00BE2C84"/>
    <w:rsid w:val="00BE3225"/>
    <w:rsid w:val="00BE417D"/>
    <w:rsid w:val="00BE41EE"/>
    <w:rsid w:val="00BE424D"/>
    <w:rsid w:val="00BE475D"/>
    <w:rsid w:val="00BE4C86"/>
    <w:rsid w:val="00BE5106"/>
    <w:rsid w:val="00BE759A"/>
    <w:rsid w:val="00BF0411"/>
    <w:rsid w:val="00BF051F"/>
    <w:rsid w:val="00BF0B10"/>
    <w:rsid w:val="00BF1767"/>
    <w:rsid w:val="00BF22EF"/>
    <w:rsid w:val="00BF233B"/>
    <w:rsid w:val="00BF2543"/>
    <w:rsid w:val="00BF25B3"/>
    <w:rsid w:val="00BF2E9C"/>
    <w:rsid w:val="00BF4065"/>
    <w:rsid w:val="00BF43B1"/>
    <w:rsid w:val="00BF4BD2"/>
    <w:rsid w:val="00BF4C02"/>
    <w:rsid w:val="00BF5464"/>
    <w:rsid w:val="00BF6A1D"/>
    <w:rsid w:val="00BF7B53"/>
    <w:rsid w:val="00C001DD"/>
    <w:rsid w:val="00C0069C"/>
    <w:rsid w:val="00C0089F"/>
    <w:rsid w:val="00C00976"/>
    <w:rsid w:val="00C01635"/>
    <w:rsid w:val="00C01736"/>
    <w:rsid w:val="00C01C09"/>
    <w:rsid w:val="00C01CFA"/>
    <w:rsid w:val="00C0220A"/>
    <w:rsid w:val="00C02571"/>
    <w:rsid w:val="00C0273F"/>
    <w:rsid w:val="00C02855"/>
    <w:rsid w:val="00C02AB6"/>
    <w:rsid w:val="00C03E67"/>
    <w:rsid w:val="00C04D12"/>
    <w:rsid w:val="00C0529C"/>
    <w:rsid w:val="00C057CE"/>
    <w:rsid w:val="00C06273"/>
    <w:rsid w:val="00C0691A"/>
    <w:rsid w:val="00C07FBB"/>
    <w:rsid w:val="00C1027C"/>
    <w:rsid w:val="00C10354"/>
    <w:rsid w:val="00C105D9"/>
    <w:rsid w:val="00C1073F"/>
    <w:rsid w:val="00C1210F"/>
    <w:rsid w:val="00C12311"/>
    <w:rsid w:val="00C12843"/>
    <w:rsid w:val="00C12A2A"/>
    <w:rsid w:val="00C13B8D"/>
    <w:rsid w:val="00C14838"/>
    <w:rsid w:val="00C14882"/>
    <w:rsid w:val="00C148D0"/>
    <w:rsid w:val="00C15E9C"/>
    <w:rsid w:val="00C15F25"/>
    <w:rsid w:val="00C16598"/>
    <w:rsid w:val="00C169C5"/>
    <w:rsid w:val="00C169EE"/>
    <w:rsid w:val="00C177EA"/>
    <w:rsid w:val="00C2058D"/>
    <w:rsid w:val="00C2063B"/>
    <w:rsid w:val="00C20E34"/>
    <w:rsid w:val="00C2103D"/>
    <w:rsid w:val="00C21ABC"/>
    <w:rsid w:val="00C21B1D"/>
    <w:rsid w:val="00C21B5E"/>
    <w:rsid w:val="00C21C42"/>
    <w:rsid w:val="00C2212F"/>
    <w:rsid w:val="00C22A3B"/>
    <w:rsid w:val="00C22D89"/>
    <w:rsid w:val="00C2311E"/>
    <w:rsid w:val="00C2337E"/>
    <w:rsid w:val="00C23E78"/>
    <w:rsid w:val="00C23FEE"/>
    <w:rsid w:val="00C24C0A"/>
    <w:rsid w:val="00C25164"/>
    <w:rsid w:val="00C25F4F"/>
    <w:rsid w:val="00C26398"/>
    <w:rsid w:val="00C2674E"/>
    <w:rsid w:val="00C277A8"/>
    <w:rsid w:val="00C27857"/>
    <w:rsid w:val="00C30A4C"/>
    <w:rsid w:val="00C314D8"/>
    <w:rsid w:val="00C31F6E"/>
    <w:rsid w:val="00C323F5"/>
    <w:rsid w:val="00C32E19"/>
    <w:rsid w:val="00C33FC7"/>
    <w:rsid w:val="00C34432"/>
    <w:rsid w:val="00C34D85"/>
    <w:rsid w:val="00C351A7"/>
    <w:rsid w:val="00C354ED"/>
    <w:rsid w:val="00C358A9"/>
    <w:rsid w:val="00C373C1"/>
    <w:rsid w:val="00C37A28"/>
    <w:rsid w:val="00C40946"/>
    <w:rsid w:val="00C4229E"/>
    <w:rsid w:val="00C42AD1"/>
    <w:rsid w:val="00C43CC2"/>
    <w:rsid w:val="00C44490"/>
    <w:rsid w:val="00C445D5"/>
    <w:rsid w:val="00C45303"/>
    <w:rsid w:val="00C45B07"/>
    <w:rsid w:val="00C46CE9"/>
    <w:rsid w:val="00C46E1F"/>
    <w:rsid w:val="00C47942"/>
    <w:rsid w:val="00C5146A"/>
    <w:rsid w:val="00C522C4"/>
    <w:rsid w:val="00C523C6"/>
    <w:rsid w:val="00C5279C"/>
    <w:rsid w:val="00C52B4D"/>
    <w:rsid w:val="00C5343E"/>
    <w:rsid w:val="00C53670"/>
    <w:rsid w:val="00C5373C"/>
    <w:rsid w:val="00C53968"/>
    <w:rsid w:val="00C53F89"/>
    <w:rsid w:val="00C5420C"/>
    <w:rsid w:val="00C54C8B"/>
    <w:rsid w:val="00C54F17"/>
    <w:rsid w:val="00C55040"/>
    <w:rsid w:val="00C556B1"/>
    <w:rsid w:val="00C55EB1"/>
    <w:rsid w:val="00C572B2"/>
    <w:rsid w:val="00C57459"/>
    <w:rsid w:val="00C57860"/>
    <w:rsid w:val="00C57B59"/>
    <w:rsid w:val="00C605B6"/>
    <w:rsid w:val="00C610A4"/>
    <w:rsid w:val="00C614C3"/>
    <w:rsid w:val="00C619E0"/>
    <w:rsid w:val="00C61AAA"/>
    <w:rsid w:val="00C6263C"/>
    <w:rsid w:val="00C63063"/>
    <w:rsid w:val="00C63A87"/>
    <w:rsid w:val="00C649F4"/>
    <w:rsid w:val="00C65D48"/>
    <w:rsid w:val="00C663A8"/>
    <w:rsid w:val="00C66618"/>
    <w:rsid w:val="00C66974"/>
    <w:rsid w:val="00C67130"/>
    <w:rsid w:val="00C70302"/>
    <w:rsid w:val="00C70309"/>
    <w:rsid w:val="00C70F7C"/>
    <w:rsid w:val="00C71335"/>
    <w:rsid w:val="00C719A1"/>
    <w:rsid w:val="00C71BF0"/>
    <w:rsid w:val="00C72A21"/>
    <w:rsid w:val="00C72E2A"/>
    <w:rsid w:val="00C72F0A"/>
    <w:rsid w:val="00C735BF"/>
    <w:rsid w:val="00C7436A"/>
    <w:rsid w:val="00C7446C"/>
    <w:rsid w:val="00C74483"/>
    <w:rsid w:val="00C745E0"/>
    <w:rsid w:val="00C74642"/>
    <w:rsid w:val="00C7514E"/>
    <w:rsid w:val="00C752A2"/>
    <w:rsid w:val="00C75E52"/>
    <w:rsid w:val="00C75E89"/>
    <w:rsid w:val="00C76846"/>
    <w:rsid w:val="00C76F94"/>
    <w:rsid w:val="00C7708D"/>
    <w:rsid w:val="00C77AB5"/>
    <w:rsid w:val="00C77F3D"/>
    <w:rsid w:val="00C8189B"/>
    <w:rsid w:val="00C81DB9"/>
    <w:rsid w:val="00C81F8D"/>
    <w:rsid w:val="00C82900"/>
    <w:rsid w:val="00C82F56"/>
    <w:rsid w:val="00C83699"/>
    <w:rsid w:val="00C837A6"/>
    <w:rsid w:val="00C844C8"/>
    <w:rsid w:val="00C846B3"/>
    <w:rsid w:val="00C84C63"/>
    <w:rsid w:val="00C85066"/>
    <w:rsid w:val="00C85566"/>
    <w:rsid w:val="00C869C0"/>
    <w:rsid w:val="00C86C28"/>
    <w:rsid w:val="00C87364"/>
    <w:rsid w:val="00C879C4"/>
    <w:rsid w:val="00C87FB8"/>
    <w:rsid w:val="00C90B2F"/>
    <w:rsid w:val="00C90C41"/>
    <w:rsid w:val="00C919EF"/>
    <w:rsid w:val="00C92077"/>
    <w:rsid w:val="00C9292A"/>
    <w:rsid w:val="00C92AC4"/>
    <w:rsid w:val="00C9362A"/>
    <w:rsid w:val="00C9388D"/>
    <w:rsid w:val="00C941F2"/>
    <w:rsid w:val="00C9446A"/>
    <w:rsid w:val="00C945D9"/>
    <w:rsid w:val="00C948D6"/>
    <w:rsid w:val="00C94C5C"/>
    <w:rsid w:val="00C9509C"/>
    <w:rsid w:val="00C96833"/>
    <w:rsid w:val="00C96917"/>
    <w:rsid w:val="00C96CBF"/>
    <w:rsid w:val="00C9742D"/>
    <w:rsid w:val="00C977F4"/>
    <w:rsid w:val="00C9785E"/>
    <w:rsid w:val="00C97BA6"/>
    <w:rsid w:val="00CA103F"/>
    <w:rsid w:val="00CA13DF"/>
    <w:rsid w:val="00CA212C"/>
    <w:rsid w:val="00CA2195"/>
    <w:rsid w:val="00CA381C"/>
    <w:rsid w:val="00CA3AB0"/>
    <w:rsid w:val="00CA4005"/>
    <w:rsid w:val="00CA47AA"/>
    <w:rsid w:val="00CA4998"/>
    <w:rsid w:val="00CA559A"/>
    <w:rsid w:val="00CA56DF"/>
    <w:rsid w:val="00CA5848"/>
    <w:rsid w:val="00CA603E"/>
    <w:rsid w:val="00CA617F"/>
    <w:rsid w:val="00CA6FD6"/>
    <w:rsid w:val="00CA7BD4"/>
    <w:rsid w:val="00CB0696"/>
    <w:rsid w:val="00CB1601"/>
    <w:rsid w:val="00CB1CDD"/>
    <w:rsid w:val="00CB3CC7"/>
    <w:rsid w:val="00CB3DAB"/>
    <w:rsid w:val="00CB3F53"/>
    <w:rsid w:val="00CB5CEE"/>
    <w:rsid w:val="00CB75BF"/>
    <w:rsid w:val="00CB767F"/>
    <w:rsid w:val="00CC0821"/>
    <w:rsid w:val="00CC0A64"/>
    <w:rsid w:val="00CC0E17"/>
    <w:rsid w:val="00CC1464"/>
    <w:rsid w:val="00CC1967"/>
    <w:rsid w:val="00CC1C6F"/>
    <w:rsid w:val="00CC1CC6"/>
    <w:rsid w:val="00CC23FA"/>
    <w:rsid w:val="00CC2541"/>
    <w:rsid w:val="00CC2B46"/>
    <w:rsid w:val="00CC3781"/>
    <w:rsid w:val="00CC4243"/>
    <w:rsid w:val="00CC5263"/>
    <w:rsid w:val="00CC5685"/>
    <w:rsid w:val="00CC58E9"/>
    <w:rsid w:val="00CC5D8D"/>
    <w:rsid w:val="00CC6DE2"/>
    <w:rsid w:val="00CC6FC6"/>
    <w:rsid w:val="00CD016B"/>
    <w:rsid w:val="00CD07FF"/>
    <w:rsid w:val="00CD228B"/>
    <w:rsid w:val="00CD3686"/>
    <w:rsid w:val="00CD3AC2"/>
    <w:rsid w:val="00CD57B9"/>
    <w:rsid w:val="00CD5EA8"/>
    <w:rsid w:val="00CD64B2"/>
    <w:rsid w:val="00CD6E88"/>
    <w:rsid w:val="00CD733C"/>
    <w:rsid w:val="00CD74ED"/>
    <w:rsid w:val="00CE0078"/>
    <w:rsid w:val="00CE04C3"/>
    <w:rsid w:val="00CE05D7"/>
    <w:rsid w:val="00CE0996"/>
    <w:rsid w:val="00CE1290"/>
    <w:rsid w:val="00CE1D42"/>
    <w:rsid w:val="00CE1E34"/>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B19"/>
    <w:rsid w:val="00CE7C1C"/>
    <w:rsid w:val="00CF04D3"/>
    <w:rsid w:val="00CF0CC6"/>
    <w:rsid w:val="00CF0E24"/>
    <w:rsid w:val="00CF0ED6"/>
    <w:rsid w:val="00CF142C"/>
    <w:rsid w:val="00CF1D3B"/>
    <w:rsid w:val="00CF2296"/>
    <w:rsid w:val="00CF2A72"/>
    <w:rsid w:val="00CF2F32"/>
    <w:rsid w:val="00CF303E"/>
    <w:rsid w:val="00CF3972"/>
    <w:rsid w:val="00CF3D7B"/>
    <w:rsid w:val="00CF578C"/>
    <w:rsid w:val="00CF57E6"/>
    <w:rsid w:val="00CF5AA3"/>
    <w:rsid w:val="00CF6054"/>
    <w:rsid w:val="00CF63D3"/>
    <w:rsid w:val="00D0040D"/>
    <w:rsid w:val="00D00653"/>
    <w:rsid w:val="00D019F7"/>
    <w:rsid w:val="00D01F3F"/>
    <w:rsid w:val="00D021DF"/>
    <w:rsid w:val="00D028E5"/>
    <w:rsid w:val="00D02BAA"/>
    <w:rsid w:val="00D03B86"/>
    <w:rsid w:val="00D03C26"/>
    <w:rsid w:val="00D045A7"/>
    <w:rsid w:val="00D04B7B"/>
    <w:rsid w:val="00D063A4"/>
    <w:rsid w:val="00D07346"/>
    <w:rsid w:val="00D07979"/>
    <w:rsid w:val="00D10BBF"/>
    <w:rsid w:val="00D11138"/>
    <w:rsid w:val="00D1246F"/>
    <w:rsid w:val="00D12844"/>
    <w:rsid w:val="00D12B78"/>
    <w:rsid w:val="00D137EB"/>
    <w:rsid w:val="00D1492B"/>
    <w:rsid w:val="00D154C2"/>
    <w:rsid w:val="00D158BE"/>
    <w:rsid w:val="00D159D9"/>
    <w:rsid w:val="00D159FD"/>
    <w:rsid w:val="00D162F5"/>
    <w:rsid w:val="00D16348"/>
    <w:rsid w:val="00D16B33"/>
    <w:rsid w:val="00D16DF7"/>
    <w:rsid w:val="00D17602"/>
    <w:rsid w:val="00D17BAD"/>
    <w:rsid w:val="00D200A2"/>
    <w:rsid w:val="00D203C2"/>
    <w:rsid w:val="00D209EC"/>
    <w:rsid w:val="00D20CEB"/>
    <w:rsid w:val="00D211EE"/>
    <w:rsid w:val="00D213D4"/>
    <w:rsid w:val="00D21B52"/>
    <w:rsid w:val="00D22384"/>
    <w:rsid w:val="00D226E2"/>
    <w:rsid w:val="00D22ABD"/>
    <w:rsid w:val="00D23791"/>
    <w:rsid w:val="00D24383"/>
    <w:rsid w:val="00D25423"/>
    <w:rsid w:val="00D254F8"/>
    <w:rsid w:val="00D25C81"/>
    <w:rsid w:val="00D26122"/>
    <w:rsid w:val="00D265B0"/>
    <w:rsid w:val="00D2794C"/>
    <w:rsid w:val="00D30D9A"/>
    <w:rsid w:val="00D3183D"/>
    <w:rsid w:val="00D31A15"/>
    <w:rsid w:val="00D31BB4"/>
    <w:rsid w:val="00D31F1F"/>
    <w:rsid w:val="00D32C49"/>
    <w:rsid w:val="00D33759"/>
    <w:rsid w:val="00D3412D"/>
    <w:rsid w:val="00D35201"/>
    <w:rsid w:val="00D35424"/>
    <w:rsid w:val="00D35C6C"/>
    <w:rsid w:val="00D35FCE"/>
    <w:rsid w:val="00D35FD8"/>
    <w:rsid w:val="00D36270"/>
    <w:rsid w:val="00D368D8"/>
    <w:rsid w:val="00D370B1"/>
    <w:rsid w:val="00D370F7"/>
    <w:rsid w:val="00D37F3E"/>
    <w:rsid w:val="00D40207"/>
    <w:rsid w:val="00D42306"/>
    <w:rsid w:val="00D424AA"/>
    <w:rsid w:val="00D425FB"/>
    <w:rsid w:val="00D42636"/>
    <w:rsid w:val="00D44207"/>
    <w:rsid w:val="00D44D93"/>
    <w:rsid w:val="00D450B7"/>
    <w:rsid w:val="00D4580B"/>
    <w:rsid w:val="00D45B99"/>
    <w:rsid w:val="00D4636E"/>
    <w:rsid w:val="00D46433"/>
    <w:rsid w:val="00D4651E"/>
    <w:rsid w:val="00D4656A"/>
    <w:rsid w:val="00D468A8"/>
    <w:rsid w:val="00D46DC5"/>
    <w:rsid w:val="00D4757E"/>
    <w:rsid w:val="00D476B0"/>
    <w:rsid w:val="00D50326"/>
    <w:rsid w:val="00D50C69"/>
    <w:rsid w:val="00D50D05"/>
    <w:rsid w:val="00D51C80"/>
    <w:rsid w:val="00D5258B"/>
    <w:rsid w:val="00D52F01"/>
    <w:rsid w:val="00D538A9"/>
    <w:rsid w:val="00D549A5"/>
    <w:rsid w:val="00D54CB9"/>
    <w:rsid w:val="00D54E0D"/>
    <w:rsid w:val="00D550A7"/>
    <w:rsid w:val="00D5569A"/>
    <w:rsid w:val="00D558AA"/>
    <w:rsid w:val="00D55A87"/>
    <w:rsid w:val="00D55EB6"/>
    <w:rsid w:val="00D56DED"/>
    <w:rsid w:val="00D60858"/>
    <w:rsid w:val="00D6101E"/>
    <w:rsid w:val="00D6138B"/>
    <w:rsid w:val="00D618E7"/>
    <w:rsid w:val="00D61AF1"/>
    <w:rsid w:val="00D61D14"/>
    <w:rsid w:val="00D62CFD"/>
    <w:rsid w:val="00D62D10"/>
    <w:rsid w:val="00D63828"/>
    <w:rsid w:val="00D63D0B"/>
    <w:rsid w:val="00D64061"/>
    <w:rsid w:val="00D647C2"/>
    <w:rsid w:val="00D6519E"/>
    <w:rsid w:val="00D66DFC"/>
    <w:rsid w:val="00D6710A"/>
    <w:rsid w:val="00D70D7A"/>
    <w:rsid w:val="00D7103B"/>
    <w:rsid w:val="00D710F7"/>
    <w:rsid w:val="00D7142A"/>
    <w:rsid w:val="00D71E71"/>
    <w:rsid w:val="00D72BE4"/>
    <w:rsid w:val="00D73C1F"/>
    <w:rsid w:val="00D73CFB"/>
    <w:rsid w:val="00D7402E"/>
    <w:rsid w:val="00D74905"/>
    <w:rsid w:val="00D74CDE"/>
    <w:rsid w:val="00D7558E"/>
    <w:rsid w:val="00D75DCF"/>
    <w:rsid w:val="00D76C53"/>
    <w:rsid w:val="00D8067A"/>
    <w:rsid w:val="00D80EEE"/>
    <w:rsid w:val="00D810AD"/>
    <w:rsid w:val="00D81169"/>
    <w:rsid w:val="00D81513"/>
    <w:rsid w:val="00D81E80"/>
    <w:rsid w:val="00D81E9B"/>
    <w:rsid w:val="00D823C1"/>
    <w:rsid w:val="00D8314F"/>
    <w:rsid w:val="00D837E4"/>
    <w:rsid w:val="00D85247"/>
    <w:rsid w:val="00D86A91"/>
    <w:rsid w:val="00D878E4"/>
    <w:rsid w:val="00D87B7A"/>
    <w:rsid w:val="00D91ACC"/>
    <w:rsid w:val="00D92ABE"/>
    <w:rsid w:val="00D9313C"/>
    <w:rsid w:val="00D93387"/>
    <w:rsid w:val="00D93518"/>
    <w:rsid w:val="00D93C4D"/>
    <w:rsid w:val="00D93E49"/>
    <w:rsid w:val="00D9467C"/>
    <w:rsid w:val="00D94BE7"/>
    <w:rsid w:val="00D9528F"/>
    <w:rsid w:val="00D9571C"/>
    <w:rsid w:val="00D95825"/>
    <w:rsid w:val="00D97444"/>
    <w:rsid w:val="00D97FE3"/>
    <w:rsid w:val="00DA0C69"/>
    <w:rsid w:val="00DA0D48"/>
    <w:rsid w:val="00DA2135"/>
    <w:rsid w:val="00DA2AE5"/>
    <w:rsid w:val="00DA301A"/>
    <w:rsid w:val="00DA3286"/>
    <w:rsid w:val="00DA32F7"/>
    <w:rsid w:val="00DA44DC"/>
    <w:rsid w:val="00DA4E1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624"/>
    <w:rsid w:val="00DB5C25"/>
    <w:rsid w:val="00DB5F7B"/>
    <w:rsid w:val="00DB69CA"/>
    <w:rsid w:val="00DB7173"/>
    <w:rsid w:val="00DB7206"/>
    <w:rsid w:val="00DB7BC5"/>
    <w:rsid w:val="00DB7EE2"/>
    <w:rsid w:val="00DC0154"/>
    <w:rsid w:val="00DC0204"/>
    <w:rsid w:val="00DC037C"/>
    <w:rsid w:val="00DC0A06"/>
    <w:rsid w:val="00DC0E74"/>
    <w:rsid w:val="00DC0ED1"/>
    <w:rsid w:val="00DC2860"/>
    <w:rsid w:val="00DC3045"/>
    <w:rsid w:val="00DC31C5"/>
    <w:rsid w:val="00DC330D"/>
    <w:rsid w:val="00DC3645"/>
    <w:rsid w:val="00DC43CB"/>
    <w:rsid w:val="00DC4676"/>
    <w:rsid w:val="00DC48F6"/>
    <w:rsid w:val="00DC4AFC"/>
    <w:rsid w:val="00DC4D40"/>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3B27"/>
    <w:rsid w:val="00DD464B"/>
    <w:rsid w:val="00DD46A1"/>
    <w:rsid w:val="00DD50CA"/>
    <w:rsid w:val="00DD5D87"/>
    <w:rsid w:val="00DD6065"/>
    <w:rsid w:val="00DD6218"/>
    <w:rsid w:val="00DD6A67"/>
    <w:rsid w:val="00DD727B"/>
    <w:rsid w:val="00DD798E"/>
    <w:rsid w:val="00DD7E32"/>
    <w:rsid w:val="00DE0672"/>
    <w:rsid w:val="00DE0749"/>
    <w:rsid w:val="00DE0BC8"/>
    <w:rsid w:val="00DE1580"/>
    <w:rsid w:val="00DE164A"/>
    <w:rsid w:val="00DE1834"/>
    <w:rsid w:val="00DE2F02"/>
    <w:rsid w:val="00DE3D72"/>
    <w:rsid w:val="00DE442B"/>
    <w:rsid w:val="00DE55FC"/>
    <w:rsid w:val="00DE5F55"/>
    <w:rsid w:val="00DE6E2D"/>
    <w:rsid w:val="00DE71E5"/>
    <w:rsid w:val="00DE730B"/>
    <w:rsid w:val="00DE74A3"/>
    <w:rsid w:val="00DE74B0"/>
    <w:rsid w:val="00DE7CB7"/>
    <w:rsid w:val="00DF010A"/>
    <w:rsid w:val="00DF05EE"/>
    <w:rsid w:val="00DF07E8"/>
    <w:rsid w:val="00DF1517"/>
    <w:rsid w:val="00DF2257"/>
    <w:rsid w:val="00DF3855"/>
    <w:rsid w:val="00DF3C07"/>
    <w:rsid w:val="00DF41F4"/>
    <w:rsid w:val="00DF450D"/>
    <w:rsid w:val="00DF47A1"/>
    <w:rsid w:val="00DF4E64"/>
    <w:rsid w:val="00DF5F68"/>
    <w:rsid w:val="00DF68D2"/>
    <w:rsid w:val="00DF71C3"/>
    <w:rsid w:val="00DF75EE"/>
    <w:rsid w:val="00E0025A"/>
    <w:rsid w:val="00E00BEF"/>
    <w:rsid w:val="00E01077"/>
    <w:rsid w:val="00E016D9"/>
    <w:rsid w:val="00E03121"/>
    <w:rsid w:val="00E034E4"/>
    <w:rsid w:val="00E040A1"/>
    <w:rsid w:val="00E05924"/>
    <w:rsid w:val="00E05E09"/>
    <w:rsid w:val="00E05F4A"/>
    <w:rsid w:val="00E063B1"/>
    <w:rsid w:val="00E0756D"/>
    <w:rsid w:val="00E0792C"/>
    <w:rsid w:val="00E07E26"/>
    <w:rsid w:val="00E07E4B"/>
    <w:rsid w:val="00E10570"/>
    <w:rsid w:val="00E108EB"/>
    <w:rsid w:val="00E10CF6"/>
    <w:rsid w:val="00E10DC1"/>
    <w:rsid w:val="00E11463"/>
    <w:rsid w:val="00E11C46"/>
    <w:rsid w:val="00E11C4F"/>
    <w:rsid w:val="00E12203"/>
    <w:rsid w:val="00E12C59"/>
    <w:rsid w:val="00E14393"/>
    <w:rsid w:val="00E15526"/>
    <w:rsid w:val="00E15AE3"/>
    <w:rsid w:val="00E15EF0"/>
    <w:rsid w:val="00E1673D"/>
    <w:rsid w:val="00E17234"/>
    <w:rsid w:val="00E174F2"/>
    <w:rsid w:val="00E179A7"/>
    <w:rsid w:val="00E20236"/>
    <w:rsid w:val="00E20BA0"/>
    <w:rsid w:val="00E20D05"/>
    <w:rsid w:val="00E21256"/>
    <w:rsid w:val="00E2181B"/>
    <w:rsid w:val="00E223DB"/>
    <w:rsid w:val="00E22487"/>
    <w:rsid w:val="00E22616"/>
    <w:rsid w:val="00E227B1"/>
    <w:rsid w:val="00E227F0"/>
    <w:rsid w:val="00E23048"/>
    <w:rsid w:val="00E24612"/>
    <w:rsid w:val="00E24A88"/>
    <w:rsid w:val="00E24E74"/>
    <w:rsid w:val="00E257CE"/>
    <w:rsid w:val="00E25D51"/>
    <w:rsid w:val="00E25EC5"/>
    <w:rsid w:val="00E25FA9"/>
    <w:rsid w:val="00E26344"/>
    <w:rsid w:val="00E26A47"/>
    <w:rsid w:val="00E26BAE"/>
    <w:rsid w:val="00E26C79"/>
    <w:rsid w:val="00E276C6"/>
    <w:rsid w:val="00E27B84"/>
    <w:rsid w:val="00E27E5A"/>
    <w:rsid w:val="00E308DA"/>
    <w:rsid w:val="00E31AB7"/>
    <w:rsid w:val="00E324F4"/>
    <w:rsid w:val="00E32A82"/>
    <w:rsid w:val="00E32BBE"/>
    <w:rsid w:val="00E32F3E"/>
    <w:rsid w:val="00E32FE9"/>
    <w:rsid w:val="00E331A2"/>
    <w:rsid w:val="00E33324"/>
    <w:rsid w:val="00E33C89"/>
    <w:rsid w:val="00E343DD"/>
    <w:rsid w:val="00E347E9"/>
    <w:rsid w:val="00E34D11"/>
    <w:rsid w:val="00E35901"/>
    <w:rsid w:val="00E35911"/>
    <w:rsid w:val="00E36329"/>
    <w:rsid w:val="00E36817"/>
    <w:rsid w:val="00E36F10"/>
    <w:rsid w:val="00E372E8"/>
    <w:rsid w:val="00E37EDD"/>
    <w:rsid w:val="00E407FC"/>
    <w:rsid w:val="00E41033"/>
    <w:rsid w:val="00E416FB"/>
    <w:rsid w:val="00E41C43"/>
    <w:rsid w:val="00E41DD2"/>
    <w:rsid w:val="00E428C9"/>
    <w:rsid w:val="00E42B03"/>
    <w:rsid w:val="00E42DE3"/>
    <w:rsid w:val="00E4306A"/>
    <w:rsid w:val="00E43118"/>
    <w:rsid w:val="00E4324E"/>
    <w:rsid w:val="00E44150"/>
    <w:rsid w:val="00E44439"/>
    <w:rsid w:val="00E4463A"/>
    <w:rsid w:val="00E44EAD"/>
    <w:rsid w:val="00E46742"/>
    <w:rsid w:val="00E467F6"/>
    <w:rsid w:val="00E469A3"/>
    <w:rsid w:val="00E47042"/>
    <w:rsid w:val="00E47104"/>
    <w:rsid w:val="00E4781B"/>
    <w:rsid w:val="00E47ABD"/>
    <w:rsid w:val="00E50604"/>
    <w:rsid w:val="00E50C14"/>
    <w:rsid w:val="00E510FA"/>
    <w:rsid w:val="00E518A8"/>
    <w:rsid w:val="00E5219F"/>
    <w:rsid w:val="00E521A2"/>
    <w:rsid w:val="00E5220D"/>
    <w:rsid w:val="00E526A1"/>
    <w:rsid w:val="00E52B0B"/>
    <w:rsid w:val="00E52B83"/>
    <w:rsid w:val="00E54548"/>
    <w:rsid w:val="00E54BA1"/>
    <w:rsid w:val="00E552C2"/>
    <w:rsid w:val="00E5599B"/>
    <w:rsid w:val="00E55F6A"/>
    <w:rsid w:val="00E561F1"/>
    <w:rsid w:val="00E56961"/>
    <w:rsid w:val="00E5698C"/>
    <w:rsid w:val="00E56CEC"/>
    <w:rsid w:val="00E57D7A"/>
    <w:rsid w:val="00E57DF6"/>
    <w:rsid w:val="00E60A0E"/>
    <w:rsid w:val="00E60E91"/>
    <w:rsid w:val="00E6100C"/>
    <w:rsid w:val="00E62322"/>
    <w:rsid w:val="00E62409"/>
    <w:rsid w:val="00E6380B"/>
    <w:rsid w:val="00E63BCC"/>
    <w:rsid w:val="00E6439C"/>
    <w:rsid w:val="00E64BE7"/>
    <w:rsid w:val="00E64DB9"/>
    <w:rsid w:val="00E64EDD"/>
    <w:rsid w:val="00E656F6"/>
    <w:rsid w:val="00E65D83"/>
    <w:rsid w:val="00E665EA"/>
    <w:rsid w:val="00E66626"/>
    <w:rsid w:val="00E66E90"/>
    <w:rsid w:val="00E66F61"/>
    <w:rsid w:val="00E6710E"/>
    <w:rsid w:val="00E6722B"/>
    <w:rsid w:val="00E67A14"/>
    <w:rsid w:val="00E67AEF"/>
    <w:rsid w:val="00E70376"/>
    <w:rsid w:val="00E71034"/>
    <w:rsid w:val="00E710E2"/>
    <w:rsid w:val="00E723FB"/>
    <w:rsid w:val="00E72BFD"/>
    <w:rsid w:val="00E72C62"/>
    <w:rsid w:val="00E72FE9"/>
    <w:rsid w:val="00E75150"/>
    <w:rsid w:val="00E75FB1"/>
    <w:rsid w:val="00E75FB7"/>
    <w:rsid w:val="00E76594"/>
    <w:rsid w:val="00E76ACF"/>
    <w:rsid w:val="00E77565"/>
    <w:rsid w:val="00E77A4D"/>
    <w:rsid w:val="00E77AAC"/>
    <w:rsid w:val="00E77FC6"/>
    <w:rsid w:val="00E80071"/>
    <w:rsid w:val="00E80701"/>
    <w:rsid w:val="00E81325"/>
    <w:rsid w:val="00E820C2"/>
    <w:rsid w:val="00E8267C"/>
    <w:rsid w:val="00E82A55"/>
    <w:rsid w:val="00E83838"/>
    <w:rsid w:val="00E83C0B"/>
    <w:rsid w:val="00E84888"/>
    <w:rsid w:val="00E84C5E"/>
    <w:rsid w:val="00E86118"/>
    <w:rsid w:val="00E86249"/>
    <w:rsid w:val="00E865F4"/>
    <w:rsid w:val="00E866B4"/>
    <w:rsid w:val="00E86870"/>
    <w:rsid w:val="00E86AEF"/>
    <w:rsid w:val="00E86B9C"/>
    <w:rsid w:val="00E86BCC"/>
    <w:rsid w:val="00E87157"/>
    <w:rsid w:val="00E87D1F"/>
    <w:rsid w:val="00E87DEB"/>
    <w:rsid w:val="00E90558"/>
    <w:rsid w:val="00E91748"/>
    <w:rsid w:val="00E91DDF"/>
    <w:rsid w:val="00E9225E"/>
    <w:rsid w:val="00E92EAB"/>
    <w:rsid w:val="00E92EE3"/>
    <w:rsid w:val="00E9321F"/>
    <w:rsid w:val="00E93696"/>
    <w:rsid w:val="00E94B12"/>
    <w:rsid w:val="00E94ECA"/>
    <w:rsid w:val="00E95751"/>
    <w:rsid w:val="00E95CBB"/>
    <w:rsid w:val="00E96150"/>
    <w:rsid w:val="00E97E3C"/>
    <w:rsid w:val="00EA09BB"/>
    <w:rsid w:val="00EA0E7B"/>
    <w:rsid w:val="00EA1BB9"/>
    <w:rsid w:val="00EA1C99"/>
    <w:rsid w:val="00EA290B"/>
    <w:rsid w:val="00EA2BEF"/>
    <w:rsid w:val="00EA2E4B"/>
    <w:rsid w:val="00EA2FAD"/>
    <w:rsid w:val="00EA35B6"/>
    <w:rsid w:val="00EA39BD"/>
    <w:rsid w:val="00EA411C"/>
    <w:rsid w:val="00EA4610"/>
    <w:rsid w:val="00EA4899"/>
    <w:rsid w:val="00EA4921"/>
    <w:rsid w:val="00EA68FD"/>
    <w:rsid w:val="00EA6A24"/>
    <w:rsid w:val="00EA6BAE"/>
    <w:rsid w:val="00EA707F"/>
    <w:rsid w:val="00EA71E9"/>
    <w:rsid w:val="00EA7BC6"/>
    <w:rsid w:val="00EA7DFB"/>
    <w:rsid w:val="00EB071B"/>
    <w:rsid w:val="00EB150F"/>
    <w:rsid w:val="00EB23CA"/>
    <w:rsid w:val="00EB282C"/>
    <w:rsid w:val="00EB2C2B"/>
    <w:rsid w:val="00EB2FC8"/>
    <w:rsid w:val="00EB3240"/>
    <w:rsid w:val="00EB3249"/>
    <w:rsid w:val="00EB3CD8"/>
    <w:rsid w:val="00EB531C"/>
    <w:rsid w:val="00EB5B66"/>
    <w:rsid w:val="00EB66B3"/>
    <w:rsid w:val="00EB672A"/>
    <w:rsid w:val="00EB6846"/>
    <w:rsid w:val="00EB6975"/>
    <w:rsid w:val="00EB6D6B"/>
    <w:rsid w:val="00EC090D"/>
    <w:rsid w:val="00EC1C37"/>
    <w:rsid w:val="00EC1DE7"/>
    <w:rsid w:val="00EC1E0D"/>
    <w:rsid w:val="00EC2B7C"/>
    <w:rsid w:val="00EC31A3"/>
    <w:rsid w:val="00EC4254"/>
    <w:rsid w:val="00EC460C"/>
    <w:rsid w:val="00EC538B"/>
    <w:rsid w:val="00EC5744"/>
    <w:rsid w:val="00EC6C6C"/>
    <w:rsid w:val="00EC741E"/>
    <w:rsid w:val="00EC7661"/>
    <w:rsid w:val="00EC7C60"/>
    <w:rsid w:val="00ED0786"/>
    <w:rsid w:val="00ED08B7"/>
    <w:rsid w:val="00ED10A9"/>
    <w:rsid w:val="00ED13E0"/>
    <w:rsid w:val="00ED17A5"/>
    <w:rsid w:val="00ED197A"/>
    <w:rsid w:val="00ED2483"/>
    <w:rsid w:val="00ED2B36"/>
    <w:rsid w:val="00ED349F"/>
    <w:rsid w:val="00ED4FC3"/>
    <w:rsid w:val="00ED6C39"/>
    <w:rsid w:val="00ED6C6B"/>
    <w:rsid w:val="00ED7849"/>
    <w:rsid w:val="00ED7946"/>
    <w:rsid w:val="00ED7B48"/>
    <w:rsid w:val="00EE1521"/>
    <w:rsid w:val="00EE257F"/>
    <w:rsid w:val="00EE26F8"/>
    <w:rsid w:val="00EE2C13"/>
    <w:rsid w:val="00EE2C2E"/>
    <w:rsid w:val="00EE332C"/>
    <w:rsid w:val="00EE35F3"/>
    <w:rsid w:val="00EE366C"/>
    <w:rsid w:val="00EE3FBE"/>
    <w:rsid w:val="00EE4C65"/>
    <w:rsid w:val="00EE55DB"/>
    <w:rsid w:val="00EE592B"/>
    <w:rsid w:val="00EE599B"/>
    <w:rsid w:val="00EE6B7E"/>
    <w:rsid w:val="00EE6C2A"/>
    <w:rsid w:val="00EE6CDA"/>
    <w:rsid w:val="00EE7387"/>
    <w:rsid w:val="00EE7787"/>
    <w:rsid w:val="00EE7A86"/>
    <w:rsid w:val="00EE7D69"/>
    <w:rsid w:val="00EF0A8E"/>
    <w:rsid w:val="00EF1C53"/>
    <w:rsid w:val="00EF1D01"/>
    <w:rsid w:val="00EF2DC5"/>
    <w:rsid w:val="00EF3318"/>
    <w:rsid w:val="00EF4C51"/>
    <w:rsid w:val="00EF613B"/>
    <w:rsid w:val="00EF6221"/>
    <w:rsid w:val="00EF6B60"/>
    <w:rsid w:val="00EF702D"/>
    <w:rsid w:val="00EF7079"/>
    <w:rsid w:val="00EF7CFF"/>
    <w:rsid w:val="00F01AFE"/>
    <w:rsid w:val="00F01BB1"/>
    <w:rsid w:val="00F01E04"/>
    <w:rsid w:val="00F02962"/>
    <w:rsid w:val="00F02BC0"/>
    <w:rsid w:val="00F03192"/>
    <w:rsid w:val="00F03ED7"/>
    <w:rsid w:val="00F04110"/>
    <w:rsid w:val="00F04480"/>
    <w:rsid w:val="00F04557"/>
    <w:rsid w:val="00F04BE2"/>
    <w:rsid w:val="00F0590F"/>
    <w:rsid w:val="00F066E7"/>
    <w:rsid w:val="00F06D99"/>
    <w:rsid w:val="00F07100"/>
    <w:rsid w:val="00F071CA"/>
    <w:rsid w:val="00F07235"/>
    <w:rsid w:val="00F101B7"/>
    <w:rsid w:val="00F106D3"/>
    <w:rsid w:val="00F108EE"/>
    <w:rsid w:val="00F10982"/>
    <w:rsid w:val="00F129AE"/>
    <w:rsid w:val="00F12F18"/>
    <w:rsid w:val="00F13000"/>
    <w:rsid w:val="00F13549"/>
    <w:rsid w:val="00F138F2"/>
    <w:rsid w:val="00F13FE6"/>
    <w:rsid w:val="00F141B4"/>
    <w:rsid w:val="00F14A71"/>
    <w:rsid w:val="00F1603C"/>
    <w:rsid w:val="00F16291"/>
    <w:rsid w:val="00F16401"/>
    <w:rsid w:val="00F17A56"/>
    <w:rsid w:val="00F17BF5"/>
    <w:rsid w:val="00F17EC9"/>
    <w:rsid w:val="00F2012C"/>
    <w:rsid w:val="00F202BC"/>
    <w:rsid w:val="00F20A62"/>
    <w:rsid w:val="00F20E21"/>
    <w:rsid w:val="00F220F6"/>
    <w:rsid w:val="00F224FA"/>
    <w:rsid w:val="00F229C0"/>
    <w:rsid w:val="00F22B42"/>
    <w:rsid w:val="00F2385B"/>
    <w:rsid w:val="00F24774"/>
    <w:rsid w:val="00F255F5"/>
    <w:rsid w:val="00F26011"/>
    <w:rsid w:val="00F2619A"/>
    <w:rsid w:val="00F267FE"/>
    <w:rsid w:val="00F27223"/>
    <w:rsid w:val="00F274F0"/>
    <w:rsid w:val="00F27616"/>
    <w:rsid w:val="00F2792F"/>
    <w:rsid w:val="00F27F17"/>
    <w:rsid w:val="00F30190"/>
    <w:rsid w:val="00F303C9"/>
    <w:rsid w:val="00F3056D"/>
    <w:rsid w:val="00F30B5D"/>
    <w:rsid w:val="00F33454"/>
    <w:rsid w:val="00F34114"/>
    <w:rsid w:val="00F341E5"/>
    <w:rsid w:val="00F34889"/>
    <w:rsid w:val="00F34DC7"/>
    <w:rsid w:val="00F35EE9"/>
    <w:rsid w:val="00F36AEA"/>
    <w:rsid w:val="00F36E6C"/>
    <w:rsid w:val="00F36F0D"/>
    <w:rsid w:val="00F372F9"/>
    <w:rsid w:val="00F37973"/>
    <w:rsid w:val="00F40139"/>
    <w:rsid w:val="00F40607"/>
    <w:rsid w:val="00F406EB"/>
    <w:rsid w:val="00F409E3"/>
    <w:rsid w:val="00F4255F"/>
    <w:rsid w:val="00F42810"/>
    <w:rsid w:val="00F432A1"/>
    <w:rsid w:val="00F4371C"/>
    <w:rsid w:val="00F4407B"/>
    <w:rsid w:val="00F4508D"/>
    <w:rsid w:val="00F45814"/>
    <w:rsid w:val="00F461ED"/>
    <w:rsid w:val="00F46C50"/>
    <w:rsid w:val="00F46C57"/>
    <w:rsid w:val="00F46F30"/>
    <w:rsid w:val="00F47BAA"/>
    <w:rsid w:val="00F47E0D"/>
    <w:rsid w:val="00F50268"/>
    <w:rsid w:val="00F50D08"/>
    <w:rsid w:val="00F52E0E"/>
    <w:rsid w:val="00F531CF"/>
    <w:rsid w:val="00F538C0"/>
    <w:rsid w:val="00F5452E"/>
    <w:rsid w:val="00F54864"/>
    <w:rsid w:val="00F548A6"/>
    <w:rsid w:val="00F549B3"/>
    <w:rsid w:val="00F54A37"/>
    <w:rsid w:val="00F54AEB"/>
    <w:rsid w:val="00F54FE5"/>
    <w:rsid w:val="00F55548"/>
    <w:rsid w:val="00F5610F"/>
    <w:rsid w:val="00F56B69"/>
    <w:rsid w:val="00F56CC6"/>
    <w:rsid w:val="00F57457"/>
    <w:rsid w:val="00F5747A"/>
    <w:rsid w:val="00F579EF"/>
    <w:rsid w:val="00F6077C"/>
    <w:rsid w:val="00F6084A"/>
    <w:rsid w:val="00F60D72"/>
    <w:rsid w:val="00F60EF6"/>
    <w:rsid w:val="00F60F2E"/>
    <w:rsid w:val="00F60F5D"/>
    <w:rsid w:val="00F61A8A"/>
    <w:rsid w:val="00F61E10"/>
    <w:rsid w:val="00F620EA"/>
    <w:rsid w:val="00F627A5"/>
    <w:rsid w:val="00F62E24"/>
    <w:rsid w:val="00F62FAD"/>
    <w:rsid w:val="00F64972"/>
    <w:rsid w:val="00F6543E"/>
    <w:rsid w:val="00F654EA"/>
    <w:rsid w:val="00F6604E"/>
    <w:rsid w:val="00F66BFF"/>
    <w:rsid w:val="00F67166"/>
    <w:rsid w:val="00F67526"/>
    <w:rsid w:val="00F676C5"/>
    <w:rsid w:val="00F677F9"/>
    <w:rsid w:val="00F67F56"/>
    <w:rsid w:val="00F70029"/>
    <w:rsid w:val="00F70124"/>
    <w:rsid w:val="00F70220"/>
    <w:rsid w:val="00F7052F"/>
    <w:rsid w:val="00F71351"/>
    <w:rsid w:val="00F7159B"/>
    <w:rsid w:val="00F72018"/>
    <w:rsid w:val="00F72557"/>
    <w:rsid w:val="00F72912"/>
    <w:rsid w:val="00F731FF"/>
    <w:rsid w:val="00F7370F"/>
    <w:rsid w:val="00F73956"/>
    <w:rsid w:val="00F73BDD"/>
    <w:rsid w:val="00F73F63"/>
    <w:rsid w:val="00F74685"/>
    <w:rsid w:val="00F74758"/>
    <w:rsid w:val="00F74F24"/>
    <w:rsid w:val="00F75132"/>
    <w:rsid w:val="00F75EBC"/>
    <w:rsid w:val="00F766C8"/>
    <w:rsid w:val="00F7682B"/>
    <w:rsid w:val="00F7731E"/>
    <w:rsid w:val="00F774B8"/>
    <w:rsid w:val="00F77665"/>
    <w:rsid w:val="00F77C40"/>
    <w:rsid w:val="00F81A8C"/>
    <w:rsid w:val="00F821E0"/>
    <w:rsid w:val="00F82615"/>
    <w:rsid w:val="00F82DFD"/>
    <w:rsid w:val="00F83495"/>
    <w:rsid w:val="00F8358F"/>
    <w:rsid w:val="00F83AE2"/>
    <w:rsid w:val="00F83DE0"/>
    <w:rsid w:val="00F846EE"/>
    <w:rsid w:val="00F849D9"/>
    <w:rsid w:val="00F84E20"/>
    <w:rsid w:val="00F85950"/>
    <w:rsid w:val="00F85DF2"/>
    <w:rsid w:val="00F85E4B"/>
    <w:rsid w:val="00F86786"/>
    <w:rsid w:val="00F86B6F"/>
    <w:rsid w:val="00F86C1A"/>
    <w:rsid w:val="00F87C78"/>
    <w:rsid w:val="00F90233"/>
    <w:rsid w:val="00F912CB"/>
    <w:rsid w:val="00F91478"/>
    <w:rsid w:val="00F9184B"/>
    <w:rsid w:val="00F91ED4"/>
    <w:rsid w:val="00F91F27"/>
    <w:rsid w:val="00F92397"/>
    <w:rsid w:val="00F92905"/>
    <w:rsid w:val="00F92F0A"/>
    <w:rsid w:val="00F92F39"/>
    <w:rsid w:val="00F931A0"/>
    <w:rsid w:val="00F93392"/>
    <w:rsid w:val="00F94078"/>
    <w:rsid w:val="00F9466E"/>
    <w:rsid w:val="00F94BD0"/>
    <w:rsid w:val="00F94E71"/>
    <w:rsid w:val="00F95288"/>
    <w:rsid w:val="00F952A9"/>
    <w:rsid w:val="00F955C7"/>
    <w:rsid w:val="00F95B4B"/>
    <w:rsid w:val="00F960D5"/>
    <w:rsid w:val="00F9650D"/>
    <w:rsid w:val="00F96A4C"/>
    <w:rsid w:val="00F96C5B"/>
    <w:rsid w:val="00F96C90"/>
    <w:rsid w:val="00F974EE"/>
    <w:rsid w:val="00FA0038"/>
    <w:rsid w:val="00FA0095"/>
    <w:rsid w:val="00FA0998"/>
    <w:rsid w:val="00FA1BA8"/>
    <w:rsid w:val="00FA1BAB"/>
    <w:rsid w:val="00FA1BD4"/>
    <w:rsid w:val="00FA3395"/>
    <w:rsid w:val="00FA34A5"/>
    <w:rsid w:val="00FA4DB6"/>
    <w:rsid w:val="00FA4E52"/>
    <w:rsid w:val="00FA4FE8"/>
    <w:rsid w:val="00FA51A1"/>
    <w:rsid w:val="00FA595C"/>
    <w:rsid w:val="00FA60DA"/>
    <w:rsid w:val="00FA737B"/>
    <w:rsid w:val="00FA7554"/>
    <w:rsid w:val="00FA7A12"/>
    <w:rsid w:val="00FB0F6D"/>
    <w:rsid w:val="00FB1C93"/>
    <w:rsid w:val="00FB3337"/>
    <w:rsid w:val="00FB345C"/>
    <w:rsid w:val="00FB3D9C"/>
    <w:rsid w:val="00FB44DB"/>
    <w:rsid w:val="00FB45F7"/>
    <w:rsid w:val="00FB47AA"/>
    <w:rsid w:val="00FB4EFB"/>
    <w:rsid w:val="00FB501B"/>
    <w:rsid w:val="00FB5B4E"/>
    <w:rsid w:val="00FB5EE8"/>
    <w:rsid w:val="00FB60DE"/>
    <w:rsid w:val="00FB7CAE"/>
    <w:rsid w:val="00FC0EB2"/>
    <w:rsid w:val="00FC0FAC"/>
    <w:rsid w:val="00FC15C7"/>
    <w:rsid w:val="00FC2087"/>
    <w:rsid w:val="00FC212B"/>
    <w:rsid w:val="00FC2348"/>
    <w:rsid w:val="00FC280E"/>
    <w:rsid w:val="00FC37F0"/>
    <w:rsid w:val="00FC48EC"/>
    <w:rsid w:val="00FC492B"/>
    <w:rsid w:val="00FC4BAF"/>
    <w:rsid w:val="00FC5453"/>
    <w:rsid w:val="00FC571D"/>
    <w:rsid w:val="00FC6551"/>
    <w:rsid w:val="00FC6C2D"/>
    <w:rsid w:val="00FC6F22"/>
    <w:rsid w:val="00FC7276"/>
    <w:rsid w:val="00FC7335"/>
    <w:rsid w:val="00FD0941"/>
    <w:rsid w:val="00FD094C"/>
    <w:rsid w:val="00FD0AFC"/>
    <w:rsid w:val="00FD0C22"/>
    <w:rsid w:val="00FD0E9C"/>
    <w:rsid w:val="00FD1654"/>
    <w:rsid w:val="00FD1BDC"/>
    <w:rsid w:val="00FD26D2"/>
    <w:rsid w:val="00FD4766"/>
    <w:rsid w:val="00FD49F9"/>
    <w:rsid w:val="00FD4A20"/>
    <w:rsid w:val="00FD4A5B"/>
    <w:rsid w:val="00FD4DA0"/>
    <w:rsid w:val="00FD604A"/>
    <w:rsid w:val="00FD6884"/>
    <w:rsid w:val="00FD71DC"/>
    <w:rsid w:val="00FD7319"/>
    <w:rsid w:val="00FE02A9"/>
    <w:rsid w:val="00FE0749"/>
    <w:rsid w:val="00FE07D3"/>
    <w:rsid w:val="00FE224B"/>
    <w:rsid w:val="00FE2D89"/>
    <w:rsid w:val="00FE48DE"/>
    <w:rsid w:val="00FE546A"/>
    <w:rsid w:val="00FE5616"/>
    <w:rsid w:val="00FE5698"/>
    <w:rsid w:val="00FE5D63"/>
    <w:rsid w:val="00FE6414"/>
    <w:rsid w:val="00FE67AE"/>
    <w:rsid w:val="00FE6BAD"/>
    <w:rsid w:val="00FE6E82"/>
    <w:rsid w:val="00FF00B9"/>
    <w:rsid w:val="00FF09CF"/>
    <w:rsid w:val="00FF1146"/>
    <w:rsid w:val="00FF11A2"/>
    <w:rsid w:val="00FF120F"/>
    <w:rsid w:val="00FF1316"/>
    <w:rsid w:val="00FF192B"/>
    <w:rsid w:val="00FF2FC3"/>
    <w:rsid w:val="00FF335C"/>
    <w:rsid w:val="00FF3B47"/>
    <w:rsid w:val="00FF409E"/>
    <w:rsid w:val="00FF4507"/>
    <w:rsid w:val="00FF4553"/>
    <w:rsid w:val="00FF4C7E"/>
    <w:rsid w:val="00FF4CD9"/>
    <w:rsid w:val="00FF4D71"/>
    <w:rsid w:val="00FF4DE3"/>
    <w:rsid w:val="00FF51E3"/>
    <w:rsid w:val="00FF51E5"/>
    <w:rsid w:val="00FF52CA"/>
    <w:rsid w:val="00FF5320"/>
    <w:rsid w:val="00FF5B99"/>
    <w:rsid w:val="00FF63AF"/>
    <w:rsid w:val="00FF74EB"/>
    <w:rsid w:val="00FF77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E0BFDA-84FE-446C-99B7-AA7C5FC8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B2266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rsid w:val="00076C8B"/>
    <w:pPr>
      <w:keepNext/>
      <w:spacing w:after="0" w:line="240" w:lineRule="auto"/>
      <w:jc w:val="center"/>
      <w:outlineLvl w:val="1"/>
    </w:pPr>
    <w:rPr>
      <w:rFonts w:ascii="Times New Roman" w:eastAsia="SimSun" w:hAnsi="Times New Roman"/>
      <w:b/>
      <w:color w:val="008000"/>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266D"/>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076C8B"/>
    <w:rPr>
      <w:rFonts w:ascii="Times New Roman" w:eastAsia="SimSun" w:hAnsi="Times New Roman" w:cs="Times New Roman"/>
      <w:b/>
      <w:color w:val="008000"/>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iPriority w:val="99"/>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B36D19"/>
    <w:pPr>
      <w:spacing w:after="0" w:line="240" w:lineRule="auto"/>
      <w:jc w:val="both"/>
    </w:pPr>
    <w:rPr>
      <w:rFonts w:ascii="Times New Roman" w:hAnsi="Times New Roman"/>
      <w:bCs/>
      <w:iCs/>
      <w:color w:val="FF0000"/>
    </w:rPr>
  </w:style>
  <w:style w:type="paragraph" w:styleId="TDC2">
    <w:name w:val="toc 2"/>
    <w:basedOn w:val="Normal"/>
    <w:next w:val="Normal"/>
    <w:autoRedefine/>
    <w:uiPriority w:val="39"/>
    <w:qFormat/>
    <w:rsid w:val="00B2266D"/>
    <w:pPr>
      <w:spacing w:before="120" w:after="0"/>
      <w:ind w:left="220"/>
    </w:pPr>
    <w:rPr>
      <w:rFonts w:asciiTheme="minorHAnsi" w:hAnsiTheme="minorHAnsi"/>
      <w:b/>
      <w:bCs/>
    </w:rPr>
  </w:style>
  <w:style w:type="paragraph" w:styleId="TtulodeTDC">
    <w:name w:val="TOC Heading"/>
    <w:basedOn w:val="Ttulo1"/>
    <w:next w:val="Normal"/>
    <w:uiPriority w:val="39"/>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076C8B"/>
    <w:pPr>
      <w:spacing w:after="0"/>
      <w:ind w:left="660"/>
    </w:pPr>
    <w:rPr>
      <w:rFonts w:asciiTheme="minorHAnsi" w:hAnsiTheme="minorHAnsi"/>
      <w:sz w:val="20"/>
      <w:szCs w:val="20"/>
    </w:rPr>
  </w:style>
  <w:style w:type="paragraph" w:styleId="TDC5">
    <w:name w:val="toc 5"/>
    <w:basedOn w:val="Normal"/>
    <w:next w:val="Normal"/>
    <w:autoRedefine/>
    <w:uiPriority w:val="39"/>
    <w:unhideWhenUsed/>
    <w:rsid w:val="00076C8B"/>
    <w:pPr>
      <w:spacing w:after="0"/>
      <w:ind w:left="880"/>
    </w:pPr>
    <w:rPr>
      <w:rFonts w:asciiTheme="minorHAnsi" w:hAnsiTheme="minorHAnsi"/>
      <w:sz w:val="20"/>
      <w:szCs w:val="20"/>
    </w:rPr>
  </w:style>
  <w:style w:type="paragraph" w:styleId="TDC6">
    <w:name w:val="toc 6"/>
    <w:basedOn w:val="Normal"/>
    <w:next w:val="Normal"/>
    <w:autoRedefine/>
    <w:uiPriority w:val="39"/>
    <w:unhideWhenUsed/>
    <w:rsid w:val="00076C8B"/>
    <w:pPr>
      <w:spacing w:after="0"/>
      <w:ind w:left="1100"/>
    </w:pPr>
    <w:rPr>
      <w:rFonts w:asciiTheme="minorHAnsi" w:hAnsiTheme="minorHAnsi"/>
      <w:sz w:val="20"/>
      <w:szCs w:val="20"/>
    </w:rPr>
  </w:style>
  <w:style w:type="paragraph" w:styleId="TDC7">
    <w:name w:val="toc 7"/>
    <w:basedOn w:val="Normal"/>
    <w:next w:val="Normal"/>
    <w:autoRedefine/>
    <w:uiPriority w:val="39"/>
    <w:unhideWhenUsed/>
    <w:rsid w:val="00076C8B"/>
    <w:pPr>
      <w:spacing w:after="0"/>
      <w:ind w:left="1320"/>
    </w:pPr>
    <w:rPr>
      <w:rFonts w:asciiTheme="minorHAnsi" w:hAnsiTheme="minorHAnsi"/>
      <w:sz w:val="20"/>
      <w:szCs w:val="20"/>
    </w:rPr>
  </w:style>
  <w:style w:type="paragraph" w:styleId="TDC8">
    <w:name w:val="toc 8"/>
    <w:basedOn w:val="Normal"/>
    <w:next w:val="Normal"/>
    <w:autoRedefine/>
    <w:uiPriority w:val="39"/>
    <w:unhideWhenUsed/>
    <w:rsid w:val="00076C8B"/>
    <w:pPr>
      <w:spacing w:after="0"/>
      <w:ind w:left="1540"/>
    </w:pPr>
    <w:rPr>
      <w:rFonts w:asciiTheme="minorHAnsi" w:hAnsiTheme="minorHAnsi"/>
      <w:sz w:val="20"/>
      <w:szCs w:val="20"/>
    </w:rPr>
  </w:style>
  <w:style w:type="paragraph" w:styleId="TDC9">
    <w:name w:val="toc 9"/>
    <w:basedOn w:val="Normal"/>
    <w:next w:val="Normal"/>
    <w:autoRedefine/>
    <w:uiPriority w:val="39"/>
    <w:unhideWhenUsed/>
    <w:rsid w:val="00076C8B"/>
    <w:pPr>
      <w:spacing w:after="0"/>
      <w:ind w:left="1760"/>
    </w:pPr>
    <w:rPr>
      <w:rFonts w:asciiTheme="minorHAnsi" w:hAnsiTheme="minorHAnsi"/>
      <w:sz w:val="20"/>
      <w:szCs w:val="20"/>
    </w:rPr>
  </w:style>
  <w:style w:type="paragraph" w:styleId="Descripcin">
    <w:name w:val="caption"/>
    <w:basedOn w:val="Normal"/>
    <w:next w:val="Normal"/>
    <w:uiPriority w:val="35"/>
    <w:semiHidden/>
    <w:unhideWhenUsed/>
    <w:qFormat/>
    <w:rsid w:val="008A574B"/>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8A574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8450">
      <w:bodyDiv w:val="1"/>
      <w:marLeft w:val="0"/>
      <w:marRight w:val="0"/>
      <w:marTop w:val="0"/>
      <w:marBottom w:val="0"/>
      <w:divBdr>
        <w:top w:val="none" w:sz="0" w:space="0" w:color="auto"/>
        <w:left w:val="none" w:sz="0" w:space="0" w:color="auto"/>
        <w:bottom w:val="none" w:sz="0" w:space="0" w:color="auto"/>
        <w:right w:val="none" w:sz="0" w:space="0" w:color="auto"/>
      </w:divBdr>
    </w:div>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60154151">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873738280">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17456067">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70F1B-73EB-46D3-BF41-BE45E112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4633</Words>
  <Characters>25946</Characters>
  <Application>Microsoft Office Word</Application>
  <DocSecurity>0</DocSecurity>
  <Lines>682</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Chaves Jimenez</dc:creator>
  <cp:keywords/>
  <dc:description/>
  <cp:lastModifiedBy>Harry James Maynard Fernandez</cp:lastModifiedBy>
  <cp:revision>4</cp:revision>
  <cp:lastPrinted>2016-10-12T15:21:00Z</cp:lastPrinted>
  <dcterms:created xsi:type="dcterms:W3CDTF">2018-01-03T16:05:00Z</dcterms:created>
  <dcterms:modified xsi:type="dcterms:W3CDTF">2018-01-12T20:51:00Z</dcterms:modified>
</cp:coreProperties>
</file>