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F" w:rsidRDefault="001B2D5F" w:rsidP="001B2D5F">
      <w:pPr>
        <w:pStyle w:val="TtulodeTDC"/>
        <w:spacing w:before="0" w:beforeAutospacing="0" w:after="0" w:afterAutospacing="0" w:line="240" w:lineRule="auto"/>
        <w:jc w:val="center"/>
        <w:rPr>
          <w:rFonts w:ascii="Times New Roman" w:hAnsi="Times New Roman" w:cs="Times New Roman"/>
          <w:b/>
          <w:color w:val="auto"/>
          <w:sz w:val="22"/>
          <w:szCs w:val="22"/>
        </w:rPr>
      </w:pPr>
      <w:bookmarkStart w:id="0" w:name="_GoBack"/>
      <w:bookmarkEnd w:id="0"/>
    </w:p>
    <w:p w:rsidR="00F16E78" w:rsidRDefault="00F16E78" w:rsidP="00F16E78">
      <w:pPr>
        <w:rPr>
          <w:lang w:val="es-ES" w:eastAsia="en-US"/>
        </w:rPr>
      </w:pPr>
    </w:p>
    <w:p w:rsidR="00F16E78" w:rsidRDefault="00F16E78" w:rsidP="00F16E78">
      <w:pPr>
        <w:rPr>
          <w:lang w:val="es-ES" w:eastAsia="en-US"/>
        </w:rPr>
      </w:pPr>
    </w:p>
    <w:p w:rsidR="00F16E78" w:rsidRPr="00F16E78" w:rsidRDefault="00F16E78" w:rsidP="00F16E78">
      <w:pPr>
        <w:rPr>
          <w:lang w:val="es-ES" w:eastAsia="en-US"/>
        </w:rPr>
      </w:pPr>
    </w:p>
    <w:p w:rsidR="001B2D5F" w:rsidRPr="00882715" w:rsidRDefault="001B2D5F" w:rsidP="001B2D5F">
      <w:pPr>
        <w:pStyle w:val="TtulodeTDC"/>
        <w:spacing w:before="0" w:beforeAutospacing="0" w:after="0" w:afterAutospacing="0" w:line="240" w:lineRule="auto"/>
        <w:jc w:val="center"/>
        <w:rPr>
          <w:rFonts w:ascii="Times New Roman" w:hAnsi="Times New Roman" w:cs="Times New Roman"/>
          <w:b/>
          <w:color w:val="auto"/>
          <w:sz w:val="22"/>
          <w:szCs w:val="22"/>
        </w:rPr>
      </w:pPr>
      <w:r w:rsidRPr="00882715">
        <w:rPr>
          <w:rFonts w:ascii="Times New Roman" w:hAnsi="Times New Roman" w:cs="Times New Roman"/>
          <w:b/>
          <w:color w:val="auto"/>
          <w:sz w:val="22"/>
          <w:szCs w:val="22"/>
        </w:rPr>
        <w:t>Tabla de contenido</w:t>
      </w:r>
    </w:p>
    <w:p w:rsidR="001B2D5F" w:rsidRPr="00882715" w:rsidRDefault="001B2D5F" w:rsidP="001B2D5F">
      <w:pPr>
        <w:rPr>
          <w:rFonts w:ascii="Times New Roman" w:hAnsi="Times New Roman"/>
          <w:sz w:val="22"/>
          <w:szCs w:val="22"/>
          <w:lang w:eastAsia="en-US"/>
        </w:rPr>
      </w:pPr>
    </w:p>
    <w:p w:rsidR="001B2D5F" w:rsidRPr="00882715" w:rsidRDefault="001B2D5F" w:rsidP="001B2D5F">
      <w:pPr>
        <w:rPr>
          <w:rFonts w:ascii="Times New Roman" w:hAnsi="Times New Roman"/>
          <w:sz w:val="22"/>
          <w:szCs w:val="22"/>
          <w:lang w:eastAsia="en-US"/>
        </w:rPr>
      </w:pPr>
    </w:p>
    <w:p w:rsidR="001B2D5F" w:rsidRPr="00882715" w:rsidRDefault="001B2D5F" w:rsidP="004D156E">
      <w:pPr>
        <w:pStyle w:val="TDC1"/>
        <w:jc w:val="left"/>
        <w:rPr>
          <w:rStyle w:val="Hipervnculo"/>
          <w:rFonts w:ascii="Times New Roman" w:hAnsi="Times New Roman"/>
          <w:sz w:val="22"/>
          <w:szCs w:val="22"/>
        </w:rPr>
      </w:pPr>
      <w:r w:rsidRPr="00882715">
        <w:rPr>
          <w:rFonts w:ascii="Times New Roman" w:hAnsi="Times New Roman"/>
          <w:sz w:val="22"/>
          <w:szCs w:val="22"/>
        </w:rPr>
        <w:fldChar w:fldCharType="begin"/>
      </w:r>
      <w:r w:rsidRPr="00882715">
        <w:rPr>
          <w:rFonts w:ascii="Times New Roman" w:hAnsi="Times New Roman"/>
          <w:sz w:val="22"/>
          <w:szCs w:val="22"/>
        </w:rPr>
        <w:instrText xml:space="preserve"> TOC \o "1-3" \h \z \u </w:instrText>
      </w:r>
      <w:r w:rsidRPr="00882715">
        <w:rPr>
          <w:rFonts w:ascii="Times New Roman" w:hAnsi="Times New Roman"/>
          <w:sz w:val="22"/>
          <w:szCs w:val="22"/>
        </w:rPr>
        <w:fldChar w:fldCharType="separate"/>
      </w:r>
      <w:hyperlink w:anchor="_Toc416177878" w:history="1">
        <w:r w:rsidRPr="00882715">
          <w:rPr>
            <w:rStyle w:val="Hipervnculo"/>
            <w:rFonts w:ascii="Times New Roman" w:hAnsi="Times New Roman"/>
            <w:sz w:val="22"/>
            <w:szCs w:val="22"/>
          </w:rPr>
          <w:t>1. INTRODUCCIÓN</w:t>
        </w:r>
        <w:r w:rsidRPr="00882715">
          <w:rPr>
            <w:rStyle w:val="Hipervnculo"/>
            <w:rFonts w:ascii="Times New Roman" w:hAnsi="Times New Roman"/>
            <w:b w:val="0"/>
            <w:sz w:val="22"/>
            <w:szCs w:val="22"/>
          </w:rPr>
          <w:t>……………………………………………………………</w:t>
        </w:r>
        <w:r w:rsidR="004D156E">
          <w:rPr>
            <w:rStyle w:val="Hipervnculo"/>
            <w:rFonts w:ascii="Times New Roman" w:hAnsi="Times New Roman"/>
            <w:b w:val="0"/>
            <w:sz w:val="22"/>
            <w:szCs w:val="22"/>
          </w:rPr>
          <w:t>…….</w:t>
        </w:r>
        <w:r w:rsidRPr="00882715">
          <w:rPr>
            <w:rStyle w:val="Hipervnculo"/>
            <w:rFonts w:ascii="Times New Roman" w:hAnsi="Times New Roman"/>
            <w:b w:val="0"/>
            <w:sz w:val="22"/>
            <w:szCs w:val="22"/>
          </w:rPr>
          <w:t>……….</w:t>
        </w:r>
        <w:r w:rsidRPr="00882715">
          <w:rPr>
            <w:rFonts w:ascii="Times New Roman" w:hAnsi="Times New Roman"/>
            <w:webHidden/>
            <w:sz w:val="22"/>
            <w:szCs w:val="22"/>
          </w:rPr>
          <w:fldChar w:fldCharType="begin"/>
        </w:r>
        <w:r w:rsidRPr="00882715">
          <w:rPr>
            <w:rFonts w:ascii="Times New Roman" w:hAnsi="Times New Roman"/>
            <w:webHidden/>
            <w:sz w:val="22"/>
            <w:szCs w:val="22"/>
          </w:rPr>
          <w:instrText xml:space="preserve"> PAGEREF _Toc416177878 \h </w:instrText>
        </w:r>
        <w:r w:rsidRPr="00882715">
          <w:rPr>
            <w:rFonts w:ascii="Times New Roman" w:hAnsi="Times New Roman"/>
            <w:webHidden/>
            <w:sz w:val="22"/>
            <w:szCs w:val="22"/>
          </w:rPr>
        </w:r>
        <w:r w:rsidRPr="00882715">
          <w:rPr>
            <w:rFonts w:ascii="Times New Roman" w:hAnsi="Times New Roman"/>
            <w:webHidden/>
            <w:sz w:val="22"/>
            <w:szCs w:val="22"/>
          </w:rPr>
          <w:fldChar w:fldCharType="separate"/>
        </w:r>
        <w:r w:rsidR="004A4CED" w:rsidRPr="00882715">
          <w:rPr>
            <w:rFonts w:ascii="Times New Roman" w:hAnsi="Times New Roman"/>
            <w:webHidden/>
            <w:sz w:val="22"/>
            <w:szCs w:val="22"/>
          </w:rPr>
          <w:t>2</w:t>
        </w:r>
        <w:r w:rsidRPr="00882715">
          <w:rPr>
            <w:rFonts w:ascii="Times New Roman" w:hAnsi="Times New Roman"/>
            <w:webHidden/>
            <w:sz w:val="22"/>
            <w:szCs w:val="22"/>
          </w:rPr>
          <w:fldChar w:fldCharType="end"/>
        </w:r>
      </w:hyperlink>
    </w:p>
    <w:p w:rsidR="001B2D5F" w:rsidRPr="00882715" w:rsidRDefault="001B2D5F" w:rsidP="001B2D5F">
      <w:pPr>
        <w:rPr>
          <w:rFonts w:ascii="Times New Roman" w:hAnsi="Times New Roman"/>
          <w:noProof/>
          <w:sz w:val="22"/>
          <w:szCs w:val="22"/>
        </w:rPr>
      </w:pPr>
    </w:p>
    <w:p w:rsidR="001B2D5F" w:rsidRPr="00882715" w:rsidRDefault="008501D2" w:rsidP="001B2D5F">
      <w:pPr>
        <w:pStyle w:val="TDC2"/>
        <w:tabs>
          <w:tab w:val="right" w:pos="9062"/>
        </w:tabs>
        <w:rPr>
          <w:rFonts w:eastAsiaTheme="minorEastAsia"/>
          <w:smallCaps w:val="0"/>
          <w:noProof/>
          <w:sz w:val="22"/>
          <w:szCs w:val="22"/>
          <w:lang w:val="es-CR" w:eastAsia="es-CR"/>
        </w:rPr>
      </w:pPr>
      <w:hyperlink w:anchor="_Toc416177879" w:history="1">
        <w:r w:rsidR="001B2D5F" w:rsidRPr="00882715">
          <w:rPr>
            <w:rStyle w:val="Hipervnculo"/>
            <w:b/>
            <w:smallCaps w:val="0"/>
            <w:noProof/>
            <w:sz w:val="22"/>
            <w:szCs w:val="22"/>
          </w:rPr>
          <w:t xml:space="preserve">1.1 </w:t>
        </w:r>
        <w:r w:rsidR="001B2D5F" w:rsidRPr="00882715">
          <w:rPr>
            <w:rStyle w:val="Hipervnculo"/>
            <w:smallCaps w:val="0"/>
            <w:noProof/>
            <w:sz w:val="22"/>
            <w:szCs w:val="22"/>
          </w:rPr>
          <w:t>Origen..........................................................................................</w:t>
        </w:r>
        <w:r w:rsidR="00B92E09" w:rsidRPr="00882715">
          <w:rPr>
            <w:rStyle w:val="Hipervnculo"/>
            <w:smallCaps w:val="0"/>
            <w:noProof/>
            <w:sz w:val="22"/>
            <w:szCs w:val="22"/>
          </w:rPr>
          <w:t>....</w:t>
        </w:r>
        <w:r w:rsidR="004D156E">
          <w:rPr>
            <w:rStyle w:val="Hipervnculo"/>
            <w:smallCaps w:val="0"/>
            <w:noProof/>
            <w:sz w:val="22"/>
            <w:szCs w:val="22"/>
          </w:rPr>
          <w:t>........</w:t>
        </w:r>
        <w:r w:rsidR="00B92E09" w:rsidRPr="00882715">
          <w:rPr>
            <w:rStyle w:val="Hipervnculo"/>
            <w:smallCaps w:val="0"/>
            <w:noProof/>
            <w:sz w:val="22"/>
            <w:szCs w:val="22"/>
          </w:rPr>
          <w:t>......................</w:t>
        </w:r>
        <w:r w:rsidR="001B2D5F" w:rsidRPr="00882715">
          <w:rPr>
            <w:rStyle w:val="Hipervnculo"/>
            <w:smallCaps w:val="0"/>
            <w:noProof/>
            <w:sz w:val="22"/>
            <w:szCs w:val="22"/>
          </w:rPr>
          <w:t>...</w:t>
        </w:r>
        <w:r w:rsidR="00B63994">
          <w:rPr>
            <w:rStyle w:val="Hipervnculo"/>
            <w:smallCaps w:val="0"/>
            <w:noProof/>
            <w:sz w:val="22"/>
            <w:szCs w:val="22"/>
          </w:rPr>
          <w:t xml:space="preserve"> </w:t>
        </w:r>
        <w:r w:rsidR="001B2D5F" w:rsidRPr="00882715">
          <w:rPr>
            <w:b/>
            <w:smallCaps w:val="0"/>
            <w:noProof/>
            <w:webHidden/>
            <w:sz w:val="22"/>
            <w:szCs w:val="22"/>
          </w:rPr>
          <w:fldChar w:fldCharType="begin"/>
        </w:r>
        <w:r w:rsidR="001B2D5F" w:rsidRPr="00882715">
          <w:rPr>
            <w:b/>
            <w:smallCaps w:val="0"/>
            <w:noProof/>
            <w:webHidden/>
            <w:sz w:val="22"/>
            <w:szCs w:val="22"/>
          </w:rPr>
          <w:instrText xml:space="preserve"> PAGEREF _Toc416177879 \h </w:instrText>
        </w:r>
        <w:r w:rsidR="001B2D5F" w:rsidRPr="00882715">
          <w:rPr>
            <w:b/>
            <w:smallCaps w:val="0"/>
            <w:noProof/>
            <w:webHidden/>
            <w:sz w:val="22"/>
            <w:szCs w:val="22"/>
          </w:rPr>
        </w:r>
        <w:r w:rsidR="001B2D5F" w:rsidRPr="00882715">
          <w:rPr>
            <w:b/>
            <w:smallCaps w:val="0"/>
            <w:noProof/>
            <w:webHidden/>
            <w:sz w:val="22"/>
            <w:szCs w:val="22"/>
          </w:rPr>
          <w:fldChar w:fldCharType="separate"/>
        </w:r>
        <w:r w:rsidR="004A4CED" w:rsidRPr="00882715">
          <w:rPr>
            <w:b/>
            <w:smallCaps w:val="0"/>
            <w:noProof/>
            <w:webHidden/>
            <w:sz w:val="22"/>
            <w:szCs w:val="22"/>
          </w:rPr>
          <w:t>2</w:t>
        </w:r>
        <w:r w:rsidR="001B2D5F" w:rsidRPr="00882715">
          <w:rPr>
            <w:b/>
            <w:smallCaps w:val="0"/>
            <w:noProof/>
            <w:webHidden/>
            <w:sz w:val="22"/>
            <w:szCs w:val="22"/>
          </w:rPr>
          <w:fldChar w:fldCharType="end"/>
        </w:r>
      </w:hyperlink>
    </w:p>
    <w:p w:rsidR="001B2D5F" w:rsidRPr="00882715" w:rsidRDefault="008501D2" w:rsidP="001B2D5F">
      <w:pPr>
        <w:pStyle w:val="TDC2"/>
        <w:tabs>
          <w:tab w:val="right" w:pos="9062"/>
        </w:tabs>
        <w:rPr>
          <w:rFonts w:eastAsiaTheme="minorEastAsia"/>
          <w:smallCaps w:val="0"/>
          <w:noProof/>
          <w:sz w:val="22"/>
          <w:szCs w:val="22"/>
          <w:lang w:val="es-CR" w:eastAsia="es-CR"/>
        </w:rPr>
      </w:pPr>
      <w:hyperlink w:anchor="_Toc416177880" w:history="1">
        <w:r w:rsidR="001B2D5F" w:rsidRPr="00882715">
          <w:rPr>
            <w:rStyle w:val="Hipervnculo"/>
            <w:b/>
            <w:smallCaps w:val="0"/>
            <w:noProof/>
            <w:sz w:val="22"/>
            <w:szCs w:val="22"/>
          </w:rPr>
          <w:t xml:space="preserve">1.2 </w:t>
        </w:r>
        <w:r w:rsidR="001B2D5F" w:rsidRPr="00882715">
          <w:rPr>
            <w:rStyle w:val="Hipervnculo"/>
            <w:smallCaps w:val="0"/>
            <w:noProof/>
            <w:sz w:val="22"/>
            <w:szCs w:val="22"/>
          </w:rPr>
          <w:t>Objetivo General…………………………………………………</w:t>
        </w:r>
        <w:r w:rsidR="004D156E">
          <w:rPr>
            <w:rStyle w:val="Hipervnculo"/>
            <w:smallCaps w:val="0"/>
            <w:noProof/>
            <w:sz w:val="22"/>
            <w:szCs w:val="22"/>
          </w:rPr>
          <w:t>………..</w:t>
        </w:r>
        <w:r w:rsidR="001B2D5F" w:rsidRPr="00882715">
          <w:rPr>
            <w:rStyle w:val="Hipervnculo"/>
            <w:smallCaps w:val="0"/>
            <w:noProof/>
            <w:sz w:val="22"/>
            <w:szCs w:val="22"/>
          </w:rPr>
          <w:t>……………</w:t>
        </w:r>
        <w:r w:rsidR="00B63994">
          <w:rPr>
            <w:rStyle w:val="Hipervnculo"/>
            <w:smallCaps w:val="0"/>
            <w:noProof/>
            <w:sz w:val="22"/>
            <w:szCs w:val="22"/>
          </w:rPr>
          <w:t xml:space="preserve"> </w:t>
        </w:r>
        <w:r w:rsidR="001B2D5F" w:rsidRPr="00882715">
          <w:rPr>
            <w:b/>
            <w:smallCaps w:val="0"/>
            <w:noProof/>
            <w:webHidden/>
            <w:sz w:val="22"/>
            <w:szCs w:val="22"/>
          </w:rPr>
          <w:fldChar w:fldCharType="begin"/>
        </w:r>
        <w:r w:rsidR="001B2D5F" w:rsidRPr="00882715">
          <w:rPr>
            <w:b/>
            <w:smallCaps w:val="0"/>
            <w:noProof/>
            <w:webHidden/>
            <w:sz w:val="22"/>
            <w:szCs w:val="22"/>
          </w:rPr>
          <w:instrText xml:space="preserve"> PAGEREF _Toc416177880 \h </w:instrText>
        </w:r>
        <w:r w:rsidR="001B2D5F" w:rsidRPr="00882715">
          <w:rPr>
            <w:b/>
            <w:smallCaps w:val="0"/>
            <w:noProof/>
            <w:webHidden/>
            <w:sz w:val="22"/>
            <w:szCs w:val="22"/>
          </w:rPr>
        </w:r>
        <w:r w:rsidR="001B2D5F" w:rsidRPr="00882715">
          <w:rPr>
            <w:b/>
            <w:smallCaps w:val="0"/>
            <w:noProof/>
            <w:webHidden/>
            <w:sz w:val="22"/>
            <w:szCs w:val="22"/>
          </w:rPr>
          <w:fldChar w:fldCharType="separate"/>
        </w:r>
        <w:r w:rsidR="004A4CED" w:rsidRPr="00882715">
          <w:rPr>
            <w:b/>
            <w:smallCaps w:val="0"/>
            <w:noProof/>
            <w:webHidden/>
            <w:sz w:val="22"/>
            <w:szCs w:val="22"/>
          </w:rPr>
          <w:t>2</w:t>
        </w:r>
        <w:r w:rsidR="001B2D5F" w:rsidRPr="00882715">
          <w:rPr>
            <w:b/>
            <w:smallCaps w:val="0"/>
            <w:noProof/>
            <w:webHidden/>
            <w:sz w:val="22"/>
            <w:szCs w:val="22"/>
          </w:rPr>
          <w:fldChar w:fldCharType="end"/>
        </w:r>
      </w:hyperlink>
    </w:p>
    <w:p w:rsidR="001B2D5F" w:rsidRPr="00882715" w:rsidRDefault="008501D2" w:rsidP="001B2D5F">
      <w:pPr>
        <w:pStyle w:val="TDC2"/>
        <w:tabs>
          <w:tab w:val="right" w:pos="9062"/>
        </w:tabs>
        <w:rPr>
          <w:rStyle w:val="Hipervnculo"/>
          <w:noProof/>
          <w:sz w:val="22"/>
          <w:szCs w:val="22"/>
        </w:rPr>
      </w:pPr>
      <w:hyperlink w:anchor="_Toc416177881" w:history="1">
        <w:r w:rsidR="001B2D5F" w:rsidRPr="00882715">
          <w:rPr>
            <w:rStyle w:val="Hipervnculo"/>
            <w:b/>
            <w:smallCaps w:val="0"/>
            <w:noProof/>
            <w:sz w:val="22"/>
            <w:szCs w:val="22"/>
          </w:rPr>
          <w:t xml:space="preserve">1.3 </w:t>
        </w:r>
        <w:r w:rsidR="001B2D5F" w:rsidRPr="00882715">
          <w:rPr>
            <w:rStyle w:val="Hipervnculo"/>
            <w:smallCaps w:val="0"/>
            <w:noProof/>
            <w:sz w:val="22"/>
            <w:szCs w:val="22"/>
          </w:rPr>
          <w:t>Alcance…………………………………………………………</w:t>
        </w:r>
        <w:r w:rsidR="004D156E">
          <w:rPr>
            <w:rStyle w:val="Hipervnculo"/>
            <w:smallCaps w:val="0"/>
            <w:noProof/>
            <w:sz w:val="22"/>
            <w:szCs w:val="22"/>
          </w:rPr>
          <w:t>……</w:t>
        </w:r>
        <w:r w:rsidR="001B2D5F" w:rsidRPr="00882715">
          <w:rPr>
            <w:rStyle w:val="Hipervnculo"/>
            <w:smallCaps w:val="0"/>
            <w:noProof/>
            <w:sz w:val="22"/>
            <w:szCs w:val="22"/>
          </w:rPr>
          <w:t>………………….</w:t>
        </w:r>
        <w:r w:rsidR="00B63994">
          <w:rPr>
            <w:rStyle w:val="Hipervnculo"/>
            <w:smallCaps w:val="0"/>
            <w:noProof/>
            <w:sz w:val="22"/>
            <w:szCs w:val="22"/>
          </w:rPr>
          <w:t xml:space="preserve"> </w:t>
        </w:r>
        <w:r w:rsidR="001B2D5F" w:rsidRPr="00882715">
          <w:rPr>
            <w:b/>
            <w:smallCaps w:val="0"/>
            <w:noProof/>
            <w:webHidden/>
            <w:sz w:val="22"/>
            <w:szCs w:val="22"/>
          </w:rPr>
          <w:fldChar w:fldCharType="begin"/>
        </w:r>
        <w:r w:rsidR="001B2D5F" w:rsidRPr="00882715">
          <w:rPr>
            <w:b/>
            <w:smallCaps w:val="0"/>
            <w:noProof/>
            <w:webHidden/>
            <w:sz w:val="22"/>
            <w:szCs w:val="22"/>
          </w:rPr>
          <w:instrText xml:space="preserve"> PAGEREF _Toc416177881 \h </w:instrText>
        </w:r>
        <w:r w:rsidR="001B2D5F" w:rsidRPr="00882715">
          <w:rPr>
            <w:b/>
            <w:smallCaps w:val="0"/>
            <w:noProof/>
            <w:webHidden/>
            <w:sz w:val="22"/>
            <w:szCs w:val="22"/>
          </w:rPr>
        </w:r>
        <w:r w:rsidR="001B2D5F" w:rsidRPr="00882715">
          <w:rPr>
            <w:b/>
            <w:smallCaps w:val="0"/>
            <w:noProof/>
            <w:webHidden/>
            <w:sz w:val="22"/>
            <w:szCs w:val="22"/>
          </w:rPr>
          <w:fldChar w:fldCharType="separate"/>
        </w:r>
        <w:r w:rsidR="004A4CED" w:rsidRPr="00882715">
          <w:rPr>
            <w:b/>
            <w:smallCaps w:val="0"/>
            <w:noProof/>
            <w:webHidden/>
            <w:sz w:val="22"/>
            <w:szCs w:val="22"/>
          </w:rPr>
          <w:t>2</w:t>
        </w:r>
        <w:r w:rsidR="001B2D5F" w:rsidRPr="00882715">
          <w:rPr>
            <w:b/>
            <w:smallCaps w:val="0"/>
            <w:noProof/>
            <w:webHidden/>
            <w:sz w:val="22"/>
            <w:szCs w:val="22"/>
          </w:rPr>
          <w:fldChar w:fldCharType="end"/>
        </w:r>
      </w:hyperlink>
    </w:p>
    <w:p w:rsidR="001B2D5F" w:rsidRPr="00882715" w:rsidRDefault="001B2D5F" w:rsidP="001B2D5F">
      <w:pPr>
        <w:rPr>
          <w:rFonts w:ascii="Times New Roman" w:hAnsi="Times New Roman"/>
          <w:noProof/>
          <w:color w:val="FF0000"/>
          <w:sz w:val="22"/>
          <w:szCs w:val="22"/>
        </w:rPr>
      </w:pPr>
    </w:p>
    <w:p w:rsidR="001B2D5F" w:rsidRPr="00882715" w:rsidRDefault="001B2D5F" w:rsidP="001B2D5F">
      <w:pPr>
        <w:rPr>
          <w:rFonts w:ascii="Times New Roman" w:hAnsi="Times New Roman"/>
          <w:noProof/>
          <w:sz w:val="22"/>
          <w:szCs w:val="22"/>
        </w:rPr>
      </w:pPr>
    </w:p>
    <w:p w:rsidR="001B2D5F" w:rsidRPr="00882715" w:rsidRDefault="008501D2" w:rsidP="001B2D5F">
      <w:pPr>
        <w:pStyle w:val="TDC1"/>
        <w:jc w:val="left"/>
        <w:rPr>
          <w:rStyle w:val="Hipervnculo"/>
          <w:rFonts w:ascii="Times New Roman" w:hAnsi="Times New Roman"/>
          <w:sz w:val="22"/>
          <w:szCs w:val="22"/>
        </w:rPr>
      </w:pPr>
      <w:hyperlink w:anchor="_Toc416177882" w:history="1">
        <w:r w:rsidR="001B2D5F" w:rsidRPr="00882715">
          <w:rPr>
            <w:rStyle w:val="Hipervnculo"/>
            <w:rFonts w:ascii="Times New Roman" w:hAnsi="Times New Roman"/>
            <w:sz w:val="22"/>
            <w:szCs w:val="22"/>
          </w:rPr>
          <w:t>2. COMENTARIOS</w:t>
        </w:r>
        <w:r w:rsidR="001B2D5F" w:rsidRPr="00882715">
          <w:rPr>
            <w:rStyle w:val="Hipervnculo"/>
            <w:rFonts w:ascii="Times New Roman" w:hAnsi="Times New Roman"/>
            <w:b w:val="0"/>
            <w:sz w:val="22"/>
            <w:szCs w:val="22"/>
          </w:rPr>
          <w:t>……………….………………………………</w:t>
        </w:r>
        <w:r w:rsidR="004D156E">
          <w:rPr>
            <w:rStyle w:val="Hipervnculo"/>
            <w:rFonts w:ascii="Times New Roman" w:hAnsi="Times New Roman"/>
            <w:b w:val="0"/>
            <w:sz w:val="22"/>
            <w:szCs w:val="22"/>
          </w:rPr>
          <w:t>…………….</w:t>
        </w:r>
        <w:r w:rsidR="001B2D5F" w:rsidRPr="00882715">
          <w:rPr>
            <w:rStyle w:val="Hipervnculo"/>
            <w:rFonts w:ascii="Times New Roman" w:hAnsi="Times New Roman"/>
            <w:b w:val="0"/>
            <w:sz w:val="22"/>
            <w:szCs w:val="22"/>
          </w:rPr>
          <w:t>……………</w:t>
        </w:r>
        <w:r w:rsidR="00B63994">
          <w:rPr>
            <w:rStyle w:val="Hipervnculo"/>
            <w:rFonts w:ascii="Times New Roman" w:hAnsi="Times New Roman"/>
            <w:b w:val="0"/>
            <w:sz w:val="22"/>
            <w:szCs w:val="22"/>
          </w:rPr>
          <w:t xml:space="preserve"> </w:t>
        </w:r>
        <w:r w:rsidR="00B92E09" w:rsidRPr="00882715">
          <w:rPr>
            <w:rStyle w:val="Hipervnculo"/>
            <w:rFonts w:ascii="Times New Roman" w:hAnsi="Times New Roman"/>
            <w:b w:val="0"/>
            <w:sz w:val="22"/>
            <w:szCs w:val="22"/>
          </w:rPr>
          <w:t>2</w:t>
        </w:r>
      </w:hyperlink>
      <w:r w:rsidR="00B63994">
        <w:rPr>
          <w:rStyle w:val="Hipervnculo"/>
          <w:rFonts w:ascii="Times New Roman" w:hAnsi="Times New Roman"/>
          <w:sz w:val="22"/>
          <w:szCs w:val="22"/>
        </w:rPr>
        <w:t xml:space="preserve"> </w:t>
      </w:r>
    </w:p>
    <w:p w:rsidR="001B2D5F" w:rsidRPr="00882715" w:rsidRDefault="001B2D5F" w:rsidP="001B2D5F">
      <w:pPr>
        <w:rPr>
          <w:rFonts w:ascii="Times New Roman" w:hAnsi="Times New Roman"/>
          <w:noProof/>
          <w:sz w:val="22"/>
          <w:szCs w:val="22"/>
        </w:rPr>
      </w:pPr>
    </w:p>
    <w:p w:rsidR="001B2D5F" w:rsidRPr="00882715" w:rsidRDefault="008501D2" w:rsidP="00B92E09">
      <w:pPr>
        <w:pStyle w:val="TDC1"/>
        <w:jc w:val="left"/>
        <w:rPr>
          <w:rFonts w:ascii="Times New Roman" w:hAnsi="Times New Roman"/>
          <w:sz w:val="22"/>
          <w:szCs w:val="22"/>
        </w:rPr>
      </w:pPr>
      <w:hyperlink w:anchor="_Toc416177883" w:history="1">
        <w:r w:rsidR="001B2D5F" w:rsidRPr="00882715">
          <w:rPr>
            <w:rStyle w:val="Hipervnculo"/>
            <w:rFonts w:ascii="Times New Roman" w:hAnsi="Times New Roman"/>
            <w:sz w:val="22"/>
            <w:szCs w:val="22"/>
          </w:rPr>
          <w:t>3. CONCLUSIÓN….</w:t>
        </w:r>
        <w:r w:rsidR="001B2D5F" w:rsidRPr="00882715">
          <w:rPr>
            <w:rStyle w:val="Hipervnculo"/>
            <w:rFonts w:ascii="Times New Roman" w:hAnsi="Times New Roman"/>
            <w:b w:val="0"/>
            <w:sz w:val="22"/>
            <w:szCs w:val="22"/>
          </w:rPr>
          <w:t>……….……………………………………………</w:t>
        </w:r>
        <w:r w:rsidR="004D156E">
          <w:rPr>
            <w:rStyle w:val="Hipervnculo"/>
            <w:rFonts w:ascii="Times New Roman" w:hAnsi="Times New Roman"/>
            <w:b w:val="0"/>
            <w:sz w:val="22"/>
            <w:szCs w:val="22"/>
          </w:rPr>
          <w:t>………………</w:t>
        </w:r>
        <w:r w:rsidR="001B2D5F" w:rsidRPr="00882715">
          <w:rPr>
            <w:rStyle w:val="Hipervnculo"/>
            <w:rFonts w:ascii="Times New Roman" w:hAnsi="Times New Roman"/>
            <w:b w:val="0"/>
            <w:sz w:val="22"/>
            <w:szCs w:val="22"/>
          </w:rPr>
          <w:t>……</w:t>
        </w:r>
        <w:r w:rsidR="00B63994">
          <w:rPr>
            <w:rStyle w:val="Hipervnculo"/>
            <w:rFonts w:ascii="Times New Roman" w:hAnsi="Times New Roman"/>
            <w:b w:val="0"/>
            <w:sz w:val="22"/>
            <w:szCs w:val="22"/>
          </w:rPr>
          <w:t xml:space="preserve"> </w:t>
        </w:r>
        <w:r w:rsidR="00F80CF3">
          <w:rPr>
            <w:rStyle w:val="Hipervnculo"/>
            <w:rFonts w:ascii="Times New Roman" w:hAnsi="Times New Roman"/>
            <w:b w:val="0"/>
            <w:sz w:val="22"/>
            <w:szCs w:val="22"/>
          </w:rPr>
          <w:t>8</w:t>
        </w:r>
      </w:hyperlink>
    </w:p>
    <w:p w:rsidR="001B2D5F" w:rsidRPr="00882715" w:rsidRDefault="001B2D5F" w:rsidP="001B2D5F">
      <w:pPr>
        <w:rPr>
          <w:rFonts w:ascii="Times New Roman" w:hAnsi="Times New Roman"/>
          <w:sz w:val="22"/>
          <w:szCs w:val="22"/>
        </w:rPr>
      </w:pPr>
    </w:p>
    <w:p w:rsidR="001B2D5F" w:rsidRPr="00882715" w:rsidRDefault="001B2D5F" w:rsidP="001B2D5F">
      <w:pPr>
        <w:rPr>
          <w:rFonts w:ascii="Times New Roman" w:hAnsi="Times New Roman"/>
          <w:noProof/>
          <w:sz w:val="22"/>
          <w:szCs w:val="22"/>
        </w:rPr>
      </w:pPr>
    </w:p>
    <w:p w:rsidR="001B2D5F" w:rsidRPr="00882715" w:rsidRDefault="001B2D5F" w:rsidP="001B2D5F">
      <w:pPr>
        <w:rPr>
          <w:rFonts w:ascii="Times New Roman" w:hAnsi="Times New Roman"/>
          <w:noProof/>
          <w:sz w:val="22"/>
          <w:szCs w:val="22"/>
        </w:rPr>
      </w:pPr>
    </w:p>
    <w:p w:rsidR="00EF5B56" w:rsidRPr="00AA3E7D" w:rsidRDefault="001B2D5F" w:rsidP="001B2D5F">
      <w:pPr>
        <w:rPr>
          <w:rFonts w:ascii="Times New Roman" w:hAnsi="Times New Roman"/>
          <w:sz w:val="22"/>
          <w:szCs w:val="22"/>
        </w:rPr>
      </w:pPr>
      <w:r w:rsidRPr="00882715">
        <w:rPr>
          <w:rFonts w:ascii="Times New Roman" w:hAnsi="Times New Roman"/>
          <w:b/>
          <w:bCs/>
          <w:sz w:val="22"/>
          <w:szCs w:val="22"/>
        </w:rPr>
        <w:fldChar w:fldCharType="end"/>
      </w:r>
      <w:r w:rsidR="00EF5B56" w:rsidRPr="00AA3E7D">
        <w:rPr>
          <w:rFonts w:ascii="Times New Roman" w:hAnsi="Times New Roman"/>
          <w:sz w:val="22"/>
          <w:szCs w:val="22"/>
        </w:rPr>
        <w:br w:type="page"/>
      </w:r>
    </w:p>
    <w:p w:rsidR="000F0AB7" w:rsidRPr="000F0AB7" w:rsidRDefault="000F0AB7" w:rsidP="000F0AB7">
      <w:pPr>
        <w:keepNext/>
        <w:keepLines/>
        <w:outlineLvl w:val="0"/>
        <w:rPr>
          <w:rFonts w:ascii="Times New Roman" w:eastAsia="Times New Roman" w:hAnsi="Times New Roman"/>
          <w:b/>
          <w:sz w:val="22"/>
          <w:szCs w:val="22"/>
          <w:lang w:val="es-ES"/>
        </w:rPr>
      </w:pPr>
      <w:bookmarkStart w:id="1" w:name="_Toc414970098"/>
      <w:bookmarkStart w:id="2" w:name="_Toc416177878"/>
      <w:r w:rsidRPr="000F0AB7">
        <w:rPr>
          <w:rFonts w:ascii="Times New Roman" w:eastAsia="Times New Roman" w:hAnsi="Times New Roman"/>
          <w:b/>
          <w:sz w:val="22"/>
          <w:szCs w:val="22"/>
          <w:lang w:val="es-ES"/>
        </w:rPr>
        <w:lastRenderedPageBreak/>
        <w:t>1. INTRODUCCIÓN</w:t>
      </w:r>
      <w:bookmarkEnd w:id="1"/>
      <w:bookmarkEnd w:id="2"/>
    </w:p>
    <w:p w:rsidR="000F0AB7" w:rsidRDefault="000F0AB7" w:rsidP="000F0AB7">
      <w:pPr>
        <w:keepNext/>
        <w:keepLines/>
        <w:outlineLvl w:val="1"/>
        <w:rPr>
          <w:rFonts w:ascii="Times New Roman" w:eastAsia="Times New Roman" w:hAnsi="Times New Roman"/>
          <w:sz w:val="22"/>
          <w:szCs w:val="22"/>
          <w:lang w:val="es-ES"/>
        </w:rPr>
      </w:pPr>
      <w:bookmarkStart w:id="3" w:name="_Toc414970099"/>
    </w:p>
    <w:p w:rsidR="00F16E78" w:rsidRPr="000F0AB7" w:rsidRDefault="00F16E78" w:rsidP="000F0AB7">
      <w:pPr>
        <w:keepNext/>
        <w:keepLines/>
        <w:outlineLvl w:val="1"/>
        <w:rPr>
          <w:rFonts w:ascii="Times New Roman" w:eastAsia="Times New Roman" w:hAnsi="Times New Roman"/>
          <w:sz w:val="22"/>
          <w:szCs w:val="22"/>
          <w:lang w:val="es-ES"/>
        </w:rPr>
      </w:pPr>
    </w:p>
    <w:p w:rsidR="000F0AB7" w:rsidRPr="000F0AB7" w:rsidRDefault="000F0AB7" w:rsidP="00576A40">
      <w:pPr>
        <w:keepNext/>
        <w:keepLines/>
        <w:numPr>
          <w:ilvl w:val="1"/>
          <w:numId w:val="3"/>
        </w:numPr>
        <w:outlineLvl w:val="1"/>
        <w:rPr>
          <w:rFonts w:ascii="Times New Roman" w:eastAsia="Times New Roman" w:hAnsi="Times New Roman"/>
          <w:b/>
          <w:sz w:val="22"/>
          <w:szCs w:val="22"/>
          <w:lang w:val="es-ES"/>
        </w:rPr>
      </w:pPr>
      <w:bookmarkStart w:id="4" w:name="_Toc416177879"/>
      <w:r w:rsidRPr="000F0AB7">
        <w:rPr>
          <w:rFonts w:ascii="Times New Roman" w:eastAsia="Times New Roman" w:hAnsi="Times New Roman"/>
          <w:b/>
          <w:sz w:val="22"/>
          <w:szCs w:val="22"/>
          <w:lang w:val="es-ES"/>
        </w:rPr>
        <w:t>Origen</w:t>
      </w:r>
      <w:bookmarkEnd w:id="3"/>
      <w:bookmarkEnd w:id="4"/>
    </w:p>
    <w:p w:rsidR="000F0AB7" w:rsidRPr="000F0AB7" w:rsidRDefault="000F0AB7" w:rsidP="000F0AB7">
      <w:pPr>
        <w:jc w:val="both"/>
        <w:rPr>
          <w:rFonts w:ascii="Times New Roman" w:eastAsia="SimSun" w:hAnsi="Times New Roman"/>
          <w:color w:val="FF0000"/>
          <w:sz w:val="22"/>
          <w:szCs w:val="22"/>
          <w:lang w:val="es-ES"/>
        </w:rPr>
      </w:pPr>
      <w:r w:rsidRPr="000F0AB7">
        <w:rPr>
          <w:rFonts w:ascii="Times New Roman" w:eastAsia="SimSun" w:hAnsi="Times New Roman"/>
          <w:sz w:val="22"/>
          <w:szCs w:val="22"/>
          <w:lang w:val="es-ES"/>
        </w:rPr>
        <w:t>El presente informe tiene su origen en el programa de seguimiento de la Auditoría Interna, el cual tiene sustento en la</w:t>
      </w:r>
      <w:r w:rsidR="00B63994">
        <w:rPr>
          <w:rFonts w:ascii="Times New Roman" w:eastAsia="SimSun" w:hAnsi="Times New Roman"/>
          <w:sz w:val="22"/>
          <w:szCs w:val="22"/>
          <w:lang w:val="es-ES"/>
        </w:rPr>
        <w:t xml:space="preserve"> Ley General de Control Interno</w:t>
      </w:r>
      <w:r w:rsidRPr="000F0AB7">
        <w:rPr>
          <w:rFonts w:ascii="Times New Roman" w:eastAsia="SimSun" w:hAnsi="Times New Roman"/>
          <w:sz w:val="22"/>
          <w:szCs w:val="22"/>
          <w:lang w:val="es-ES"/>
        </w:rPr>
        <w:t>, en sus artículos 17, inciso c) y 22, inciso g).</w:t>
      </w:r>
      <w:r w:rsidRPr="000F0AB7">
        <w:rPr>
          <w:rFonts w:ascii="Times New Roman" w:eastAsia="SimSun" w:hAnsi="Times New Roman"/>
          <w:color w:val="FF0000"/>
          <w:sz w:val="22"/>
          <w:szCs w:val="22"/>
          <w:lang w:val="es-ES"/>
        </w:rPr>
        <w:t xml:space="preserve"> </w:t>
      </w:r>
    </w:p>
    <w:p w:rsidR="00F16E78" w:rsidRDefault="00F16E78" w:rsidP="000F0AB7">
      <w:pPr>
        <w:rPr>
          <w:rFonts w:ascii="Times New Roman" w:eastAsia="SimSun" w:hAnsi="Times New Roman"/>
          <w:sz w:val="22"/>
          <w:szCs w:val="22"/>
          <w:lang w:val="es-ES"/>
        </w:rPr>
      </w:pPr>
    </w:p>
    <w:p w:rsidR="00451CA8" w:rsidRPr="000F0AB7" w:rsidRDefault="00451CA8" w:rsidP="000F0AB7">
      <w:pPr>
        <w:rPr>
          <w:rFonts w:ascii="Times New Roman" w:eastAsia="SimSun" w:hAnsi="Times New Roman"/>
          <w:sz w:val="22"/>
          <w:szCs w:val="22"/>
          <w:lang w:val="es-ES"/>
        </w:rPr>
      </w:pPr>
    </w:p>
    <w:p w:rsidR="000F0AB7" w:rsidRPr="000F0AB7" w:rsidRDefault="000F0AB7" w:rsidP="000F0AB7">
      <w:pPr>
        <w:keepNext/>
        <w:keepLines/>
        <w:outlineLvl w:val="1"/>
        <w:rPr>
          <w:rFonts w:ascii="Times New Roman" w:eastAsia="Times New Roman" w:hAnsi="Times New Roman"/>
          <w:b/>
          <w:sz w:val="22"/>
          <w:szCs w:val="22"/>
          <w:lang w:val="es-ES"/>
        </w:rPr>
      </w:pPr>
      <w:bookmarkStart w:id="5" w:name="_Toc414970100"/>
      <w:bookmarkStart w:id="6" w:name="_Toc416177880"/>
      <w:r w:rsidRPr="000F0AB7">
        <w:rPr>
          <w:rFonts w:ascii="Times New Roman" w:eastAsia="Times New Roman" w:hAnsi="Times New Roman"/>
          <w:b/>
          <w:sz w:val="22"/>
          <w:szCs w:val="22"/>
          <w:lang w:val="es-ES"/>
        </w:rPr>
        <w:t>1.2 Objetivo General</w:t>
      </w:r>
      <w:bookmarkEnd w:id="5"/>
      <w:bookmarkEnd w:id="6"/>
    </w:p>
    <w:p w:rsidR="000F0AB7" w:rsidRPr="000F0AB7" w:rsidRDefault="000F0AB7" w:rsidP="000F0AB7">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eastAsia="SimSun" w:hAnsi="Times New Roman"/>
          <w:sz w:val="22"/>
          <w:szCs w:val="22"/>
          <w:lang w:val="es-ES"/>
        </w:rPr>
      </w:pPr>
      <w:r w:rsidRPr="000F0AB7">
        <w:rPr>
          <w:rFonts w:ascii="Times New Roman" w:eastAsia="SimSun" w:hAnsi="Times New Roman"/>
          <w:sz w:val="22"/>
          <w:szCs w:val="22"/>
          <w:lang w:val="es-ES"/>
        </w:rPr>
        <w:t xml:space="preserve">Determinar el grado de cumplimiento de las recomendaciones emitidas por esta Dirección de Auditoría Interna, en el Informe </w:t>
      </w:r>
      <w:r w:rsidR="00B65180">
        <w:rPr>
          <w:rFonts w:ascii="Times New Roman" w:eastAsia="SimSun" w:hAnsi="Times New Roman"/>
          <w:sz w:val="22"/>
          <w:szCs w:val="22"/>
          <w:lang w:val="es-ES"/>
        </w:rPr>
        <w:t>05</w:t>
      </w:r>
      <w:r w:rsidRPr="000F0AB7">
        <w:rPr>
          <w:rFonts w:ascii="Times New Roman" w:eastAsia="SimSun" w:hAnsi="Times New Roman"/>
          <w:sz w:val="22"/>
          <w:szCs w:val="22"/>
          <w:lang w:val="es-ES"/>
        </w:rPr>
        <w:t>-1</w:t>
      </w:r>
      <w:r w:rsidR="00B65180">
        <w:rPr>
          <w:rFonts w:ascii="Times New Roman" w:eastAsia="SimSun" w:hAnsi="Times New Roman"/>
          <w:sz w:val="22"/>
          <w:szCs w:val="22"/>
          <w:lang w:val="es-ES"/>
        </w:rPr>
        <w:t>6</w:t>
      </w:r>
      <w:r w:rsidRPr="000F0AB7">
        <w:rPr>
          <w:rFonts w:ascii="Times New Roman" w:eastAsia="SimSun" w:hAnsi="Times New Roman"/>
          <w:sz w:val="22"/>
          <w:szCs w:val="22"/>
          <w:lang w:val="es-ES"/>
        </w:rPr>
        <w:t xml:space="preserve"> </w:t>
      </w:r>
      <w:r w:rsidR="006E1368">
        <w:rPr>
          <w:rFonts w:ascii="Times New Roman" w:eastAsia="SimSun" w:hAnsi="Times New Roman"/>
          <w:sz w:val="22"/>
          <w:szCs w:val="22"/>
          <w:lang w:val="es-ES"/>
        </w:rPr>
        <w:t>E</w:t>
      </w:r>
      <w:r w:rsidR="00B65180">
        <w:rPr>
          <w:rFonts w:ascii="Times New Roman" w:eastAsia="SimSun" w:hAnsi="Times New Roman"/>
          <w:sz w:val="22"/>
          <w:szCs w:val="22"/>
          <w:lang w:val="es-ES"/>
        </w:rPr>
        <w:t>ducación Preescolar</w:t>
      </w:r>
      <w:r w:rsidRPr="000F0AB7">
        <w:rPr>
          <w:rFonts w:ascii="Times New Roman" w:eastAsia="SimSun" w:hAnsi="Times New Roman"/>
          <w:sz w:val="22"/>
          <w:szCs w:val="22"/>
          <w:lang w:val="es-ES"/>
        </w:rPr>
        <w:t xml:space="preserve">. </w:t>
      </w:r>
      <w:bookmarkStart w:id="7" w:name="_Toc414970101"/>
    </w:p>
    <w:p w:rsidR="00F16E78" w:rsidRDefault="00F16E78" w:rsidP="000F0AB7">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eastAsia="SimSun" w:hAnsi="Times New Roman"/>
          <w:sz w:val="22"/>
          <w:szCs w:val="22"/>
          <w:lang w:val="es-ES"/>
        </w:rPr>
      </w:pPr>
    </w:p>
    <w:p w:rsidR="00451CA8" w:rsidRPr="000F0AB7" w:rsidRDefault="00451CA8" w:rsidP="000F0AB7">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eastAsia="SimSun" w:hAnsi="Times New Roman"/>
          <w:sz w:val="22"/>
          <w:szCs w:val="22"/>
          <w:lang w:val="es-ES"/>
        </w:rPr>
      </w:pPr>
    </w:p>
    <w:p w:rsidR="000F0AB7" w:rsidRPr="000F0AB7" w:rsidRDefault="000F0AB7" w:rsidP="000F0AB7">
      <w:pPr>
        <w:keepNext/>
        <w:keepLines/>
        <w:outlineLvl w:val="1"/>
        <w:rPr>
          <w:rFonts w:ascii="Times New Roman" w:eastAsia="Times New Roman" w:hAnsi="Times New Roman"/>
          <w:b/>
          <w:sz w:val="22"/>
          <w:szCs w:val="22"/>
          <w:lang w:val="es-ES"/>
        </w:rPr>
      </w:pPr>
      <w:bookmarkStart w:id="8" w:name="_Toc416177881"/>
      <w:r w:rsidRPr="000F0AB7">
        <w:rPr>
          <w:rFonts w:ascii="Times New Roman" w:eastAsia="Times New Roman" w:hAnsi="Times New Roman"/>
          <w:b/>
          <w:sz w:val="22"/>
          <w:szCs w:val="22"/>
          <w:lang w:val="es-ES"/>
        </w:rPr>
        <w:t>1.3 Alcance</w:t>
      </w:r>
      <w:bookmarkEnd w:id="7"/>
      <w:bookmarkEnd w:id="8"/>
    </w:p>
    <w:p w:rsidR="000F0AB7" w:rsidRPr="000F0AB7" w:rsidRDefault="000F0AB7" w:rsidP="000F0AB7">
      <w:pPr>
        <w:tabs>
          <w:tab w:val="left" w:pos="540"/>
        </w:tabs>
        <w:jc w:val="both"/>
        <w:rPr>
          <w:rFonts w:ascii="Times New Roman" w:eastAsia="SimSun" w:hAnsi="Times New Roman"/>
          <w:sz w:val="22"/>
          <w:szCs w:val="22"/>
        </w:rPr>
      </w:pPr>
      <w:r w:rsidRPr="000F0AB7">
        <w:rPr>
          <w:rFonts w:ascii="Times New Roman" w:eastAsia="SimSun" w:hAnsi="Times New Roman"/>
          <w:sz w:val="22"/>
          <w:szCs w:val="22"/>
        </w:rPr>
        <w:t xml:space="preserve">El estudio se efectuó de conformidad con lo establecido en las Normas de Control Interno para el Sector Público, </w:t>
      </w:r>
      <w:r w:rsidRPr="000F0AB7">
        <w:rPr>
          <w:rFonts w:ascii="Times New Roman" w:eastAsia="Calibri" w:hAnsi="Times New Roman"/>
          <w:sz w:val="22"/>
          <w:szCs w:val="22"/>
          <w:lang w:eastAsia="en-US"/>
        </w:rPr>
        <w:t xml:space="preserve">Normas para el ejercicio de la Auditoría Interna en el Sector Público, norma </w:t>
      </w:r>
      <w:r w:rsidRPr="000F0AB7">
        <w:rPr>
          <w:rFonts w:ascii="Times New Roman" w:eastAsia="SimSun" w:hAnsi="Times New Roman"/>
          <w:sz w:val="22"/>
          <w:szCs w:val="22"/>
        </w:rPr>
        <w:t>2.11</w:t>
      </w:r>
      <w:r w:rsidRPr="000F0AB7">
        <w:rPr>
          <w:rFonts w:ascii="Times New Roman" w:eastAsia="Calibri" w:hAnsi="Times New Roman"/>
          <w:sz w:val="22"/>
          <w:szCs w:val="22"/>
          <w:lang w:eastAsia="en-US"/>
        </w:rPr>
        <w:t xml:space="preserve"> </w:t>
      </w:r>
      <w:r w:rsidRPr="000F0AB7">
        <w:rPr>
          <w:rFonts w:ascii="Times New Roman" w:eastAsia="SimSun" w:hAnsi="Times New Roman"/>
          <w:sz w:val="22"/>
          <w:szCs w:val="22"/>
        </w:rPr>
        <w:t>Seguimiento de acciones sobre resultados; Normas Generales de Auditoría para el Sector Público, norma 206 seguimiento de disposiciones o recomendaciones y demás normativa aplicable.</w:t>
      </w:r>
    </w:p>
    <w:p w:rsidR="000F0AB7" w:rsidRPr="000F0AB7" w:rsidRDefault="000F0AB7" w:rsidP="000F0AB7">
      <w:pPr>
        <w:jc w:val="both"/>
        <w:rPr>
          <w:rFonts w:ascii="Times New Roman" w:eastAsia="SimSun" w:hAnsi="Times New Roman"/>
          <w:b/>
          <w:bCs/>
          <w:sz w:val="22"/>
          <w:szCs w:val="22"/>
          <w:lang w:val="es-ES"/>
        </w:rPr>
      </w:pPr>
    </w:p>
    <w:p w:rsidR="000F0AB7" w:rsidRPr="000F0AB7" w:rsidRDefault="000F0AB7" w:rsidP="000F0AB7">
      <w:pPr>
        <w:jc w:val="both"/>
        <w:rPr>
          <w:rFonts w:ascii="Times New Roman" w:eastAsia="SimSun" w:hAnsi="Times New Roman"/>
          <w:sz w:val="22"/>
          <w:szCs w:val="22"/>
          <w:lang w:val="es-ES"/>
        </w:rPr>
      </w:pPr>
      <w:r w:rsidRPr="000F0AB7">
        <w:rPr>
          <w:rFonts w:ascii="Times New Roman" w:eastAsia="SimSun" w:hAnsi="Times New Roman"/>
          <w:sz w:val="22"/>
          <w:szCs w:val="22"/>
          <w:lang w:val="es-ES"/>
        </w:rPr>
        <w:t>La comprobación se efectuó por medio del análisis de documentos obtenidos y el trabajo de campo respectivo. El estudio de seguimiento fue realizado por la Licda. Sandra Pache</w:t>
      </w:r>
      <w:r w:rsidR="003D3097">
        <w:rPr>
          <w:rFonts w:ascii="Times New Roman" w:eastAsia="SimSun" w:hAnsi="Times New Roman"/>
          <w:sz w:val="22"/>
          <w:szCs w:val="22"/>
          <w:lang w:val="es-ES"/>
        </w:rPr>
        <w:t xml:space="preserve">co Carmona, bajo la dirección </w:t>
      </w:r>
      <w:r w:rsidRPr="000F0AB7">
        <w:rPr>
          <w:rFonts w:ascii="Times New Roman" w:eastAsia="SimSun" w:hAnsi="Times New Roman"/>
          <w:sz w:val="22"/>
          <w:szCs w:val="22"/>
          <w:lang w:val="es-ES"/>
        </w:rPr>
        <w:t xml:space="preserve">de la Licda. Alba Camacho </w:t>
      </w:r>
      <w:r w:rsidR="00E8496A">
        <w:rPr>
          <w:rFonts w:ascii="Times New Roman" w:eastAsia="SimSun" w:hAnsi="Times New Roman"/>
          <w:sz w:val="22"/>
          <w:szCs w:val="22"/>
          <w:lang w:val="es-ES"/>
        </w:rPr>
        <w:t>D</w:t>
      </w:r>
      <w:r w:rsidRPr="000F0AB7">
        <w:rPr>
          <w:rFonts w:ascii="Times New Roman" w:eastAsia="SimSun" w:hAnsi="Times New Roman"/>
          <w:sz w:val="22"/>
          <w:szCs w:val="22"/>
          <w:lang w:val="es-ES"/>
        </w:rPr>
        <w:t>e la O, Jefe del Departamento de Auditoría de Evaluación y Cumplimiento.</w:t>
      </w:r>
    </w:p>
    <w:p w:rsidR="000F0AB7" w:rsidRDefault="000F0AB7" w:rsidP="000F0AB7">
      <w:pPr>
        <w:tabs>
          <w:tab w:val="left" w:pos="540"/>
        </w:tabs>
        <w:jc w:val="both"/>
        <w:rPr>
          <w:rFonts w:ascii="Times New Roman" w:eastAsia="SimSun" w:hAnsi="Times New Roman"/>
          <w:sz w:val="22"/>
          <w:szCs w:val="22"/>
        </w:rPr>
      </w:pPr>
    </w:p>
    <w:p w:rsidR="00F16E78" w:rsidRPr="000F0AB7" w:rsidRDefault="00F16E78" w:rsidP="000F0AB7">
      <w:pPr>
        <w:tabs>
          <w:tab w:val="left" w:pos="540"/>
        </w:tabs>
        <w:jc w:val="both"/>
        <w:rPr>
          <w:rFonts w:ascii="Times New Roman" w:eastAsia="SimSun" w:hAnsi="Times New Roman"/>
          <w:sz w:val="22"/>
          <w:szCs w:val="22"/>
        </w:rPr>
      </w:pPr>
    </w:p>
    <w:p w:rsidR="000F0AB7" w:rsidRDefault="000F0AB7" w:rsidP="000F0AB7">
      <w:pPr>
        <w:keepNext/>
        <w:keepLines/>
        <w:outlineLvl w:val="0"/>
        <w:rPr>
          <w:rFonts w:ascii="Times New Roman" w:eastAsia="Times New Roman" w:hAnsi="Times New Roman"/>
          <w:b/>
          <w:sz w:val="22"/>
          <w:szCs w:val="22"/>
          <w:lang w:val="es-ES"/>
        </w:rPr>
      </w:pPr>
      <w:bookmarkStart w:id="9" w:name="_Toc414970102"/>
      <w:bookmarkStart w:id="10" w:name="_Toc416177882"/>
      <w:r w:rsidRPr="000F0AB7">
        <w:rPr>
          <w:rFonts w:ascii="Times New Roman" w:eastAsia="Times New Roman" w:hAnsi="Times New Roman"/>
          <w:b/>
          <w:sz w:val="22"/>
          <w:szCs w:val="22"/>
          <w:lang w:val="es-ES"/>
        </w:rPr>
        <w:t>2. COMENTARIOS</w:t>
      </w:r>
      <w:bookmarkEnd w:id="9"/>
      <w:bookmarkEnd w:id="10"/>
      <w:r w:rsidRPr="000F0AB7">
        <w:rPr>
          <w:rFonts w:ascii="Times New Roman" w:eastAsia="Times New Roman" w:hAnsi="Times New Roman"/>
          <w:b/>
          <w:sz w:val="22"/>
          <w:szCs w:val="22"/>
          <w:lang w:val="es-ES"/>
        </w:rPr>
        <w:t xml:space="preserve"> </w:t>
      </w:r>
    </w:p>
    <w:p w:rsidR="000F0AB7" w:rsidRDefault="000F0AB7" w:rsidP="000F0AB7">
      <w:pPr>
        <w:jc w:val="both"/>
        <w:rPr>
          <w:rFonts w:ascii="Times New Roman" w:eastAsia="SimSun" w:hAnsi="Times New Roman"/>
          <w:bCs/>
          <w:sz w:val="22"/>
          <w:szCs w:val="22"/>
        </w:rPr>
      </w:pPr>
    </w:p>
    <w:p w:rsidR="00900548" w:rsidRDefault="00900548" w:rsidP="00900548">
      <w:pPr>
        <w:jc w:val="both"/>
        <w:rPr>
          <w:rFonts w:ascii="Times New Roman" w:eastAsia="SimSun" w:hAnsi="Times New Roman"/>
          <w:sz w:val="22"/>
          <w:szCs w:val="22"/>
          <w:lang w:val="es-ES"/>
        </w:rPr>
      </w:pPr>
      <w:r w:rsidRPr="00EE27DB">
        <w:rPr>
          <w:rFonts w:ascii="Times New Roman" w:eastAsia="SimSun" w:hAnsi="Times New Roman"/>
          <w:sz w:val="22"/>
          <w:szCs w:val="22"/>
          <w:lang w:val="es-ES"/>
        </w:rPr>
        <w:t xml:space="preserve">Del estudio realizado en </w:t>
      </w:r>
      <w:r w:rsidR="009B5DBD">
        <w:rPr>
          <w:rFonts w:ascii="Times New Roman" w:eastAsia="SimSun" w:hAnsi="Times New Roman"/>
          <w:sz w:val="22"/>
          <w:szCs w:val="22"/>
          <w:lang w:val="es-ES"/>
        </w:rPr>
        <w:t>Educaci</w:t>
      </w:r>
      <w:r w:rsidR="00880261">
        <w:rPr>
          <w:rFonts w:ascii="Times New Roman" w:eastAsia="SimSun" w:hAnsi="Times New Roman"/>
          <w:sz w:val="22"/>
          <w:szCs w:val="22"/>
          <w:lang w:val="es-ES"/>
        </w:rPr>
        <w:t>ón Pree</w:t>
      </w:r>
      <w:r w:rsidR="009B5DBD">
        <w:rPr>
          <w:rFonts w:ascii="Times New Roman" w:eastAsia="SimSun" w:hAnsi="Times New Roman"/>
          <w:sz w:val="22"/>
          <w:szCs w:val="22"/>
          <w:lang w:val="es-ES"/>
        </w:rPr>
        <w:t>scolar</w:t>
      </w:r>
      <w:r w:rsidRPr="00EE27DB">
        <w:rPr>
          <w:rFonts w:ascii="Times New Roman" w:eastAsia="SimSun" w:hAnsi="Times New Roman"/>
          <w:sz w:val="22"/>
          <w:szCs w:val="22"/>
          <w:lang w:val="es-ES"/>
        </w:rPr>
        <w:t xml:space="preserve"> </w:t>
      </w:r>
      <w:r w:rsidR="00EE27DB" w:rsidRPr="00EE27DB">
        <w:rPr>
          <w:rFonts w:ascii="Times New Roman" w:eastAsia="SimSun" w:hAnsi="Times New Roman"/>
          <w:sz w:val="22"/>
          <w:szCs w:val="22"/>
          <w:lang w:val="es-ES"/>
        </w:rPr>
        <w:t>se obtiene la siguiente conclusi</w:t>
      </w:r>
      <w:r w:rsidR="00EE27DB">
        <w:rPr>
          <w:rFonts w:ascii="Times New Roman" w:eastAsia="SimSun" w:hAnsi="Times New Roman"/>
          <w:sz w:val="22"/>
          <w:szCs w:val="22"/>
          <w:lang w:val="es-ES"/>
        </w:rPr>
        <w:t>ón:</w:t>
      </w:r>
    </w:p>
    <w:p w:rsidR="00EE27DB" w:rsidRPr="00EE27DB" w:rsidRDefault="00EE27DB" w:rsidP="00900548">
      <w:pPr>
        <w:jc w:val="both"/>
        <w:rPr>
          <w:rFonts w:ascii="Times New Roman" w:eastAsia="SimSun" w:hAnsi="Times New Roman"/>
          <w:sz w:val="22"/>
          <w:szCs w:val="22"/>
          <w:lang w:val="es-ES"/>
        </w:rPr>
      </w:pPr>
    </w:p>
    <w:p w:rsidR="007D2A2F" w:rsidRPr="007D2A2F" w:rsidRDefault="007D2A2F" w:rsidP="007D2A2F">
      <w:pPr>
        <w:ind w:left="567"/>
        <w:jc w:val="both"/>
        <w:rPr>
          <w:rFonts w:ascii="Times New Roman" w:eastAsia="SimSun" w:hAnsi="Times New Roman"/>
          <w:i/>
          <w:sz w:val="20"/>
          <w:szCs w:val="20"/>
        </w:rPr>
      </w:pPr>
      <w:r w:rsidRPr="007D2A2F">
        <w:rPr>
          <w:rFonts w:ascii="Times New Roman" w:eastAsia="SimSun" w:hAnsi="Times New Roman"/>
          <w:i/>
          <w:sz w:val="20"/>
          <w:szCs w:val="20"/>
        </w:rPr>
        <w:t xml:space="preserve">La revisión del DEP permitió verificar que el proceso de planificación del proyecto Tecnoambientes no cumplió con los procedimientos adecuados para su puesta en marcha, además se evidenció la desestimación de aspectos claves como: la definición de los requerimientos de equipos tecnológicos y una oportuna transferencia de los fondos. Asimismo, se identificaron debilidades significativas en cuanto al manejo de la documentación de las actividades desarrolladas y el seguimiento de la Comisión a cargo del proyecto. </w:t>
      </w:r>
    </w:p>
    <w:p w:rsidR="007D2A2F" w:rsidRPr="007D2A2F" w:rsidRDefault="007D2A2F" w:rsidP="007D2A2F">
      <w:pPr>
        <w:ind w:left="567"/>
        <w:jc w:val="both"/>
        <w:rPr>
          <w:rFonts w:ascii="Times New Roman" w:eastAsia="SimSun" w:hAnsi="Times New Roman"/>
          <w:i/>
          <w:sz w:val="20"/>
          <w:szCs w:val="20"/>
        </w:rPr>
      </w:pPr>
      <w:r w:rsidRPr="007D2A2F">
        <w:rPr>
          <w:rFonts w:ascii="Times New Roman" w:eastAsia="SimSun" w:hAnsi="Times New Roman"/>
          <w:i/>
          <w:sz w:val="20"/>
          <w:szCs w:val="20"/>
        </w:rPr>
        <w:t xml:space="preserve">Por otro lado, la ausencia de seguimiento y oportunidad en gestionar cubrir los puestos vacantes por parte de la DDC y la DRRHH, afectaron el aprovechamiento del recurso humano para las actividades desempeñadas por el DEP, aunado al traslado no autorizado de una funcionaria al PANI. </w:t>
      </w:r>
    </w:p>
    <w:p w:rsidR="00900548" w:rsidRPr="000F0AB7" w:rsidRDefault="007D2A2F" w:rsidP="007D2A2F">
      <w:pPr>
        <w:ind w:left="567"/>
        <w:jc w:val="both"/>
        <w:rPr>
          <w:rFonts w:ascii="Times New Roman" w:eastAsia="SimSun" w:hAnsi="Times New Roman"/>
          <w:bCs/>
          <w:sz w:val="22"/>
          <w:szCs w:val="22"/>
        </w:rPr>
      </w:pPr>
      <w:r w:rsidRPr="007D2A2F">
        <w:rPr>
          <w:rFonts w:ascii="Times New Roman" w:eastAsia="SimSun" w:hAnsi="Times New Roman"/>
          <w:i/>
          <w:sz w:val="20"/>
          <w:szCs w:val="20"/>
        </w:rPr>
        <w:t>Finalmente, las deficiencias detectadas en los controles generales relacionados con la inexistencia de respaldos de información oficial generada por el Departamento, desactualización del registro de los activos, expedientes de personal incompletos y ausencia de justificación de marcas, constituyen una falta a las leyes, políticas, normas y reglamentaciones que rigen los procesos del MEP.</w:t>
      </w:r>
    </w:p>
    <w:p w:rsidR="00FD567C" w:rsidRDefault="00FD567C" w:rsidP="00FD567C">
      <w:pPr>
        <w:jc w:val="both"/>
        <w:rPr>
          <w:rFonts w:ascii="Times New Roman" w:eastAsia="SimSun" w:hAnsi="Times New Roman"/>
          <w:sz w:val="22"/>
          <w:szCs w:val="22"/>
        </w:rPr>
      </w:pPr>
    </w:p>
    <w:p w:rsidR="007D2A2F" w:rsidRPr="007D2A2F" w:rsidRDefault="007D2A2F" w:rsidP="007D2A2F">
      <w:pPr>
        <w:jc w:val="both"/>
        <w:rPr>
          <w:rFonts w:ascii="Times New Roman" w:eastAsia="SimSun" w:hAnsi="Times New Roman"/>
          <w:sz w:val="22"/>
          <w:szCs w:val="22"/>
        </w:rPr>
      </w:pPr>
      <w:r>
        <w:rPr>
          <w:rFonts w:ascii="Times New Roman" w:eastAsia="SimSun" w:hAnsi="Times New Roman"/>
          <w:sz w:val="22"/>
          <w:szCs w:val="22"/>
        </w:rPr>
        <w:t>Como resultado de dicha conclusión, se emiten una serie de recomendaciones dirigidas a la señora Ministra, Dirección de Desarrollo Curricular, Dirección de Recursos Tecnológicos y Departamento de Educación Preescolar. A continuación se presenta la transcripción de las recomendaciones del informe objeto de seguimiento y se consignan las actividades realizadas para su cumplimiento.</w:t>
      </w:r>
    </w:p>
    <w:p w:rsidR="000F0AB7" w:rsidRPr="000F0AB7" w:rsidRDefault="000F0AB7" w:rsidP="000F0AB7">
      <w:pPr>
        <w:jc w:val="both"/>
        <w:rPr>
          <w:rFonts w:ascii="Times New Roman" w:eastAsia="SimSun" w:hAnsi="Times New Roman"/>
          <w:b/>
          <w:sz w:val="22"/>
          <w:szCs w:val="22"/>
          <w:lang w:val="es-ES"/>
        </w:rPr>
      </w:pPr>
    </w:p>
    <w:p w:rsidR="00451CA8" w:rsidRDefault="00451CA8" w:rsidP="00D54332">
      <w:pPr>
        <w:suppressAutoHyphens/>
        <w:ind w:firstLine="567"/>
        <w:jc w:val="both"/>
        <w:rPr>
          <w:rFonts w:ascii="Times New Roman" w:eastAsia="Times New Roman" w:hAnsi="Times New Roman"/>
          <w:b/>
          <w:i/>
          <w:color w:val="000000"/>
          <w:sz w:val="20"/>
          <w:szCs w:val="20"/>
          <w:lang w:eastAsia="es-CR"/>
        </w:rPr>
      </w:pPr>
    </w:p>
    <w:p w:rsidR="00451CA8" w:rsidRDefault="00451CA8" w:rsidP="00D54332">
      <w:pPr>
        <w:suppressAutoHyphens/>
        <w:ind w:firstLine="567"/>
        <w:jc w:val="both"/>
        <w:rPr>
          <w:rFonts w:ascii="Times New Roman" w:eastAsia="Times New Roman" w:hAnsi="Times New Roman"/>
          <w:b/>
          <w:i/>
          <w:color w:val="000000"/>
          <w:sz w:val="20"/>
          <w:szCs w:val="20"/>
          <w:lang w:eastAsia="es-CR"/>
        </w:rPr>
      </w:pPr>
    </w:p>
    <w:p w:rsidR="00451CA8" w:rsidRDefault="00451CA8" w:rsidP="00D54332">
      <w:pPr>
        <w:suppressAutoHyphens/>
        <w:ind w:firstLine="567"/>
        <w:jc w:val="both"/>
        <w:rPr>
          <w:rFonts w:ascii="Times New Roman" w:eastAsia="Times New Roman" w:hAnsi="Times New Roman"/>
          <w:b/>
          <w:i/>
          <w:color w:val="000000"/>
          <w:sz w:val="20"/>
          <w:szCs w:val="20"/>
          <w:lang w:eastAsia="es-CR"/>
        </w:rPr>
      </w:pPr>
    </w:p>
    <w:p w:rsidR="00451CA8" w:rsidRDefault="00451CA8" w:rsidP="00D54332">
      <w:pPr>
        <w:suppressAutoHyphens/>
        <w:ind w:firstLine="567"/>
        <w:jc w:val="both"/>
        <w:rPr>
          <w:rFonts w:ascii="Times New Roman" w:eastAsia="Times New Roman" w:hAnsi="Times New Roman"/>
          <w:b/>
          <w:i/>
          <w:color w:val="000000"/>
          <w:sz w:val="20"/>
          <w:szCs w:val="20"/>
          <w:lang w:eastAsia="es-CR"/>
        </w:rPr>
      </w:pPr>
    </w:p>
    <w:p w:rsidR="00451CA8" w:rsidRDefault="00451CA8" w:rsidP="00D54332">
      <w:pPr>
        <w:suppressAutoHyphens/>
        <w:ind w:firstLine="567"/>
        <w:jc w:val="both"/>
        <w:rPr>
          <w:rFonts w:ascii="Times New Roman" w:eastAsia="Times New Roman" w:hAnsi="Times New Roman"/>
          <w:b/>
          <w:i/>
          <w:color w:val="000000"/>
          <w:sz w:val="20"/>
          <w:szCs w:val="20"/>
          <w:lang w:eastAsia="es-CR"/>
        </w:rPr>
      </w:pPr>
    </w:p>
    <w:p w:rsidR="00EC5A9B" w:rsidRPr="00EC5A9B" w:rsidRDefault="00EC5A9B" w:rsidP="00D54332">
      <w:pPr>
        <w:suppressAutoHyphens/>
        <w:ind w:firstLine="567"/>
        <w:jc w:val="both"/>
        <w:rPr>
          <w:rFonts w:ascii="Times New Roman" w:eastAsia="Times New Roman" w:hAnsi="Times New Roman"/>
          <w:b/>
          <w:i/>
          <w:color w:val="000000"/>
          <w:sz w:val="20"/>
          <w:szCs w:val="20"/>
          <w:lang w:eastAsia="es-CR"/>
        </w:rPr>
      </w:pPr>
      <w:r w:rsidRPr="00EC5A9B">
        <w:rPr>
          <w:rFonts w:ascii="Times New Roman" w:eastAsia="Times New Roman" w:hAnsi="Times New Roman"/>
          <w:b/>
          <w:i/>
          <w:color w:val="000000"/>
          <w:sz w:val="20"/>
          <w:szCs w:val="20"/>
          <w:lang w:eastAsia="es-CR"/>
        </w:rPr>
        <w:lastRenderedPageBreak/>
        <w:t xml:space="preserve">A la señora Ministra </w:t>
      </w:r>
    </w:p>
    <w:p w:rsidR="00C201BF" w:rsidRDefault="00EC5A9B" w:rsidP="00F16E78">
      <w:pPr>
        <w:pStyle w:val="Default"/>
        <w:ind w:left="567"/>
        <w:rPr>
          <w:rFonts w:ascii="Times New Roman" w:eastAsia="Times New Roman" w:hAnsi="Times New Roman"/>
          <w:i/>
          <w:sz w:val="20"/>
          <w:szCs w:val="20"/>
          <w:lang w:eastAsia="es-CR"/>
        </w:rPr>
      </w:pPr>
      <w:r w:rsidRPr="00EC5A9B">
        <w:rPr>
          <w:rFonts w:ascii="Times New Roman" w:eastAsia="Times New Roman" w:hAnsi="Times New Roman"/>
          <w:i/>
          <w:sz w:val="20"/>
          <w:szCs w:val="20"/>
          <w:lang w:eastAsia="es-CR"/>
        </w:rPr>
        <w:t xml:space="preserve">4.1 Valorar la aplicación de un procedimiento administrativo al funcionario responsable de avalar el traslado de la asesora Xinia Patricia Solís, al Patronato Nacional de la Infancia. </w:t>
      </w:r>
    </w:p>
    <w:p w:rsidR="00C201BF" w:rsidRDefault="00C201BF" w:rsidP="00F16E78">
      <w:pPr>
        <w:pStyle w:val="Default"/>
        <w:ind w:left="567"/>
        <w:rPr>
          <w:rFonts w:ascii="Times New Roman" w:eastAsia="Times New Roman" w:hAnsi="Times New Roman"/>
          <w:i/>
          <w:sz w:val="20"/>
          <w:szCs w:val="20"/>
          <w:lang w:eastAsia="es-CR"/>
        </w:rPr>
      </w:pPr>
    </w:p>
    <w:p w:rsidR="00841C42" w:rsidRPr="00F16E78" w:rsidRDefault="004002CC" w:rsidP="00C201BF">
      <w:pPr>
        <w:pStyle w:val="Default"/>
        <w:jc w:val="both"/>
        <w:rPr>
          <w:rFonts w:ascii="Times New Roman" w:eastAsia="Times New Roman" w:hAnsi="Times New Roman"/>
          <w:i/>
          <w:sz w:val="20"/>
          <w:szCs w:val="20"/>
          <w:lang w:eastAsia="es-CR"/>
        </w:rPr>
      </w:pPr>
      <w:r w:rsidRPr="004002CC">
        <w:rPr>
          <w:rFonts w:ascii="Times New Roman" w:eastAsia="SimSun" w:hAnsi="Times New Roman" w:cs="Times New Roman"/>
          <w:color w:val="auto"/>
          <w:sz w:val="22"/>
          <w:szCs w:val="22"/>
        </w:rPr>
        <w:t xml:space="preserve">Se recibió oficio DM-1005-07-2016, </w:t>
      </w:r>
      <w:r w:rsidR="00866F84">
        <w:rPr>
          <w:rFonts w:ascii="Times New Roman" w:eastAsia="SimSun" w:hAnsi="Times New Roman" w:cs="Times New Roman"/>
          <w:color w:val="auto"/>
          <w:sz w:val="22"/>
          <w:szCs w:val="22"/>
        </w:rPr>
        <w:t>mediante el</w:t>
      </w:r>
      <w:r w:rsidR="00E03C8A">
        <w:rPr>
          <w:rFonts w:ascii="Times New Roman" w:eastAsia="SimSun" w:hAnsi="Times New Roman" w:cs="Times New Roman"/>
          <w:color w:val="auto"/>
          <w:sz w:val="22"/>
          <w:szCs w:val="22"/>
        </w:rPr>
        <w:t xml:space="preserve"> cual el</w:t>
      </w:r>
      <w:r>
        <w:rPr>
          <w:rFonts w:ascii="Times New Roman" w:eastAsia="SimSun" w:hAnsi="Times New Roman" w:cs="Times New Roman"/>
          <w:color w:val="auto"/>
          <w:sz w:val="22"/>
          <w:szCs w:val="22"/>
        </w:rPr>
        <w:t xml:space="preserve"> Despacho Ministerial </w:t>
      </w:r>
      <w:r w:rsidRPr="004002CC">
        <w:rPr>
          <w:rFonts w:ascii="Times New Roman" w:eastAsia="SimSun" w:hAnsi="Times New Roman" w:cs="Times New Roman"/>
          <w:color w:val="auto"/>
          <w:sz w:val="22"/>
          <w:szCs w:val="22"/>
        </w:rPr>
        <w:t xml:space="preserve"> </w:t>
      </w:r>
      <w:r w:rsidR="00275996">
        <w:rPr>
          <w:rFonts w:ascii="Times New Roman" w:eastAsia="SimSun" w:hAnsi="Times New Roman" w:cs="Times New Roman"/>
          <w:color w:val="auto"/>
          <w:sz w:val="22"/>
          <w:szCs w:val="22"/>
        </w:rPr>
        <w:t>indica</w:t>
      </w:r>
      <w:r w:rsidR="00E03C8A">
        <w:rPr>
          <w:rFonts w:ascii="Times New Roman" w:eastAsia="SimSun" w:hAnsi="Times New Roman" w:cs="Times New Roman"/>
          <w:color w:val="auto"/>
          <w:sz w:val="22"/>
          <w:szCs w:val="22"/>
        </w:rPr>
        <w:t xml:space="preserve"> que iniciaron con el </w:t>
      </w:r>
      <w:r w:rsidRPr="004002CC">
        <w:rPr>
          <w:rFonts w:ascii="Times New Roman" w:eastAsia="SimSun" w:hAnsi="Times New Roman" w:cs="Times New Roman"/>
          <w:color w:val="auto"/>
          <w:sz w:val="22"/>
          <w:szCs w:val="22"/>
        </w:rPr>
        <w:t xml:space="preserve">proceso </w:t>
      </w:r>
      <w:r w:rsidR="00E03C8A">
        <w:rPr>
          <w:rFonts w:ascii="Times New Roman" w:eastAsia="SimSun" w:hAnsi="Times New Roman" w:cs="Times New Roman"/>
          <w:color w:val="auto"/>
          <w:sz w:val="22"/>
          <w:szCs w:val="22"/>
        </w:rPr>
        <w:t xml:space="preserve">de </w:t>
      </w:r>
      <w:r w:rsidRPr="004002CC">
        <w:rPr>
          <w:rFonts w:ascii="Times New Roman" w:eastAsia="SimSun" w:hAnsi="Times New Roman" w:cs="Times New Roman"/>
          <w:color w:val="auto"/>
          <w:sz w:val="22"/>
          <w:szCs w:val="22"/>
        </w:rPr>
        <w:t>valoración</w:t>
      </w:r>
      <w:r w:rsidR="00673E37">
        <w:rPr>
          <w:rFonts w:ascii="Times New Roman" w:eastAsia="SimSun" w:hAnsi="Times New Roman" w:cs="Times New Roman"/>
          <w:color w:val="auto"/>
          <w:sz w:val="22"/>
          <w:szCs w:val="22"/>
        </w:rPr>
        <w:t xml:space="preserve"> solicitado </w:t>
      </w:r>
      <w:r w:rsidR="00841C42">
        <w:rPr>
          <w:rFonts w:ascii="Times New Roman" w:eastAsia="SimSun" w:hAnsi="Times New Roman" w:cs="Times New Roman"/>
          <w:color w:val="auto"/>
          <w:sz w:val="22"/>
          <w:szCs w:val="22"/>
        </w:rPr>
        <w:t>en este informe de auditoría</w:t>
      </w:r>
      <w:r w:rsidR="00673E37">
        <w:rPr>
          <w:rFonts w:ascii="Times New Roman" w:eastAsia="SimSun" w:hAnsi="Times New Roman" w:cs="Times New Roman"/>
          <w:color w:val="auto"/>
          <w:sz w:val="22"/>
          <w:szCs w:val="22"/>
        </w:rPr>
        <w:t xml:space="preserve"> y como insumo utilizaron </w:t>
      </w:r>
      <w:r w:rsidR="00841C42">
        <w:rPr>
          <w:rFonts w:ascii="Times New Roman" w:eastAsia="SimSun" w:hAnsi="Times New Roman" w:cs="Times New Roman"/>
          <w:color w:val="auto"/>
          <w:sz w:val="22"/>
          <w:szCs w:val="22"/>
        </w:rPr>
        <w:t>el informe</w:t>
      </w:r>
      <w:r w:rsidR="00673E37">
        <w:rPr>
          <w:rFonts w:ascii="Times New Roman" w:eastAsia="SimSun" w:hAnsi="Times New Roman" w:cs="Times New Roman"/>
          <w:color w:val="auto"/>
          <w:sz w:val="22"/>
          <w:szCs w:val="22"/>
        </w:rPr>
        <w:t xml:space="preserve"> emitido </w:t>
      </w:r>
      <w:r w:rsidR="00C201BF">
        <w:rPr>
          <w:rFonts w:ascii="Times New Roman" w:eastAsia="SimSun" w:hAnsi="Times New Roman" w:cs="Times New Roman"/>
          <w:color w:val="auto"/>
          <w:sz w:val="22"/>
          <w:szCs w:val="22"/>
        </w:rPr>
        <w:t xml:space="preserve">por la </w:t>
      </w:r>
      <w:r w:rsidR="00673E37">
        <w:rPr>
          <w:rFonts w:ascii="Times New Roman" w:eastAsia="SimSun" w:hAnsi="Times New Roman" w:cs="Times New Roman"/>
          <w:color w:val="auto"/>
          <w:sz w:val="22"/>
          <w:szCs w:val="22"/>
        </w:rPr>
        <w:t>presidencia ejecutiva del Patronato Nacional de la Infancia y de la Dirección de Asuntos Jurídicos, sobre las</w:t>
      </w:r>
      <w:r w:rsidR="00841C42">
        <w:rPr>
          <w:rFonts w:ascii="Times New Roman" w:eastAsia="SimSun" w:hAnsi="Times New Roman" w:cs="Times New Roman"/>
          <w:color w:val="auto"/>
          <w:sz w:val="22"/>
          <w:szCs w:val="22"/>
        </w:rPr>
        <w:t xml:space="preserve"> actuaciones </w:t>
      </w:r>
      <w:r w:rsidR="00673E37">
        <w:rPr>
          <w:rFonts w:ascii="Times New Roman" w:eastAsia="SimSun" w:hAnsi="Times New Roman" w:cs="Times New Roman"/>
          <w:color w:val="auto"/>
          <w:sz w:val="22"/>
          <w:szCs w:val="22"/>
        </w:rPr>
        <w:t>de</w:t>
      </w:r>
      <w:r w:rsidR="00841C42">
        <w:rPr>
          <w:rFonts w:ascii="Times New Roman" w:eastAsia="SimSun" w:hAnsi="Times New Roman" w:cs="Times New Roman"/>
          <w:color w:val="auto"/>
          <w:sz w:val="22"/>
          <w:szCs w:val="22"/>
        </w:rPr>
        <w:t xml:space="preserve"> la señora Rocío Solís Gamboa</w:t>
      </w:r>
      <w:r w:rsidR="00673E37">
        <w:rPr>
          <w:rFonts w:ascii="Times New Roman" w:eastAsia="SimSun" w:hAnsi="Times New Roman" w:cs="Times New Roman"/>
          <w:color w:val="auto"/>
          <w:sz w:val="22"/>
          <w:szCs w:val="22"/>
        </w:rPr>
        <w:t>.</w:t>
      </w:r>
      <w:r w:rsidR="00841C42">
        <w:rPr>
          <w:rFonts w:ascii="Times New Roman" w:eastAsia="SimSun" w:hAnsi="Times New Roman" w:cs="Times New Roman"/>
          <w:color w:val="auto"/>
          <w:sz w:val="22"/>
          <w:szCs w:val="22"/>
        </w:rPr>
        <w:t xml:space="preserve"> </w:t>
      </w:r>
    </w:p>
    <w:p w:rsidR="00405873" w:rsidRDefault="00405873" w:rsidP="00E03C8A">
      <w:pPr>
        <w:pStyle w:val="Default"/>
        <w:jc w:val="both"/>
        <w:rPr>
          <w:rFonts w:ascii="Times New Roman" w:eastAsia="SimSun" w:hAnsi="Times New Roman" w:cs="Times New Roman"/>
          <w:color w:val="auto"/>
          <w:sz w:val="22"/>
          <w:szCs w:val="22"/>
        </w:rPr>
      </w:pPr>
    </w:p>
    <w:p w:rsidR="00405873" w:rsidRDefault="00405873" w:rsidP="00E03C8A">
      <w:pPr>
        <w:pStyle w:val="Default"/>
        <w:jc w:val="both"/>
        <w:rPr>
          <w:rFonts w:ascii="Times New Roman" w:eastAsia="SimSun" w:hAnsi="Times New Roman" w:cs="Times New Roman"/>
          <w:color w:val="auto"/>
          <w:sz w:val="22"/>
          <w:szCs w:val="22"/>
        </w:rPr>
      </w:pPr>
      <w:r>
        <w:rPr>
          <w:rFonts w:ascii="Times New Roman" w:eastAsia="SimSun" w:hAnsi="Times New Roman" w:cs="Times New Roman"/>
          <w:color w:val="auto"/>
          <w:sz w:val="22"/>
          <w:szCs w:val="22"/>
        </w:rPr>
        <w:t xml:space="preserve">Por lo anterior, </w:t>
      </w:r>
      <w:r w:rsidR="00C81201">
        <w:rPr>
          <w:rFonts w:ascii="Times New Roman" w:eastAsia="SimSun" w:hAnsi="Times New Roman" w:cs="Times New Roman"/>
          <w:color w:val="auto"/>
          <w:sz w:val="22"/>
          <w:szCs w:val="22"/>
        </w:rPr>
        <w:t>según el documento supracitado la Dirección de Asuntos Jurídicos</w:t>
      </w:r>
      <w:r>
        <w:rPr>
          <w:rFonts w:ascii="Times New Roman" w:eastAsia="SimSun" w:hAnsi="Times New Roman" w:cs="Times New Roman"/>
          <w:color w:val="auto"/>
          <w:sz w:val="22"/>
          <w:szCs w:val="22"/>
        </w:rPr>
        <w:t xml:space="preserve"> </w:t>
      </w:r>
      <w:r w:rsidR="00C81201">
        <w:rPr>
          <w:rFonts w:ascii="Times New Roman" w:eastAsia="SimSun" w:hAnsi="Times New Roman" w:cs="Times New Roman"/>
          <w:color w:val="auto"/>
          <w:sz w:val="22"/>
          <w:szCs w:val="22"/>
        </w:rPr>
        <w:t>ha informado que el procedimiento para la elaboración de convenios se encuentra en trámite de aprobación por parte de la Dirección de Planificación Institucional, los cuales alcanzarán “formalmente” sin distingo a todos los funcionarios  institucionales, por lo cual acreditan que han ejecutado acciones de fortalecimiento del control interno en materia de Convenios.</w:t>
      </w:r>
    </w:p>
    <w:p w:rsidR="006410DA" w:rsidRDefault="006410DA" w:rsidP="00E03C8A">
      <w:pPr>
        <w:pStyle w:val="Default"/>
        <w:jc w:val="both"/>
        <w:rPr>
          <w:rFonts w:ascii="Times New Roman" w:eastAsia="SimSun" w:hAnsi="Times New Roman" w:cs="Times New Roman"/>
          <w:color w:val="auto"/>
          <w:sz w:val="22"/>
          <w:szCs w:val="22"/>
        </w:rPr>
      </w:pPr>
    </w:p>
    <w:p w:rsidR="00800FDA" w:rsidRDefault="006410DA" w:rsidP="00E03C8A">
      <w:pPr>
        <w:pStyle w:val="Default"/>
        <w:jc w:val="both"/>
        <w:rPr>
          <w:rFonts w:ascii="Times New Roman" w:eastAsia="SimSun" w:hAnsi="Times New Roman" w:cs="Times New Roman"/>
          <w:color w:val="auto"/>
          <w:sz w:val="22"/>
          <w:szCs w:val="22"/>
        </w:rPr>
      </w:pPr>
      <w:r>
        <w:rPr>
          <w:rFonts w:ascii="Times New Roman" w:eastAsia="SimSun" w:hAnsi="Times New Roman" w:cs="Times New Roman"/>
          <w:color w:val="auto"/>
          <w:sz w:val="22"/>
          <w:szCs w:val="22"/>
        </w:rPr>
        <w:t>Adici</w:t>
      </w:r>
      <w:r w:rsidR="00800FDA">
        <w:rPr>
          <w:rFonts w:ascii="Times New Roman" w:eastAsia="SimSun" w:hAnsi="Times New Roman" w:cs="Times New Roman"/>
          <w:color w:val="auto"/>
          <w:sz w:val="22"/>
          <w:szCs w:val="22"/>
        </w:rPr>
        <w:t xml:space="preserve">onalmente, </w:t>
      </w:r>
      <w:r>
        <w:rPr>
          <w:rFonts w:ascii="Times New Roman" w:eastAsia="SimSun" w:hAnsi="Times New Roman" w:cs="Times New Roman"/>
          <w:color w:val="auto"/>
          <w:sz w:val="22"/>
          <w:szCs w:val="22"/>
        </w:rPr>
        <w:t>la</w:t>
      </w:r>
      <w:r w:rsidR="004002CC" w:rsidRPr="004002CC">
        <w:rPr>
          <w:rFonts w:ascii="Times New Roman" w:eastAsia="SimSun" w:hAnsi="Times New Roman" w:cs="Times New Roman"/>
          <w:color w:val="auto"/>
          <w:sz w:val="22"/>
          <w:szCs w:val="22"/>
        </w:rPr>
        <w:t xml:space="preserve"> presidenta </w:t>
      </w:r>
      <w:r>
        <w:rPr>
          <w:rFonts w:ascii="Times New Roman" w:eastAsia="SimSun" w:hAnsi="Times New Roman" w:cs="Times New Roman"/>
          <w:color w:val="auto"/>
          <w:sz w:val="22"/>
          <w:szCs w:val="22"/>
        </w:rPr>
        <w:t>e</w:t>
      </w:r>
      <w:r w:rsidR="004002CC" w:rsidRPr="004002CC">
        <w:rPr>
          <w:rFonts w:ascii="Times New Roman" w:eastAsia="SimSun" w:hAnsi="Times New Roman" w:cs="Times New Roman"/>
          <w:color w:val="auto"/>
          <w:sz w:val="22"/>
          <w:szCs w:val="22"/>
        </w:rPr>
        <w:t>jec</w:t>
      </w:r>
      <w:r>
        <w:rPr>
          <w:rFonts w:ascii="Times New Roman" w:eastAsia="SimSun" w:hAnsi="Times New Roman" w:cs="Times New Roman"/>
          <w:color w:val="auto"/>
          <w:sz w:val="22"/>
          <w:szCs w:val="22"/>
        </w:rPr>
        <w:t>utiva del P</w:t>
      </w:r>
      <w:r w:rsidR="004002CC" w:rsidRPr="004002CC">
        <w:rPr>
          <w:rFonts w:ascii="Times New Roman" w:eastAsia="SimSun" w:hAnsi="Times New Roman" w:cs="Times New Roman"/>
          <w:color w:val="auto"/>
          <w:sz w:val="22"/>
          <w:szCs w:val="22"/>
        </w:rPr>
        <w:t>atronato Naci</w:t>
      </w:r>
      <w:r>
        <w:rPr>
          <w:rFonts w:ascii="Times New Roman" w:eastAsia="SimSun" w:hAnsi="Times New Roman" w:cs="Times New Roman"/>
          <w:color w:val="auto"/>
          <w:sz w:val="22"/>
          <w:szCs w:val="22"/>
        </w:rPr>
        <w:t>o</w:t>
      </w:r>
      <w:r w:rsidR="004002CC" w:rsidRPr="004002CC">
        <w:rPr>
          <w:rFonts w:ascii="Times New Roman" w:eastAsia="SimSun" w:hAnsi="Times New Roman" w:cs="Times New Roman"/>
          <w:color w:val="auto"/>
          <w:sz w:val="22"/>
          <w:szCs w:val="22"/>
        </w:rPr>
        <w:t xml:space="preserve">nal de la </w:t>
      </w:r>
      <w:r>
        <w:rPr>
          <w:rFonts w:ascii="Times New Roman" w:eastAsia="SimSun" w:hAnsi="Times New Roman" w:cs="Times New Roman"/>
          <w:color w:val="auto"/>
          <w:sz w:val="22"/>
          <w:szCs w:val="22"/>
        </w:rPr>
        <w:t>Infancia</w:t>
      </w:r>
      <w:r w:rsidR="00800FDA">
        <w:rPr>
          <w:rFonts w:ascii="Times New Roman" w:eastAsia="SimSun" w:hAnsi="Times New Roman" w:cs="Times New Roman"/>
          <w:color w:val="auto"/>
          <w:sz w:val="22"/>
          <w:szCs w:val="22"/>
        </w:rPr>
        <w:t xml:space="preserve">, indica en oficio adjunto a informe presentado por la señora Rocío Solís Gamboa, de julio de 2016, que en la </w:t>
      </w:r>
      <w:r w:rsidR="00800FDA">
        <w:rPr>
          <w:rFonts w:ascii="Times New Roman" w:eastAsia="SimSun" w:hAnsi="Times New Roman" w:cs="Times New Roman"/>
          <w:i/>
          <w:color w:val="auto"/>
          <w:sz w:val="22"/>
          <w:szCs w:val="22"/>
        </w:rPr>
        <w:t>AGENDA NACIONAL</w:t>
      </w:r>
      <w:r w:rsidR="00800FDA">
        <w:rPr>
          <w:rFonts w:ascii="Times New Roman" w:eastAsia="SimSun" w:hAnsi="Times New Roman" w:cs="Times New Roman"/>
          <w:color w:val="auto"/>
          <w:sz w:val="22"/>
          <w:szCs w:val="22"/>
        </w:rPr>
        <w:t>, se encuentran comprometidas metas y acciones para potenciar</w:t>
      </w:r>
      <w:r w:rsidR="00354F9A">
        <w:rPr>
          <w:rFonts w:ascii="Times New Roman" w:eastAsia="SimSun" w:hAnsi="Times New Roman" w:cs="Times New Roman"/>
          <w:color w:val="auto"/>
          <w:sz w:val="22"/>
          <w:szCs w:val="22"/>
        </w:rPr>
        <w:t xml:space="preserve"> el desarrollo integral desde la primera infancia</w:t>
      </w:r>
      <w:r w:rsidR="008920A8">
        <w:rPr>
          <w:rFonts w:ascii="Times New Roman" w:eastAsia="SimSun" w:hAnsi="Times New Roman" w:cs="Times New Roman"/>
          <w:color w:val="auto"/>
          <w:sz w:val="22"/>
          <w:szCs w:val="22"/>
        </w:rPr>
        <w:t>.</w:t>
      </w:r>
      <w:r w:rsidR="00CE79AF">
        <w:rPr>
          <w:rFonts w:ascii="Times New Roman" w:eastAsia="SimSun" w:hAnsi="Times New Roman" w:cs="Times New Roman"/>
          <w:color w:val="auto"/>
          <w:sz w:val="22"/>
          <w:szCs w:val="22"/>
        </w:rPr>
        <w:t xml:space="preserve"> </w:t>
      </w:r>
      <w:r w:rsidR="00673E37">
        <w:rPr>
          <w:rFonts w:ascii="Times New Roman" w:eastAsia="SimSun" w:hAnsi="Times New Roman" w:cs="Times New Roman"/>
          <w:color w:val="auto"/>
          <w:sz w:val="22"/>
          <w:szCs w:val="22"/>
        </w:rPr>
        <w:t>L</w:t>
      </w:r>
      <w:r w:rsidR="00CE79AF">
        <w:rPr>
          <w:rFonts w:ascii="Times New Roman" w:eastAsia="SimSun" w:hAnsi="Times New Roman" w:cs="Times New Roman"/>
          <w:color w:val="auto"/>
          <w:sz w:val="22"/>
          <w:szCs w:val="22"/>
        </w:rPr>
        <w:t>a Directora de Desarrollo Curricular ante consulta realizada por la Dirección de Asuntos</w:t>
      </w:r>
      <w:r w:rsidR="00C201BF">
        <w:rPr>
          <w:rFonts w:ascii="Times New Roman" w:eastAsia="SimSun" w:hAnsi="Times New Roman" w:cs="Times New Roman"/>
          <w:color w:val="auto"/>
          <w:sz w:val="22"/>
          <w:szCs w:val="22"/>
        </w:rPr>
        <w:t xml:space="preserve"> J</w:t>
      </w:r>
      <w:r w:rsidR="00CE79AF">
        <w:rPr>
          <w:rFonts w:ascii="Times New Roman" w:eastAsia="SimSun" w:hAnsi="Times New Roman" w:cs="Times New Roman"/>
          <w:color w:val="auto"/>
          <w:sz w:val="22"/>
          <w:szCs w:val="22"/>
        </w:rPr>
        <w:t>urídicos, mediante oficio DDC-0225-02-2016, indica</w:t>
      </w:r>
      <w:r w:rsidR="00E73F05">
        <w:rPr>
          <w:rFonts w:ascii="Times New Roman" w:eastAsia="SimSun" w:hAnsi="Times New Roman" w:cs="Times New Roman"/>
          <w:color w:val="auto"/>
          <w:sz w:val="22"/>
          <w:szCs w:val="22"/>
        </w:rPr>
        <w:t xml:space="preserve"> que una de las alianzas</w:t>
      </w:r>
      <w:r w:rsidR="007C50B9">
        <w:rPr>
          <w:rFonts w:ascii="Times New Roman" w:eastAsia="SimSun" w:hAnsi="Times New Roman" w:cs="Times New Roman"/>
          <w:color w:val="auto"/>
          <w:sz w:val="22"/>
          <w:szCs w:val="22"/>
        </w:rPr>
        <w:t xml:space="preserve"> interinstitucional</w:t>
      </w:r>
      <w:r w:rsidR="00152630">
        <w:rPr>
          <w:rFonts w:ascii="Times New Roman" w:eastAsia="SimSun" w:hAnsi="Times New Roman" w:cs="Times New Roman"/>
          <w:color w:val="auto"/>
          <w:sz w:val="22"/>
          <w:szCs w:val="22"/>
        </w:rPr>
        <w:t xml:space="preserve">es que posee el Ministerio de Educación es con </w:t>
      </w:r>
      <w:r w:rsidR="00B55777">
        <w:rPr>
          <w:rFonts w:ascii="Times New Roman" w:eastAsia="SimSun" w:hAnsi="Times New Roman" w:cs="Times New Roman"/>
          <w:color w:val="auto"/>
          <w:sz w:val="22"/>
          <w:szCs w:val="22"/>
        </w:rPr>
        <w:t xml:space="preserve">el Patronato Nacional de </w:t>
      </w:r>
      <w:r w:rsidR="000B1D79">
        <w:rPr>
          <w:rFonts w:ascii="Times New Roman" w:eastAsia="SimSun" w:hAnsi="Times New Roman" w:cs="Times New Roman"/>
          <w:color w:val="auto"/>
          <w:sz w:val="22"/>
          <w:szCs w:val="22"/>
        </w:rPr>
        <w:t xml:space="preserve">la </w:t>
      </w:r>
      <w:r w:rsidR="00FF7130">
        <w:rPr>
          <w:rFonts w:ascii="Times New Roman" w:eastAsia="SimSun" w:hAnsi="Times New Roman" w:cs="Times New Roman"/>
          <w:color w:val="auto"/>
          <w:sz w:val="22"/>
          <w:szCs w:val="22"/>
        </w:rPr>
        <w:t>Infancia con el fin de gestar programas, proyectos y acciones conjuntas.</w:t>
      </w:r>
    </w:p>
    <w:p w:rsidR="00B83961" w:rsidRDefault="00B83961" w:rsidP="00E03C8A">
      <w:pPr>
        <w:pStyle w:val="Default"/>
        <w:jc w:val="both"/>
        <w:rPr>
          <w:rFonts w:ascii="Times New Roman" w:eastAsia="SimSun" w:hAnsi="Times New Roman" w:cs="Times New Roman"/>
          <w:color w:val="auto"/>
          <w:sz w:val="22"/>
          <w:szCs w:val="22"/>
        </w:rPr>
      </w:pPr>
    </w:p>
    <w:p w:rsidR="0033112B" w:rsidRDefault="00B83961" w:rsidP="00E03C8A">
      <w:pPr>
        <w:pStyle w:val="Default"/>
        <w:jc w:val="both"/>
        <w:rPr>
          <w:rFonts w:ascii="Times New Roman" w:eastAsia="SimSun" w:hAnsi="Times New Roman" w:cs="Times New Roman"/>
          <w:color w:val="auto"/>
          <w:sz w:val="22"/>
          <w:szCs w:val="22"/>
        </w:rPr>
      </w:pPr>
      <w:r>
        <w:rPr>
          <w:rFonts w:ascii="Times New Roman" w:eastAsia="SimSun" w:hAnsi="Times New Roman" w:cs="Times New Roman"/>
          <w:color w:val="auto"/>
          <w:sz w:val="22"/>
          <w:szCs w:val="22"/>
        </w:rPr>
        <w:t>Dado lo anterior, la señora Ministra seña</w:t>
      </w:r>
      <w:r w:rsidR="00BE3F40">
        <w:rPr>
          <w:rFonts w:ascii="Times New Roman" w:eastAsia="SimSun" w:hAnsi="Times New Roman" w:cs="Times New Roman"/>
          <w:color w:val="auto"/>
          <w:sz w:val="22"/>
          <w:szCs w:val="22"/>
        </w:rPr>
        <w:t>la</w:t>
      </w:r>
      <w:r>
        <w:rPr>
          <w:rFonts w:ascii="Times New Roman" w:eastAsia="SimSun" w:hAnsi="Times New Roman" w:cs="Times New Roman"/>
          <w:color w:val="auto"/>
          <w:sz w:val="22"/>
          <w:szCs w:val="22"/>
        </w:rPr>
        <w:t xml:space="preserve"> qu</w:t>
      </w:r>
      <w:r w:rsidR="00673E37">
        <w:rPr>
          <w:rFonts w:ascii="Times New Roman" w:eastAsia="SimSun" w:hAnsi="Times New Roman" w:cs="Times New Roman"/>
          <w:color w:val="auto"/>
          <w:sz w:val="22"/>
          <w:szCs w:val="22"/>
        </w:rPr>
        <w:t>e el traslado de la funcionaria</w:t>
      </w:r>
      <w:r>
        <w:rPr>
          <w:rFonts w:ascii="Times New Roman" w:eastAsia="SimSun" w:hAnsi="Times New Roman" w:cs="Times New Roman"/>
          <w:color w:val="auto"/>
          <w:sz w:val="22"/>
          <w:szCs w:val="22"/>
        </w:rPr>
        <w:t xml:space="preserve"> respondió a la atención de una necesidad nacional real y acorde con los compromisos de la agenda de protección de la niñez y adolescencia  en el país.</w:t>
      </w:r>
      <w:r w:rsidR="006462CA">
        <w:rPr>
          <w:rFonts w:ascii="Times New Roman" w:eastAsia="SimSun" w:hAnsi="Times New Roman" w:cs="Times New Roman"/>
          <w:color w:val="auto"/>
          <w:sz w:val="22"/>
          <w:szCs w:val="22"/>
        </w:rPr>
        <w:t xml:space="preserve"> </w:t>
      </w:r>
      <w:r w:rsidR="00D33192">
        <w:rPr>
          <w:rFonts w:ascii="Times New Roman" w:eastAsia="SimSun" w:hAnsi="Times New Roman" w:cs="Times New Roman"/>
          <w:color w:val="auto"/>
          <w:sz w:val="22"/>
          <w:szCs w:val="22"/>
        </w:rPr>
        <w:t>Adicionalmente, el documento que la Directora de Desarrollo Curricular</w:t>
      </w:r>
      <w:r w:rsidR="000620CD">
        <w:rPr>
          <w:rFonts w:ascii="Times New Roman" w:eastAsia="SimSun" w:hAnsi="Times New Roman" w:cs="Times New Roman"/>
          <w:color w:val="auto"/>
          <w:sz w:val="22"/>
          <w:szCs w:val="22"/>
        </w:rPr>
        <w:t xml:space="preserve"> señala:</w:t>
      </w:r>
      <w:r w:rsidR="00D33192">
        <w:rPr>
          <w:rFonts w:ascii="Times New Roman" w:eastAsia="SimSun" w:hAnsi="Times New Roman" w:cs="Times New Roman"/>
          <w:color w:val="auto"/>
          <w:sz w:val="22"/>
          <w:szCs w:val="22"/>
        </w:rPr>
        <w:t xml:space="preserve"> </w:t>
      </w:r>
    </w:p>
    <w:p w:rsidR="00F16E78" w:rsidRDefault="00F16E78" w:rsidP="00E03C8A">
      <w:pPr>
        <w:pStyle w:val="Default"/>
        <w:jc w:val="both"/>
        <w:rPr>
          <w:rFonts w:ascii="Times New Roman" w:eastAsia="SimSun" w:hAnsi="Times New Roman" w:cs="Times New Roman"/>
          <w:color w:val="auto"/>
          <w:sz w:val="22"/>
          <w:szCs w:val="22"/>
        </w:rPr>
      </w:pPr>
    </w:p>
    <w:p w:rsidR="00B83961" w:rsidRPr="0033112B" w:rsidRDefault="000620CD" w:rsidP="0033112B">
      <w:pPr>
        <w:pStyle w:val="Default"/>
        <w:ind w:left="567"/>
        <w:jc w:val="both"/>
        <w:rPr>
          <w:rFonts w:ascii="Times New Roman" w:eastAsia="SimSun" w:hAnsi="Times New Roman" w:cs="Times New Roman"/>
          <w:color w:val="auto"/>
          <w:sz w:val="20"/>
          <w:szCs w:val="20"/>
        </w:rPr>
      </w:pPr>
      <w:r w:rsidRPr="0033112B">
        <w:rPr>
          <w:rFonts w:ascii="Times New Roman" w:eastAsia="SimSun" w:hAnsi="Times New Roman" w:cs="Times New Roman"/>
          <w:i/>
          <w:color w:val="auto"/>
          <w:sz w:val="20"/>
          <w:szCs w:val="20"/>
        </w:rPr>
        <w:t>La Dirección de Desarrollo Curricular no tiene objeción para que la funcionaria Xinia Patricia Chaves Solís</w:t>
      </w:r>
      <w:r w:rsidR="00701AEC" w:rsidRPr="0033112B">
        <w:rPr>
          <w:rFonts w:ascii="Times New Roman" w:eastAsia="SimSun" w:hAnsi="Times New Roman" w:cs="Times New Roman"/>
          <w:i/>
          <w:color w:val="auto"/>
          <w:sz w:val="20"/>
          <w:szCs w:val="20"/>
        </w:rPr>
        <w:t xml:space="preserve"> no se vea sustituida ya que la labor que realiza para el Ministerio de Educación Pública va a lograr el mismo objetivo que para el Patronato Nacional de la Infancia</w:t>
      </w:r>
      <w:r w:rsidR="00961565" w:rsidRPr="0033112B">
        <w:rPr>
          <w:rFonts w:ascii="Times New Roman" w:eastAsia="SimSun" w:hAnsi="Times New Roman" w:cs="Times New Roman"/>
          <w:i/>
          <w:color w:val="auto"/>
          <w:sz w:val="20"/>
          <w:szCs w:val="20"/>
        </w:rPr>
        <w:t xml:space="preserve"> pero enfocado en primera infancia, aspecto que es de resorte del Ministerio por el apoyo que le está dando a esta población</w:t>
      </w:r>
      <w:r w:rsidR="00085D91" w:rsidRPr="0033112B">
        <w:rPr>
          <w:rFonts w:ascii="Times New Roman" w:eastAsia="SimSun" w:hAnsi="Times New Roman" w:cs="Times New Roman"/>
          <w:i/>
          <w:color w:val="auto"/>
          <w:sz w:val="20"/>
          <w:szCs w:val="20"/>
        </w:rPr>
        <w:t>.</w:t>
      </w:r>
      <w:r w:rsidR="00014FEA" w:rsidRPr="0033112B">
        <w:rPr>
          <w:rFonts w:ascii="Times New Roman" w:eastAsia="SimSun" w:hAnsi="Times New Roman" w:cs="Times New Roman"/>
          <w:color w:val="auto"/>
          <w:sz w:val="20"/>
          <w:szCs w:val="20"/>
        </w:rPr>
        <w:t xml:space="preserve"> </w:t>
      </w:r>
    </w:p>
    <w:p w:rsidR="00BE3F40" w:rsidRDefault="00BE3F40" w:rsidP="00E03C8A">
      <w:pPr>
        <w:pStyle w:val="Default"/>
        <w:jc w:val="both"/>
        <w:rPr>
          <w:rFonts w:ascii="Times New Roman" w:eastAsia="SimSun" w:hAnsi="Times New Roman" w:cs="Times New Roman"/>
          <w:color w:val="auto"/>
          <w:sz w:val="22"/>
          <w:szCs w:val="22"/>
        </w:rPr>
      </w:pPr>
    </w:p>
    <w:p w:rsidR="0033112B" w:rsidRDefault="00014FEA" w:rsidP="00E03C8A">
      <w:pPr>
        <w:pStyle w:val="Default"/>
        <w:jc w:val="both"/>
        <w:rPr>
          <w:rFonts w:ascii="Times New Roman" w:eastAsia="SimSun" w:hAnsi="Times New Roman" w:cs="Times New Roman"/>
          <w:i/>
          <w:color w:val="auto"/>
          <w:sz w:val="22"/>
          <w:szCs w:val="22"/>
        </w:rPr>
      </w:pPr>
      <w:r>
        <w:rPr>
          <w:rFonts w:ascii="Times New Roman" w:eastAsia="SimSun" w:hAnsi="Times New Roman" w:cs="Times New Roman"/>
          <w:color w:val="auto"/>
          <w:sz w:val="22"/>
          <w:szCs w:val="22"/>
        </w:rPr>
        <w:t>Aunado a lo anterior</w:t>
      </w:r>
      <w:r w:rsidR="00FD567C">
        <w:rPr>
          <w:rFonts w:ascii="Times New Roman" w:eastAsia="SimSun" w:hAnsi="Times New Roman" w:cs="Times New Roman"/>
          <w:color w:val="auto"/>
          <w:sz w:val="22"/>
          <w:szCs w:val="22"/>
        </w:rPr>
        <w:t xml:space="preserve">, el documento indica </w:t>
      </w:r>
      <w:r w:rsidR="00BE3F40">
        <w:rPr>
          <w:rFonts w:ascii="Times New Roman" w:eastAsia="SimSun" w:hAnsi="Times New Roman" w:cs="Times New Roman"/>
          <w:color w:val="auto"/>
          <w:sz w:val="22"/>
          <w:szCs w:val="22"/>
        </w:rPr>
        <w:t>textualmente</w:t>
      </w:r>
      <w:r w:rsidR="00916848">
        <w:rPr>
          <w:rFonts w:ascii="Times New Roman" w:eastAsia="SimSun" w:hAnsi="Times New Roman" w:cs="Times New Roman"/>
          <w:color w:val="auto"/>
          <w:sz w:val="22"/>
          <w:szCs w:val="22"/>
        </w:rPr>
        <w:t>:</w:t>
      </w:r>
      <w:r w:rsidR="00796596">
        <w:rPr>
          <w:rFonts w:ascii="Times New Roman" w:eastAsia="SimSun" w:hAnsi="Times New Roman" w:cs="Times New Roman"/>
          <w:i/>
          <w:color w:val="auto"/>
          <w:sz w:val="22"/>
          <w:szCs w:val="22"/>
        </w:rPr>
        <w:t xml:space="preserve"> </w:t>
      </w:r>
    </w:p>
    <w:p w:rsidR="00673E37" w:rsidRDefault="00673E37" w:rsidP="00E03C8A">
      <w:pPr>
        <w:pStyle w:val="Default"/>
        <w:jc w:val="both"/>
        <w:rPr>
          <w:rFonts w:ascii="Times New Roman" w:eastAsia="SimSun" w:hAnsi="Times New Roman" w:cs="Times New Roman"/>
          <w:i/>
          <w:color w:val="auto"/>
          <w:sz w:val="22"/>
          <w:szCs w:val="22"/>
        </w:rPr>
      </w:pPr>
    </w:p>
    <w:p w:rsidR="00BE3F40" w:rsidRPr="0033112B" w:rsidRDefault="00AF2C65" w:rsidP="0033112B">
      <w:pPr>
        <w:pStyle w:val="Default"/>
        <w:ind w:left="567"/>
        <w:jc w:val="both"/>
        <w:rPr>
          <w:rFonts w:ascii="Times New Roman" w:eastAsia="SimSun" w:hAnsi="Times New Roman" w:cs="Times New Roman"/>
          <w:i/>
          <w:color w:val="auto"/>
          <w:sz w:val="20"/>
          <w:szCs w:val="20"/>
        </w:rPr>
      </w:pPr>
      <w:r w:rsidRPr="0033112B">
        <w:rPr>
          <w:rFonts w:ascii="Times New Roman" w:eastAsia="SimSun" w:hAnsi="Times New Roman" w:cs="Times New Roman"/>
          <w:i/>
          <w:color w:val="auto"/>
          <w:sz w:val="20"/>
          <w:szCs w:val="20"/>
        </w:rPr>
        <w:t>…resta decir que este despacho ministerial considera que la actuaci</w:t>
      </w:r>
      <w:r w:rsidR="000620CD" w:rsidRPr="0033112B">
        <w:rPr>
          <w:rFonts w:ascii="Times New Roman" w:eastAsia="SimSun" w:hAnsi="Times New Roman" w:cs="Times New Roman"/>
          <w:i/>
          <w:color w:val="auto"/>
          <w:sz w:val="20"/>
          <w:szCs w:val="20"/>
        </w:rPr>
        <w:t>ón de la señora Solí</w:t>
      </w:r>
      <w:r w:rsidRPr="0033112B">
        <w:rPr>
          <w:rFonts w:ascii="Times New Roman" w:eastAsia="SimSun" w:hAnsi="Times New Roman" w:cs="Times New Roman"/>
          <w:i/>
          <w:color w:val="auto"/>
          <w:sz w:val="20"/>
          <w:szCs w:val="20"/>
        </w:rPr>
        <w:t>s Gamboa, puesto en conocimiento de esta autoridad para su valoración, no acarreo perjuicios para el servicio público que brinda el Ministerio de Educación Pública, y que se realizó para atender en forma eficiente una necesidad que requería y aún hoy requiere del trabajo concertado interinstitucional en favor de la población infante.</w:t>
      </w:r>
    </w:p>
    <w:p w:rsidR="00796596" w:rsidRPr="00800FDA" w:rsidRDefault="00796596" w:rsidP="00E03C8A">
      <w:pPr>
        <w:pStyle w:val="Default"/>
        <w:jc w:val="both"/>
        <w:rPr>
          <w:rFonts w:ascii="Times New Roman" w:eastAsia="SimSun" w:hAnsi="Times New Roman" w:cs="Times New Roman"/>
          <w:color w:val="auto"/>
          <w:sz w:val="22"/>
          <w:szCs w:val="22"/>
        </w:rPr>
      </w:pPr>
    </w:p>
    <w:p w:rsidR="00AB7173" w:rsidRDefault="00014FEA" w:rsidP="00373E4B">
      <w:pPr>
        <w:pStyle w:val="Default"/>
        <w:jc w:val="both"/>
        <w:rPr>
          <w:rFonts w:ascii="Times New Roman" w:eastAsia="SimSun" w:hAnsi="Times New Roman" w:cs="Times New Roman"/>
          <w:color w:val="auto"/>
          <w:sz w:val="22"/>
          <w:szCs w:val="22"/>
        </w:rPr>
      </w:pPr>
      <w:r w:rsidRPr="00014FEA">
        <w:rPr>
          <w:rFonts w:ascii="Times New Roman" w:eastAsia="SimSun" w:hAnsi="Times New Roman" w:cs="Times New Roman"/>
          <w:color w:val="auto"/>
          <w:sz w:val="22"/>
          <w:szCs w:val="22"/>
        </w:rPr>
        <w:t>Finalmente</w:t>
      </w:r>
      <w:r>
        <w:rPr>
          <w:rFonts w:ascii="Times New Roman" w:eastAsia="SimSun" w:hAnsi="Times New Roman" w:cs="Times New Roman"/>
          <w:color w:val="auto"/>
          <w:sz w:val="22"/>
          <w:szCs w:val="22"/>
        </w:rPr>
        <w:t xml:space="preserve">, </w:t>
      </w:r>
      <w:r w:rsidR="001B095B">
        <w:rPr>
          <w:rFonts w:ascii="Times New Roman" w:eastAsia="SimSun" w:hAnsi="Times New Roman" w:cs="Times New Roman"/>
          <w:color w:val="auto"/>
          <w:sz w:val="22"/>
          <w:szCs w:val="22"/>
        </w:rPr>
        <w:t xml:space="preserve">envían la </w:t>
      </w:r>
      <w:r w:rsidR="001B095B" w:rsidRPr="001B095B">
        <w:rPr>
          <w:rFonts w:ascii="Times New Roman" w:eastAsia="SimSun" w:hAnsi="Times New Roman" w:cs="Times New Roman"/>
          <w:i/>
          <w:color w:val="auto"/>
          <w:sz w:val="22"/>
          <w:szCs w:val="22"/>
        </w:rPr>
        <w:t>Justificación de C</w:t>
      </w:r>
      <w:r w:rsidR="001B095B">
        <w:rPr>
          <w:rFonts w:ascii="Times New Roman" w:eastAsia="SimSun" w:hAnsi="Times New Roman" w:cs="Times New Roman"/>
          <w:i/>
          <w:color w:val="auto"/>
          <w:sz w:val="22"/>
          <w:szCs w:val="22"/>
        </w:rPr>
        <w:t>onvenio</w:t>
      </w:r>
      <w:r w:rsidR="000D345D">
        <w:rPr>
          <w:rFonts w:ascii="Times New Roman" w:eastAsia="SimSun" w:hAnsi="Times New Roman" w:cs="Times New Roman"/>
          <w:i/>
          <w:color w:val="auto"/>
          <w:sz w:val="22"/>
          <w:szCs w:val="22"/>
        </w:rPr>
        <w:t xml:space="preserve"> de Cooperación</w:t>
      </w:r>
      <w:r w:rsidR="001B095B">
        <w:rPr>
          <w:rFonts w:ascii="Times New Roman" w:eastAsia="SimSun" w:hAnsi="Times New Roman" w:cs="Times New Roman"/>
          <w:i/>
          <w:color w:val="auto"/>
          <w:sz w:val="22"/>
          <w:szCs w:val="22"/>
        </w:rPr>
        <w:t xml:space="preserve"> </w:t>
      </w:r>
      <w:r w:rsidR="000507FC">
        <w:rPr>
          <w:rFonts w:ascii="Times New Roman" w:eastAsia="SimSun" w:hAnsi="Times New Roman" w:cs="Times New Roman"/>
          <w:i/>
          <w:color w:val="auto"/>
          <w:sz w:val="22"/>
          <w:szCs w:val="22"/>
        </w:rPr>
        <w:t xml:space="preserve">Interinstitucional </w:t>
      </w:r>
      <w:r w:rsidR="001B095B">
        <w:rPr>
          <w:rFonts w:ascii="Times New Roman" w:eastAsia="SimSun" w:hAnsi="Times New Roman" w:cs="Times New Roman"/>
          <w:i/>
          <w:color w:val="auto"/>
          <w:sz w:val="22"/>
          <w:szCs w:val="22"/>
        </w:rPr>
        <w:t>PANI-MEP</w:t>
      </w:r>
      <w:r w:rsidR="001B095B">
        <w:rPr>
          <w:rFonts w:ascii="Times New Roman" w:eastAsia="SimSun" w:hAnsi="Times New Roman" w:cs="Times New Roman"/>
          <w:color w:val="auto"/>
          <w:sz w:val="22"/>
          <w:szCs w:val="22"/>
        </w:rPr>
        <w:t>, en el cual se indica que la vigencia del convenio es del 1 de diciembre del 2014, hasta el 7 de mayo del 2018, prorrogable de forma automática hasta el m</w:t>
      </w:r>
      <w:r w:rsidR="00384722">
        <w:rPr>
          <w:rFonts w:ascii="Times New Roman" w:eastAsia="SimSun" w:hAnsi="Times New Roman" w:cs="Times New Roman"/>
          <w:color w:val="auto"/>
          <w:sz w:val="22"/>
          <w:szCs w:val="22"/>
        </w:rPr>
        <w:t xml:space="preserve">áximo de cuatro años y describe las acciones a desarrollar y la necesidad de que el convenio se realice. </w:t>
      </w:r>
    </w:p>
    <w:p w:rsidR="0072432B" w:rsidRDefault="0072432B" w:rsidP="00373E4B">
      <w:pPr>
        <w:pStyle w:val="Default"/>
        <w:jc w:val="both"/>
        <w:rPr>
          <w:rFonts w:ascii="Times New Roman" w:eastAsia="SimSun" w:hAnsi="Times New Roman" w:cs="Times New Roman"/>
          <w:color w:val="auto"/>
          <w:sz w:val="22"/>
          <w:szCs w:val="22"/>
        </w:rPr>
      </w:pPr>
    </w:p>
    <w:p w:rsidR="0072432B" w:rsidRPr="00014FEA" w:rsidRDefault="0072432B" w:rsidP="00373E4B">
      <w:pPr>
        <w:pStyle w:val="Default"/>
        <w:jc w:val="both"/>
        <w:rPr>
          <w:rFonts w:ascii="Times New Roman" w:eastAsia="SimSun" w:hAnsi="Times New Roman" w:cs="Times New Roman"/>
          <w:color w:val="auto"/>
          <w:sz w:val="22"/>
          <w:szCs w:val="22"/>
        </w:rPr>
      </w:pPr>
      <w:r>
        <w:rPr>
          <w:rFonts w:ascii="Times New Roman" w:eastAsia="SimSun" w:hAnsi="Times New Roman" w:cs="Times New Roman"/>
          <w:color w:val="auto"/>
          <w:sz w:val="22"/>
          <w:szCs w:val="22"/>
        </w:rPr>
        <w:t xml:space="preserve">Dado lo detallado anteriormente se considera que la recomendación </w:t>
      </w:r>
      <w:r w:rsidR="00FD567C">
        <w:rPr>
          <w:rFonts w:ascii="Times New Roman" w:eastAsia="SimSun" w:hAnsi="Times New Roman" w:cs="Times New Roman"/>
          <w:color w:val="auto"/>
          <w:sz w:val="22"/>
          <w:szCs w:val="22"/>
        </w:rPr>
        <w:t>se encuentra razonablemente cumplida</w:t>
      </w:r>
      <w:r w:rsidR="00CB343D">
        <w:rPr>
          <w:rFonts w:ascii="Times New Roman" w:eastAsia="SimSun" w:hAnsi="Times New Roman" w:cs="Times New Roman"/>
          <w:color w:val="auto"/>
          <w:sz w:val="22"/>
          <w:szCs w:val="22"/>
        </w:rPr>
        <w:t xml:space="preserve">, por cuanto el </w:t>
      </w:r>
      <w:r w:rsidR="00C201BF">
        <w:rPr>
          <w:rFonts w:ascii="Times New Roman" w:eastAsia="SimSun" w:hAnsi="Times New Roman" w:cs="Times New Roman"/>
          <w:color w:val="auto"/>
          <w:sz w:val="22"/>
          <w:szCs w:val="22"/>
        </w:rPr>
        <w:t>traslad</w:t>
      </w:r>
      <w:r w:rsidR="00CB343D">
        <w:rPr>
          <w:rFonts w:ascii="Times New Roman" w:eastAsia="SimSun" w:hAnsi="Times New Roman" w:cs="Times New Roman"/>
          <w:color w:val="auto"/>
          <w:sz w:val="22"/>
          <w:szCs w:val="22"/>
        </w:rPr>
        <w:t xml:space="preserve">o de la funcionaria </w:t>
      </w:r>
      <w:r w:rsidR="00C201BF">
        <w:rPr>
          <w:rFonts w:ascii="Times New Roman" w:eastAsia="SimSun" w:hAnsi="Times New Roman" w:cs="Times New Roman"/>
          <w:color w:val="auto"/>
          <w:sz w:val="22"/>
          <w:szCs w:val="22"/>
        </w:rPr>
        <w:t xml:space="preserve">lo </w:t>
      </w:r>
      <w:r w:rsidR="007F432F">
        <w:rPr>
          <w:rFonts w:ascii="Times New Roman" w:eastAsia="SimSun" w:hAnsi="Times New Roman" w:cs="Times New Roman"/>
          <w:color w:val="auto"/>
          <w:sz w:val="22"/>
          <w:szCs w:val="22"/>
        </w:rPr>
        <w:t>justific</w:t>
      </w:r>
      <w:r w:rsidR="00C201BF">
        <w:rPr>
          <w:rFonts w:ascii="Times New Roman" w:eastAsia="SimSun" w:hAnsi="Times New Roman" w:cs="Times New Roman"/>
          <w:color w:val="auto"/>
          <w:sz w:val="22"/>
          <w:szCs w:val="22"/>
        </w:rPr>
        <w:t>ó la administración activa</w:t>
      </w:r>
      <w:r w:rsidR="00F10338">
        <w:rPr>
          <w:rFonts w:ascii="Times New Roman" w:eastAsia="SimSun" w:hAnsi="Times New Roman" w:cs="Times New Roman"/>
          <w:color w:val="auto"/>
          <w:sz w:val="22"/>
          <w:szCs w:val="22"/>
        </w:rPr>
        <w:t>, dado</w:t>
      </w:r>
      <w:r w:rsidR="007F432F">
        <w:rPr>
          <w:rFonts w:ascii="Times New Roman" w:eastAsia="SimSun" w:hAnsi="Times New Roman" w:cs="Times New Roman"/>
          <w:color w:val="auto"/>
          <w:sz w:val="22"/>
          <w:szCs w:val="22"/>
        </w:rPr>
        <w:t xml:space="preserve"> los puntos </w:t>
      </w:r>
      <w:r w:rsidR="00370E09">
        <w:rPr>
          <w:rFonts w:ascii="Times New Roman" w:eastAsia="SimSun" w:hAnsi="Times New Roman" w:cs="Times New Roman"/>
          <w:color w:val="auto"/>
          <w:sz w:val="22"/>
          <w:szCs w:val="22"/>
        </w:rPr>
        <w:t>analizados</w:t>
      </w:r>
      <w:r w:rsidR="007F432F">
        <w:rPr>
          <w:rFonts w:ascii="Times New Roman" w:eastAsia="SimSun" w:hAnsi="Times New Roman" w:cs="Times New Roman"/>
          <w:color w:val="auto"/>
          <w:sz w:val="22"/>
          <w:szCs w:val="22"/>
        </w:rPr>
        <w:t xml:space="preserve"> por las instancias correspondientes</w:t>
      </w:r>
      <w:r>
        <w:rPr>
          <w:rFonts w:ascii="Times New Roman" w:eastAsia="SimSun" w:hAnsi="Times New Roman" w:cs="Times New Roman"/>
          <w:color w:val="auto"/>
          <w:sz w:val="22"/>
          <w:szCs w:val="22"/>
        </w:rPr>
        <w:t>.</w:t>
      </w:r>
    </w:p>
    <w:p w:rsidR="00800FDA" w:rsidRDefault="00800FDA" w:rsidP="00EC5A9B">
      <w:pPr>
        <w:pStyle w:val="Default"/>
        <w:rPr>
          <w:rFonts w:ascii="Times New Roman" w:eastAsia="Times New Roman" w:hAnsi="Times New Roman"/>
          <w:sz w:val="20"/>
          <w:szCs w:val="20"/>
          <w:lang w:eastAsia="es-CR"/>
        </w:rPr>
      </w:pPr>
    </w:p>
    <w:p w:rsidR="00451CA8" w:rsidRDefault="00AB7173" w:rsidP="00EC5A9B">
      <w:pPr>
        <w:pStyle w:val="Default"/>
        <w:rPr>
          <w:rFonts w:ascii="Times New Roman" w:eastAsia="Times New Roman" w:hAnsi="Times New Roman"/>
          <w:i/>
          <w:sz w:val="20"/>
          <w:szCs w:val="20"/>
          <w:lang w:eastAsia="es-CR"/>
        </w:rPr>
      </w:pPr>
      <w:r>
        <w:rPr>
          <w:rFonts w:ascii="Times New Roman" w:eastAsia="Times New Roman" w:hAnsi="Times New Roman"/>
          <w:i/>
          <w:sz w:val="20"/>
          <w:szCs w:val="20"/>
          <w:lang w:eastAsia="es-CR"/>
        </w:rPr>
        <w:t xml:space="preserve">         </w:t>
      </w:r>
    </w:p>
    <w:p w:rsidR="00451CA8" w:rsidRDefault="00451CA8" w:rsidP="00EC5A9B">
      <w:pPr>
        <w:pStyle w:val="Default"/>
        <w:rPr>
          <w:rFonts w:ascii="Times New Roman" w:eastAsia="Times New Roman" w:hAnsi="Times New Roman"/>
          <w:i/>
          <w:sz w:val="20"/>
          <w:szCs w:val="20"/>
          <w:lang w:eastAsia="es-CR"/>
        </w:rPr>
      </w:pPr>
    </w:p>
    <w:p w:rsidR="00AB7173" w:rsidRDefault="00AB7173" w:rsidP="00451CA8">
      <w:pPr>
        <w:pStyle w:val="Default"/>
        <w:ind w:left="567"/>
        <w:rPr>
          <w:rFonts w:ascii="Times New Roman" w:eastAsia="Times New Roman" w:hAnsi="Times New Roman" w:cs="Times New Roman"/>
          <w:b/>
          <w:i/>
          <w:sz w:val="20"/>
          <w:szCs w:val="20"/>
          <w:lang w:eastAsia="es-CR"/>
        </w:rPr>
      </w:pPr>
      <w:r>
        <w:rPr>
          <w:rFonts w:ascii="Times New Roman" w:eastAsia="Times New Roman" w:hAnsi="Times New Roman"/>
          <w:i/>
          <w:sz w:val="20"/>
          <w:szCs w:val="20"/>
          <w:lang w:eastAsia="es-CR"/>
        </w:rPr>
        <w:lastRenderedPageBreak/>
        <w:t xml:space="preserve"> </w:t>
      </w:r>
      <w:r w:rsidRPr="00AB7173">
        <w:rPr>
          <w:rFonts w:ascii="Times New Roman" w:eastAsia="Times New Roman" w:hAnsi="Times New Roman" w:cs="Times New Roman"/>
          <w:b/>
          <w:i/>
          <w:sz w:val="20"/>
          <w:szCs w:val="20"/>
          <w:lang w:eastAsia="es-CR"/>
        </w:rPr>
        <w:t>Dirección de Desarrollo Curricular</w:t>
      </w:r>
    </w:p>
    <w:p w:rsidR="00451CA8" w:rsidRPr="00AB7173" w:rsidRDefault="00451CA8" w:rsidP="00451CA8">
      <w:pPr>
        <w:pStyle w:val="Default"/>
        <w:ind w:left="567"/>
        <w:rPr>
          <w:rFonts w:ascii="Times New Roman" w:eastAsia="Times New Roman" w:hAnsi="Times New Roman" w:cs="Times New Roman"/>
          <w:b/>
          <w:i/>
          <w:sz w:val="20"/>
          <w:szCs w:val="20"/>
          <w:lang w:eastAsia="es-CR"/>
        </w:rPr>
      </w:pPr>
    </w:p>
    <w:p w:rsidR="00344C02" w:rsidRPr="00086097" w:rsidRDefault="00AF4B1D" w:rsidP="00086097">
      <w:pPr>
        <w:autoSpaceDE w:val="0"/>
        <w:autoSpaceDN w:val="0"/>
        <w:adjustRightInd w:val="0"/>
        <w:ind w:left="567"/>
        <w:jc w:val="both"/>
        <w:rPr>
          <w:rFonts w:ascii="Times New Roman" w:eastAsia="Times New Roman" w:hAnsi="Times New Roman"/>
          <w:i/>
          <w:color w:val="000000"/>
          <w:sz w:val="20"/>
          <w:szCs w:val="20"/>
          <w:lang w:eastAsia="es-CR"/>
        </w:rPr>
      </w:pPr>
      <w:r w:rsidRPr="00086097">
        <w:rPr>
          <w:rFonts w:ascii="Times New Roman" w:eastAsia="Times New Roman" w:hAnsi="Times New Roman"/>
          <w:b/>
          <w:i/>
          <w:color w:val="000000"/>
          <w:sz w:val="20"/>
          <w:szCs w:val="20"/>
          <w:lang w:eastAsia="es-CR"/>
        </w:rPr>
        <w:t xml:space="preserve">4.2 </w:t>
      </w:r>
      <w:r w:rsidR="00512D4F" w:rsidRPr="00512D4F">
        <w:rPr>
          <w:rFonts w:ascii="Times New Roman" w:eastAsia="Times New Roman" w:hAnsi="Times New Roman"/>
          <w:i/>
          <w:color w:val="000000"/>
          <w:sz w:val="20"/>
          <w:szCs w:val="20"/>
          <w:lang w:eastAsia="es-CR"/>
        </w:rPr>
        <w:t>Llevar a cabo los proyectos de acuerdo a los principios y objetivos que establece la Ley 8131, de manera tal que se cumpla con el tiempo, fondo y forma requerido.</w:t>
      </w:r>
    </w:p>
    <w:p w:rsidR="00633022" w:rsidRDefault="00633022" w:rsidP="00B55777">
      <w:pPr>
        <w:jc w:val="both"/>
        <w:rPr>
          <w:rFonts w:ascii="Times New Roman" w:eastAsia="Times New Roman" w:hAnsi="Times New Roman"/>
          <w:color w:val="000000"/>
          <w:sz w:val="22"/>
          <w:szCs w:val="22"/>
          <w:lang w:eastAsia="es-CR"/>
        </w:rPr>
      </w:pPr>
    </w:p>
    <w:p w:rsidR="00826E8C" w:rsidRDefault="00C0278B" w:rsidP="00AB7EC9">
      <w:pPr>
        <w:jc w:val="both"/>
        <w:rPr>
          <w:rFonts w:ascii="Times New Roman" w:eastAsia="Times New Roman" w:hAnsi="Times New Roman"/>
          <w:color w:val="000000"/>
          <w:sz w:val="22"/>
          <w:szCs w:val="22"/>
          <w:lang w:eastAsia="es-CR"/>
        </w:rPr>
      </w:pPr>
      <w:r w:rsidRPr="00BD037A">
        <w:rPr>
          <w:rFonts w:ascii="Times New Roman" w:eastAsia="Times New Roman" w:hAnsi="Times New Roman"/>
          <w:color w:val="000000"/>
          <w:sz w:val="22"/>
          <w:szCs w:val="22"/>
          <w:lang w:eastAsia="es-CR"/>
        </w:rPr>
        <w:t>Mediante oficio DDC-0406-02-2016, la actual Directora de Desarrollo Curricular aclara, que en el momento que se geste un nuevo proyecto de esa envergadura en la Dirección de Desarrollo Curricular, adquieren el compromiso de acatar esta recomendación en total apego a los procedimientos establecidos por la Ley 8131, relacionada con la administración financiera de la República y presupuestos públicos</w:t>
      </w:r>
      <w:r w:rsidR="00590E44" w:rsidRPr="00BD037A">
        <w:rPr>
          <w:rFonts w:ascii="Times New Roman" w:eastAsia="Times New Roman" w:hAnsi="Times New Roman"/>
          <w:color w:val="000000"/>
          <w:sz w:val="22"/>
          <w:szCs w:val="22"/>
          <w:lang w:eastAsia="es-CR"/>
        </w:rPr>
        <w:t>.</w:t>
      </w:r>
      <w:r w:rsidR="00826E8C" w:rsidRPr="00BD037A">
        <w:rPr>
          <w:rFonts w:ascii="Times New Roman" w:eastAsia="Times New Roman" w:hAnsi="Times New Roman"/>
          <w:color w:val="000000"/>
          <w:sz w:val="22"/>
          <w:szCs w:val="22"/>
          <w:lang w:eastAsia="es-CR"/>
        </w:rPr>
        <w:t xml:space="preserve"> </w:t>
      </w:r>
    </w:p>
    <w:p w:rsidR="00BD037A" w:rsidRDefault="00BD037A" w:rsidP="00AB7EC9">
      <w:pPr>
        <w:jc w:val="both"/>
        <w:rPr>
          <w:rFonts w:ascii="Times New Roman" w:eastAsia="Times New Roman" w:hAnsi="Times New Roman"/>
          <w:color w:val="000000"/>
          <w:sz w:val="22"/>
          <w:szCs w:val="22"/>
          <w:lang w:eastAsia="es-CR"/>
        </w:rPr>
      </w:pPr>
    </w:p>
    <w:p w:rsidR="00BD037A" w:rsidRDefault="00AC659A" w:rsidP="00AB7EC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Se recibió oficio DDC-2378-10-2017</w:t>
      </w:r>
      <w:r w:rsidR="0059517A">
        <w:rPr>
          <w:rFonts w:ascii="Times New Roman" w:eastAsia="Times New Roman" w:hAnsi="Times New Roman"/>
          <w:color w:val="000000"/>
          <w:sz w:val="22"/>
          <w:szCs w:val="22"/>
          <w:lang w:eastAsia="es-CR"/>
        </w:rPr>
        <w:t>, mediante el cual la Dirección de Desarrollo Curricular presenta la ejecución presupuestaria del progra</w:t>
      </w:r>
      <w:r w:rsidR="00FD567C">
        <w:rPr>
          <w:rFonts w:ascii="Times New Roman" w:eastAsia="Times New Roman" w:hAnsi="Times New Roman"/>
          <w:color w:val="000000"/>
          <w:sz w:val="22"/>
          <w:szCs w:val="22"/>
          <w:lang w:eastAsia="es-CR"/>
        </w:rPr>
        <w:t>ma 553 para los años 2016 y 2017</w:t>
      </w:r>
      <w:r w:rsidR="0059517A">
        <w:rPr>
          <w:rFonts w:ascii="Times New Roman" w:eastAsia="Times New Roman" w:hAnsi="Times New Roman"/>
          <w:color w:val="000000"/>
          <w:sz w:val="22"/>
          <w:szCs w:val="22"/>
          <w:lang w:eastAsia="es-CR"/>
        </w:rPr>
        <w:t>, en el cual se puede visualizar:</w:t>
      </w:r>
    </w:p>
    <w:p w:rsidR="00451CA8" w:rsidRDefault="00451CA8" w:rsidP="00AB7EC9">
      <w:pPr>
        <w:jc w:val="both"/>
        <w:rPr>
          <w:rFonts w:ascii="Times New Roman" w:eastAsia="Times New Roman" w:hAnsi="Times New Roman"/>
          <w:color w:val="000000"/>
          <w:sz w:val="22"/>
          <w:szCs w:val="22"/>
          <w:lang w:eastAsia="es-CR"/>
        </w:rPr>
      </w:pP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Nombre del proyecto o programa.</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Unidad gestora. </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Número de subpartida.</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Presupuesto aprobado.</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Número de trámite SICOP.</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Número de orden de compra o contrato.</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Presupuesto ejecutado.</w:t>
      </w:r>
    </w:p>
    <w:p w:rsidR="0059517A" w:rsidRDefault="0059517A" w:rsidP="0059517A">
      <w:pPr>
        <w:pStyle w:val="Prrafodelista"/>
        <w:numPr>
          <w:ilvl w:val="0"/>
          <w:numId w:val="3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Detalle de la compra.</w:t>
      </w:r>
    </w:p>
    <w:p w:rsidR="0059517A" w:rsidRDefault="0059517A" w:rsidP="0059517A">
      <w:pPr>
        <w:jc w:val="both"/>
        <w:rPr>
          <w:rFonts w:ascii="Times New Roman" w:eastAsia="Times New Roman" w:hAnsi="Times New Roman"/>
          <w:color w:val="000000"/>
          <w:sz w:val="22"/>
          <w:szCs w:val="22"/>
          <w:lang w:eastAsia="es-CR"/>
        </w:rPr>
      </w:pPr>
    </w:p>
    <w:p w:rsidR="001543D7" w:rsidRPr="0059517A" w:rsidRDefault="001543D7" w:rsidP="0059517A">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De lo anterior, esta Dirección de Auditoría Interna verificó en el Sistema Integrado de Compras Públicas</w:t>
      </w:r>
      <w:r w:rsidR="00126D37">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(SICOP), lo señalado en el informe de ejecución presupuestaria supracitado, por lo que se denota que se realiza según lo solicitado en esta recomendación, es por esta razón que se considera cumplida la recomendación.</w:t>
      </w:r>
    </w:p>
    <w:p w:rsidR="00AC659A" w:rsidRDefault="00AC659A" w:rsidP="00AB7EC9">
      <w:pPr>
        <w:jc w:val="both"/>
        <w:rPr>
          <w:rFonts w:ascii="Times New Roman" w:eastAsia="Times New Roman" w:hAnsi="Times New Roman"/>
          <w:color w:val="000000"/>
          <w:sz w:val="22"/>
          <w:szCs w:val="22"/>
          <w:lang w:eastAsia="es-CR"/>
        </w:rPr>
      </w:pPr>
    </w:p>
    <w:p w:rsidR="004B78D5" w:rsidRDefault="00AF4B1D" w:rsidP="009316DE">
      <w:pPr>
        <w:ind w:left="567"/>
        <w:jc w:val="both"/>
        <w:rPr>
          <w:rFonts w:ascii="Times New Roman" w:eastAsia="Times New Roman" w:hAnsi="Times New Roman"/>
          <w:b/>
          <w:i/>
          <w:color w:val="000000"/>
          <w:sz w:val="20"/>
          <w:szCs w:val="20"/>
          <w:lang w:eastAsia="es-CR"/>
        </w:rPr>
      </w:pPr>
      <w:r w:rsidRPr="009316DE">
        <w:rPr>
          <w:rFonts w:ascii="Times New Roman" w:eastAsia="Times New Roman" w:hAnsi="Times New Roman"/>
          <w:b/>
          <w:i/>
          <w:color w:val="000000"/>
          <w:sz w:val="20"/>
          <w:szCs w:val="20"/>
          <w:lang w:eastAsia="es-CR"/>
        </w:rPr>
        <w:t xml:space="preserve">4.3 </w:t>
      </w:r>
      <w:r w:rsidR="00512D4F" w:rsidRPr="00512D4F">
        <w:rPr>
          <w:rFonts w:ascii="Times New Roman" w:eastAsia="Times New Roman" w:hAnsi="Times New Roman"/>
          <w:i/>
          <w:color w:val="000000"/>
          <w:sz w:val="20"/>
          <w:szCs w:val="20"/>
          <w:lang w:eastAsia="es-CR"/>
        </w:rPr>
        <w:t xml:space="preserve">Realizar las acciones necesarias para reincorporar de inmediato a la funcionaria Xinia Patricia Chaves Solís al Departamento de Educación Preescolar. </w:t>
      </w:r>
      <w:r w:rsidR="00B63994">
        <w:rPr>
          <w:rFonts w:ascii="Times New Roman" w:eastAsia="Times New Roman" w:hAnsi="Times New Roman"/>
          <w:b/>
          <w:i/>
          <w:color w:val="000000"/>
          <w:sz w:val="20"/>
          <w:szCs w:val="20"/>
          <w:lang w:eastAsia="es-CR"/>
        </w:rPr>
        <w:t xml:space="preserve"> </w:t>
      </w:r>
    </w:p>
    <w:p w:rsidR="005B45D9" w:rsidRPr="009316DE" w:rsidRDefault="005B45D9" w:rsidP="009316DE">
      <w:pPr>
        <w:ind w:left="567"/>
        <w:jc w:val="both"/>
        <w:rPr>
          <w:rFonts w:ascii="Times New Roman" w:eastAsia="Times New Roman" w:hAnsi="Times New Roman"/>
          <w:i/>
          <w:color w:val="000000"/>
          <w:sz w:val="20"/>
          <w:szCs w:val="20"/>
          <w:lang w:eastAsia="es-CR"/>
        </w:rPr>
      </w:pPr>
    </w:p>
    <w:p w:rsidR="0041686C" w:rsidRDefault="00EC7F39" w:rsidP="006D34D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En primera instancia </w:t>
      </w:r>
      <w:r w:rsidR="001955C6">
        <w:rPr>
          <w:rFonts w:ascii="Times New Roman" w:eastAsia="Times New Roman" w:hAnsi="Times New Roman"/>
          <w:color w:val="000000"/>
          <w:sz w:val="22"/>
          <w:szCs w:val="22"/>
          <w:lang w:eastAsia="es-CR"/>
        </w:rPr>
        <w:t>la Direc</w:t>
      </w:r>
      <w:r w:rsidR="008D4DE4">
        <w:rPr>
          <w:rFonts w:ascii="Times New Roman" w:eastAsia="Times New Roman" w:hAnsi="Times New Roman"/>
          <w:color w:val="000000"/>
          <w:sz w:val="22"/>
          <w:szCs w:val="22"/>
          <w:lang w:eastAsia="es-CR"/>
        </w:rPr>
        <w:t xml:space="preserve">tora </w:t>
      </w:r>
      <w:r w:rsidR="001955C6">
        <w:rPr>
          <w:rFonts w:ascii="Times New Roman" w:eastAsia="Times New Roman" w:hAnsi="Times New Roman"/>
          <w:color w:val="000000"/>
          <w:sz w:val="22"/>
          <w:szCs w:val="22"/>
          <w:lang w:eastAsia="es-CR"/>
        </w:rPr>
        <w:t>de Desarrollo Curricular mediante oficio DDC-006-2016</w:t>
      </w:r>
      <w:r w:rsidR="00E4675A">
        <w:rPr>
          <w:rFonts w:ascii="Times New Roman" w:eastAsia="Times New Roman" w:hAnsi="Times New Roman"/>
          <w:color w:val="000000"/>
          <w:sz w:val="22"/>
          <w:szCs w:val="22"/>
          <w:lang w:eastAsia="es-CR"/>
        </w:rPr>
        <w:t>, con fecha 5 de enero 2016,</w:t>
      </w:r>
      <w:r w:rsidR="000B1C6B">
        <w:rPr>
          <w:rFonts w:ascii="Times New Roman" w:eastAsia="Times New Roman" w:hAnsi="Times New Roman"/>
          <w:color w:val="000000"/>
          <w:sz w:val="22"/>
          <w:szCs w:val="22"/>
          <w:lang w:eastAsia="es-CR"/>
        </w:rPr>
        <w:t xml:space="preserve"> le </w:t>
      </w:r>
      <w:r w:rsidR="00B524C3">
        <w:rPr>
          <w:rFonts w:ascii="Times New Roman" w:eastAsia="Times New Roman" w:hAnsi="Times New Roman"/>
          <w:color w:val="000000"/>
          <w:sz w:val="22"/>
          <w:szCs w:val="22"/>
          <w:lang w:eastAsia="es-CR"/>
        </w:rPr>
        <w:t>indica</w:t>
      </w:r>
      <w:r w:rsidR="000B1C6B">
        <w:rPr>
          <w:rFonts w:ascii="Times New Roman" w:eastAsia="Times New Roman" w:hAnsi="Times New Roman"/>
          <w:color w:val="000000"/>
          <w:sz w:val="22"/>
          <w:szCs w:val="22"/>
          <w:lang w:eastAsia="es-CR"/>
        </w:rPr>
        <w:t xml:space="preserve"> a la funcionaria Xinia Patricia Chaves Solís</w:t>
      </w:r>
      <w:r w:rsidR="0020739A">
        <w:rPr>
          <w:rFonts w:ascii="Times New Roman" w:eastAsia="Times New Roman" w:hAnsi="Times New Roman"/>
          <w:color w:val="000000"/>
          <w:sz w:val="22"/>
          <w:szCs w:val="22"/>
          <w:lang w:eastAsia="es-CR"/>
        </w:rPr>
        <w:t xml:space="preserve">: </w:t>
      </w:r>
    </w:p>
    <w:p w:rsidR="00FD567C" w:rsidRDefault="00FD567C" w:rsidP="006D34D1">
      <w:pPr>
        <w:jc w:val="both"/>
        <w:rPr>
          <w:rFonts w:ascii="Times New Roman" w:eastAsia="Times New Roman" w:hAnsi="Times New Roman"/>
          <w:color w:val="000000"/>
          <w:sz w:val="22"/>
          <w:szCs w:val="22"/>
          <w:lang w:eastAsia="es-CR"/>
        </w:rPr>
      </w:pPr>
    </w:p>
    <w:p w:rsidR="00902AEB" w:rsidRPr="00A36204" w:rsidRDefault="00B524C3" w:rsidP="0041686C">
      <w:pPr>
        <w:ind w:left="567"/>
        <w:jc w:val="both"/>
        <w:rPr>
          <w:rFonts w:ascii="Times New Roman" w:eastAsia="Times New Roman" w:hAnsi="Times New Roman"/>
          <w:i/>
          <w:color w:val="000000"/>
          <w:sz w:val="20"/>
          <w:szCs w:val="20"/>
          <w:lang w:eastAsia="es-CR"/>
        </w:rPr>
      </w:pPr>
      <w:r w:rsidRPr="00A36204">
        <w:rPr>
          <w:rFonts w:ascii="Times New Roman" w:eastAsia="Times New Roman" w:hAnsi="Times New Roman"/>
          <w:i/>
          <w:color w:val="000000"/>
          <w:sz w:val="20"/>
          <w:szCs w:val="20"/>
          <w:lang w:eastAsia="es-CR"/>
        </w:rPr>
        <w:t>…se le</w:t>
      </w:r>
      <w:r w:rsidR="000D1D0A">
        <w:rPr>
          <w:rFonts w:ascii="Times New Roman" w:eastAsia="Times New Roman" w:hAnsi="Times New Roman"/>
          <w:i/>
          <w:color w:val="000000"/>
          <w:sz w:val="20"/>
          <w:szCs w:val="20"/>
          <w:lang w:eastAsia="es-CR"/>
        </w:rPr>
        <w:t xml:space="preserve"> solicita</w:t>
      </w:r>
      <w:r w:rsidRPr="00A36204">
        <w:rPr>
          <w:rFonts w:ascii="Times New Roman" w:eastAsia="Times New Roman" w:hAnsi="Times New Roman"/>
          <w:i/>
          <w:color w:val="000000"/>
          <w:sz w:val="20"/>
          <w:szCs w:val="20"/>
          <w:lang w:eastAsia="es-CR"/>
        </w:rPr>
        <w:t xml:space="preserve"> </w:t>
      </w:r>
      <w:r w:rsidR="0020739A" w:rsidRPr="00A36204">
        <w:rPr>
          <w:rFonts w:ascii="Times New Roman" w:eastAsia="Times New Roman" w:hAnsi="Times New Roman"/>
          <w:i/>
          <w:color w:val="000000"/>
          <w:sz w:val="20"/>
          <w:szCs w:val="20"/>
          <w:lang w:eastAsia="es-CR"/>
        </w:rPr>
        <w:t xml:space="preserve">reincorporarse de inmediato a sus labores como asesora de Educación Preescolar, hasta tanto se resuelva su situación, dado que el oficio DRH-5358-2015-DIR, </w:t>
      </w:r>
      <w:r w:rsidRPr="00A36204">
        <w:rPr>
          <w:rFonts w:ascii="Times New Roman" w:eastAsia="Times New Roman" w:hAnsi="Times New Roman"/>
          <w:i/>
          <w:color w:val="000000"/>
          <w:sz w:val="20"/>
          <w:szCs w:val="20"/>
          <w:lang w:eastAsia="es-CR"/>
        </w:rPr>
        <w:t>con fecha 14 de julio 2015, d</w:t>
      </w:r>
      <w:r w:rsidR="0041686C" w:rsidRPr="00A36204">
        <w:rPr>
          <w:rFonts w:ascii="Times New Roman" w:eastAsia="Times New Roman" w:hAnsi="Times New Roman"/>
          <w:i/>
          <w:color w:val="000000"/>
          <w:sz w:val="20"/>
          <w:szCs w:val="20"/>
          <w:lang w:eastAsia="es-CR"/>
        </w:rPr>
        <w:t>onde la Dirección de Recursos Humanos, le indica a la Dirección de Asuntos Jurídicos</w:t>
      </w:r>
      <w:r w:rsidRPr="00A36204">
        <w:rPr>
          <w:rFonts w:ascii="Times New Roman" w:eastAsia="Times New Roman" w:hAnsi="Times New Roman"/>
          <w:i/>
          <w:color w:val="000000"/>
          <w:sz w:val="20"/>
          <w:szCs w:val="20"/>
          <w:lang w:eastAsia="es-CR"/>
        </w:rPr>
        <w:t>, que la sustitución de su persona no es factible, “…esto por cuanto es materialmente imposible la sustitución de dicho puesto, por parte del Ministerio de Educación Pública”.</w:t>
      </w:r>
    </w:p>
    <w:p w:rsidR="004B25BD" w:rsidRPr="00A36204" w:rsidRDefault="004B25BD" w:rsidP="0041686C">
      <w:pPr>
        <w:ind w:left="567"/>
        <w:jc w:val="both"/>
        <w:rPr>
          <w:rFonts w:ascii="Times New Roman" w:eastAsia="Times New Roman" w:hAnsi="Times New Roman"/>
          <w:i/>
          <w:color w:val="000000"/>
          <w:sz w:val="20"/>
          <w:szCs w:val="20"/>
          <w:lang w:eastAsia="es-CR"/>
        </w:rPr>
      </w:pPr>
    </w:p>
    <w:p w:rsidR="004B25BD" w:rsidRPr="00A36204" w:rsidRDefault="004B25BD" w:rsidP="0041686C">
      <w:pPr>
        <w:ind w:left="567"/>
        <w:jc w:val="both"/>
        <w:rPr>
          <w:rFonts w:ascii="Times New Roman" w:eastAsia="Times New Roman" w:hAnsi="Times New Roman"/>
          <w:i/>
          <w:color w:val="000000"/>
          <w:sz w:val="20"/>
          <w:szCs w:val="20"/>
          <w:lang w:eastAsia="es-CR"/>
        </w:rPr>
      </w:pPr>
      <w:r w:rsidRPr="00A36204">
        <w:rPr>
          <w:rFonts w:ascii="Times New Roman" w:eastAsia="Times New Roman" w:hAnsi="Times New Roman"/>
          <w:i/>
          <w:color w:val="000000"/>
          <w:sz w:val="20"/>
          <w:szCs w:val="20"/>
          <w:lang w:eastAsia="es-CR"/>
        </w:rPr>
        <w:t>Además se le recuerda que el Reglamento de Estatuto de Servicio Civil se refiere en el artículo 112, a los traslados de funcionarios: “Los servidores cubiertos por el Régimen de Servicio Civil podrán ser reubicados con carácter transitorio a desempeñar otros cargos como consecuencia de las siguientes situaciones:</w:t>
      </w:r>
    </w:p>
    <w:p w:rsidR="004B25BD" w:rsidRPr="00A36204" w:rsidRDefault="004B25BD" w:rsidP="004B25BD">
      <w:pPr>
        <w:pStyle w:val="Prrafodelista"/>
        <w:numPr>
          <w:ilvl w:val="0"/>
          <w:numId w:val="24"/>
        </w:numPr>
        <w:jc w:val="both"/>
        <w:rPr>
          <w:rFonts w:ascii="Times New Roman" w:eastAsia="Times New Roman" w:hAnsi="Times New Roman"/>
          <w:color w:val="000000"/>
          <w:sz w:val="20"/>
          <w:szCs w:val="20"/>
          <w:lang w:eastAsia="es-CR"/>
        </w:rPr>
      </w:pPr>
      <w:r w:rsidRPr="00A36204">
        <w:rPr>
          <w:rFonts w:ascii="Times New Roman" w:eastAsia="Times New Roman" w:hAnsi="Times New Roman"/>
          <w:i/>
          <w:color w:val="000000"/>
          <w:sz w:val="20"/>
          <w:szCs w:val="20"/>
          <w:lang w:eastAsia="es-CR"/>
        </w:rPr>
        <w:t>Para desempeñarse en otras Instituciones del Estado en calidad de asesores o asignados como personal de contraparte en Convenios institucionales o Internacionales debidamente formalizados”.</w:t>
      </w:r>
    </w:p>
    <w:p w:rsidR="00785571" w:rsidRPr="00A36204" w:rsidRDefault="00785571" w:rsidP="00785571">
      <w:pPr>
        <w:ind w:left="567"/>
        <w:jc w:val="both"/>
        <w:rPr>
          <w:rFonts w:ascii="Times New Roman" w:eastAsia="Times New Roman" w:hAnsi="Times New Roman"/>
          <w:i/>
          <w:color w:val="000000"/>
          <w:sz w:val="20"/>
          <w:szCs w:val="20"/>
          <w:lang w:eastAsia="es-CR"/>
        </w:rPr>
      </w:pPr>
      <w:r w:rsidRPr="00A36204">
        <w:rPr>
          <w:rFonts w:ascii="Times New Roman" w:eastAsia="Times New Roman" w:hAnsi="Times New Roman"/>
          <w:i/>
          <w:color w:val="000000"/>
          <w:sz w:val="20"/>
          <w:szCs w:val="20"/>
          <w:lang w:eastAsia="es-CR"/>
        </w:rPr>
        <w:t>Con en lo anterior, se le reitera que debe</w:t>
      </w:r>
      <w:r w:rsidR="00F651CC" w:rsidRPr="00A36204">
        <w:rPr>
          <w:rFonts w:ascii="Times New Roman" w:eastAsia="Times New Roman" w:hAnsi="Times New Roman"/>
          <w:i/>
          <w:color w:val="000000"/>
          <w:sz w:val="20"/>
          <w:szCs w:val="20"/>
          <w:lang w:eastAsia="es-CR"/>
        </w:rPr>
        <w:t xml:space="preserve"> presentarse a trabajar de inmediato, como Asesora Nacional de Educación Preescolar en el Ministerio de Educación, donde posee puesto en propiedad.</w:t>
      </w:r>
    </w:p>
    <w:p w:rsidR="00EA0DFD" w:rsidRDefault="00EA0DFD" w:rsidP="006D34D1">
      <w:pPr>
        <w:jc w:val="both"/>
        <w:rPr>
          <w:rFonts w:ascii="Times New Roman" w:eastAsia="Times New Roman" w:hAnsi="Times New Roman"/>
          <w:color w:val="000000"/>
          <w:sz w:val="22"/>
          <w:szCs w:val="22"/>
          <w:lang w:eastAsia="es-CR"/>
        </w:rPr>
      </w:pPr>
    </w:p>
    <w:p w:rsidR="00EA0DFD" w:rsidRDefault="00EA0DFD" w:rsidP="006D34D1">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 xml:space="preserve">Adicionalmente, mediante oficio DDC-0406-02-2016 </w:t>
      </w:r>
      <w:r w:rsidR="00DA3F7A">
        <w:rPr>
          <w:rFonts w:ascii="Times New Roman" w:eastAsia="Times New Roman" w:hAnsi="Times New Roman"/>
          <w:color w:val="000000"/>
          <w:sz w:val="22"/>
          <w:szCs w:val="22"/>
          <w:lang w:eastAsia="es-CR"/>
        </w:rPr>
        <w:t xml:space="preserve">enviado a </w:t>
      </w:r>
      <w:r w:rsidR="00C201BF">
        <w:rPr>
          <w:rFonts w:ascii="Times New Roman" w:eastAsia="Times New Roman" w:hAnsi="Times New Roman"/>
          <w:color w:val="000000"/>
          <w:sz w:val="22"/>
          <w:szCs w:val="22"/>
          <w:lang w:eastAsia="es-CR"/>
        </w:rPr>
        <w:t>e</w:t>
      </w:r>
      <w:r w:rsidR="00DA3F7A">
        <w:rPr>
          <w:rFonts w:ascii="Times New Roman" w:eastAsia="Times New Roman" w:hAnsi="Times New Roman"/>
          <w:color w:val="000000"/>
          <w:sz w:val="22"/>
          <w:szCs w:val="22"/>
          <w:lang w:eastAsia="es-CR"/>
        </w:rPr>
        <w:t>sta Dirección de Auditoría Interna, la Dirección de Desarrollo Curricular indica</w:t>
      </w:r>
      <w:r>
        <w:rPr>
          <w:rFonts w:ascii="Times New Roman" w:eastAsia="Times New Roman" w:hAnsi="Times New Roman"/>
          <w:color w:val="000000"/>
          <w:sz w:val="22"/>
          <w:szCs w:val="22"/>
          <w:lang w:eastAsia="es-CR"/>
        </w:rPr>
        <w:t xml:space="preserve"> que la fun</w:t>
      </w:r>
      <w:r w:rsidR="00DA3F7A">
        <w:rPr>
          <w:rFonts w:ascii="Times New Roman" w:eastAsia="Times New Roman" w:hAnsi="Times New Roman"/>
          <w:color w:val="000000"/>
          <w:sz w:val="22"/>
          <w:szCs w:val="22"/>
          <w:lang w:eastAsia="es-CR"/>
        </w:rPr>
        <w:t>cionaria, posterior a la indicación de reintegrarse a su puesto de trabajo, solicitó vacaciones del 18 al 29 de enero de 2016, para lo cual adjuntan el reporte de vacaciones del sistema.</w:t>
      </w:r>
    </w:p>
    <w:p w:rsidR="00275996" w:rsidRDefault="00275996" w:rsidP="006D34D1">
      <w:pPr>
        <w:jc w:val="both"/>
        <w:rPr>
          <w:rFonts w:ascii="Times New Roman" w:eastAsia="Times New Roman" w:hAnsi="Times New Roman"/>
          <w:color w:val="000000"/>
          <w:sz w:val="22"/>
          <w:szCs w:val="22"/>
          <w:lang w:eastAsia="es-CR"/>
        </w:rPr>
      </w:pPr>
    </w:p>
    <w:p w:rsidR="00A561C3" w:rsidRDefault="00275996" w:rsidP="00EB5BB3">
      <w:pPr>
        <w:jc w:val="both"/>
        <w:rPr>
          <w:rFonts w:ascii="Times New Roman" w:eastAsia="Times New Roman" w:hAnsi="Times New Roman"/>
          <w:i/>
          <w:color w:val="000000"/>
          <w:sz w:val="22"/>
          <w:szCs w:val="22"/>
          <w:lang w:eastAsia="es-CR"/>
        </w:rPr>
      </w:pPr>
      <w:r>
        <w:rPr>
          <w:rFonts w:ascii="Times New Roman" w:eastAsia="Times New Roman" w:hAnsi="Times New Roman"/>
          <w:color w:val="000000"/>
          <w:sz w:val="22"/>
          <w:szCs w:val="22"/>
          <w:lang w:eastAsia="es-CR"/>
        </w:rPr>
        <w:t>Posteriormente a las vacaciones solicitadas por la funcionaria, ingresa a trabajar a su puesto a partir del 1 de febrero</w:t>
      </w:r>
      <w:r w:rsidR="00F34FA8">
        <w:rPr>
          <w:rFonts w:ascii="Times New Roman" w:eastAsia="Times New Roman" w:hAnsi="Times New Roman"/>
          <w:color w:val="000000"/>
          <w:sz w:val="22"/>
          <w:szCs w:val="22"/>
          <w:lang w:eastAsia="es-CR"/>
        </w:rPr>
        <w:t xml:space="preserve"> y</w:t>
      </w:r>
      <w:r>
        <w:rPr>
          <w:rFonts w:ascii="Times New Roman" w:eastAsia="Times New Roman" w:hAnsi="Times New Roman"/>
          <w:color w:val="000000"/>
          <w:sz w:val="22"/>
          <w:szCs w:val="22"/>
          <w:lang w:eastAsia="es-CR"/>
        </w:rPr>
        <w:t xml:space="preserve"> </w:t>
      </w:r>
      <w:r w:rsidR="00DA3F7A">
        <w:rPr>
          <w:rFonts w:ascii="Times New Roman" w:eastAsia="Times New Roman" w:hAnsi="Times New Roman"/>
          <w:color w:val="000000"/>
          <w:sz w:val="22"/>
          <w:szCs w:val="22"/>
          <w:lang w:eastAsia="es-CR"/>
        </w:rPr>
        <w:t>a</w:t>
      </w:r>
      <w:r w:rsidR="00EA0DFD">
        <w:rPr>
          <w:rFonts w:ascii="Times New Roman" w:eastAsia="Times New Roman" w:hAnsi="Times New Roman"/>
          <w:color w:val="000000"/>
          <w:sz w:val="22"/>
          <w:szCs w:val="22"/>
          <w:lang w:eastAsia="es-CR"/>
        </w:rPr>
        <w:t>djunta</w:t>
      </w:r>
      <w:r w:rsidR="000D1D0A">
        <w:rPr>
          <w:rFonts w:ascii="Times New Roman" w:eastAsia="Times New Roman" w:hAnsi="Times New Roman"/>
          <w:color w:val="000000"/>
          <w:sz w:val="22"/>
          <w:szCs w:val="22"/>
          <w:lang w:eastAsia="es-CR"/>
        </w:rPr>
        <w:t>n</w:t>
      </w:r>
      <w:r w:rsidR="00EA0DFD">
        <w:rPr>
          <w:rFonts w:ascii="Times New Roman" w:eastAsia="Times New Roman" w:hAnsi="Times New Roman"/>
          <w:color w:val="000000"/>
          <w:sz w:val="22"/>
          <w:szCs w:val="22"/>
          <w:lang w:eastAsia="es-CR"/>
        </w:rPr>
        <w:t xml:space="preserve"> la lista de asistencia de la funcionaria</w:t>
      </w:r>
      <w:r w:rsidR="00EC41B7">
        <w:rPr>
          <w:rFonts w:ascii="Times New Roman" w:eastAsia="Times New Roman" w:hAnsi="Times New Roman"/>
          <w:color w:val="000000"/>
          <w:sz w:val="22"/>
          <w:szCs w:val="22"/>
          <w:lang w:eastAsia="es-CR"/>
        </w:rPr>
        <w:t xml:space="preserve">. </w:t>
      </w:r>
      <w:r w:rsidR="00A21352">
        <w:rPr>
          <w:rFonts w:ascii="Times New Roman" w:eastAsia="Times New Roman" w:hAnsi="Times New Roman"/>
          <w:color w:val="000000"/>
          <w:sz w:val="22"/>
          <w:szCs w:val="22"/>
          <w:lang w:eastAsia="es-CR"/>
        </w:rPr>
        <w:t>Seguidamente,</w:t>
      </w:r>
      <w:r w:rsidR="00EC41B7">
        <w:rPr>
          <w:rFonts w:ascii="Times New Roman" w:eastAsia="Times New Roman" w:hAnsi="Times New Roman"/>
          <w:color w:val="000000"/>
          <w:sz w:val="22"/>
          <w:szCs w:val="22"/>
          <w:lang w:eastAsia="es-CR"/>
        </w:rPr>
        <w:t xml:space="preserve"> </w:t>
      </w:r>
      <w:r w:rsidR="00E4675A">
        <w:rPr>
          <w:rFonts w:ascii="Times New Roman" w:eastAsia="Times New Roman" w:hAnsi="Times New Roman"/>
          <w:color w:val="000000"/>
          <w:sz w:val="22"/>
          <w:szCs w:val="22"/>
          <w:lang w:eastAsia="es-CR"/>
        </w:rPr>
        <w:t>se p</w:t>
      </w:r>
      <w:r w:rsidR="0091497D">
        <w:rPr>
          <w:rFonts w:ascii="Times New Roman" w:eastAsia="Times New Roman" w:hAnsi="Times New Roman"/>
          <w:color w:val="000000"/>
          <w:sz w:val="22"/>
          <w:szCs w:val="22"/>
          <w:lang w:eastAsia="es-CR"/>
        </w:rPr>
        <w:t>r</w:t>
      </w:r>
      <w:r w:rsidR="00E4675A">
        <w:rPr>
          <w:rFonts w:ascii="Times New Roman" w:eastAsia="Times New Roman" w:hAnsi="Times New Roman"/>
          <w:color w:val="000000"/>
          <w:sz w:val="22"/>
          <w:szCs w:val="22"/>
          <w:lang w:eastAsia="es-CR"/>
        </w:rPr>
        <w:t>ocedió</w:t>
      </w:r>
      <w:r w:rsidR="00CB343D">
        <w:rPr>
          <w:rFonts w:ascii="Times New Roman" w:eastAsia="Times New Roman" w:hAnsi="Times New Roman"/>
          <w:color w:val="000000"/>
          <w:sz w:val="22"/>
          <w:szCs w:val="22"/>
          <w:lang w:eastAsia="es-CR"/>
        </w:rPr>
        <w:t xml:space="preserve"> a lo señala</w:t>
      </w:r>
      <w:r w:rsidR="00FF6564">
        <w:rPr>
          <w:rFonts w:ascii="Times New Roman" w:eastAsia="Times New Roman" w:hAnsi="Times New Roman"/>
          <w:color w:val="000000"/>
          <w:sz w:val="22"/>
          <w:szCs w:val="22"/>
          <w:lang w:eastAsia="es-CR"/>
        </w:rPr>
        <w:t>do</w:t>
      </w:r>
      <w:r w:rsidR="00CB343D">
        <w:rPr>
          <w:rFonts w:ascii="Times New Roman" w:eastAsia="Times New Roman" w:hAnsi="Times New Roman"/>
          <w:color w:val="000000"/>
          <w:sz w:val="22"/>
          <w:szCs w:val="22"/>
          <w:lang w:eastAsia="es-CR"/>
        </w:rPr>
        <w:t xml:space="preserve"> en la r</w:t>
      </w:r>
      <w:r w:rsidR="00620FC1">
        <w:rPr>
          <w:rFonts w:ascii="Times New Roman" w:eastAsia="Times New Roman" w:hAnsi="Times New Roman"/>
          <w:color w:val="000000"/>
          <w:sz w:val="22"/>
          <w:szCs w:val="22"/>
          <w:lang w:eastAsia="es-CR"/>
        </w:rPr>
        <w:t xml:space="preserve">ecomendación 4.1 supracitada, respecto al análisis exhaustivo solicitado por el Despacho Ministerial respecto al </w:t>
      </w:r>
      <w:r w:rsidR="00EB5BB3">
        <w:rPr>
          <w:rFonts w:ascii="Times New Roman" w:eastAsia="Times New Roman" w:hAnsi="Times New Roman"/>
          <w:color w:val="000000"/>
          <w:sz w:val="22"/>
          <w:szCs w:val="22"/>
          <w:lang w:eastAsia="es-CR"/>
        </w:rPr>
        <w:t>traslad</w:t>
      </w:r>
      <w:r w:rsidR="00620FC1">
        <w:rPr>
          <w:rFonts w:ascii="Times New Roman" w:eastAsia="Times New Roman" w:hAnsi="Times New Roman"/>
          <w:color w:val="000000"/>
          <w:sz w:val="22"/>
          <w:szCs w:val="22"/>
          <w:lang w:eastAsia="es-CR"/>
        </w:rPr>
        <w:t xml:space="preserve">o de la </w:t>
      </w:r>
      <w:r w:rsidR="00EB5BB3">
        <w:rPr>
          <w:rFonts w:ascii="Times New Roman" w:eastAsia="Times New Roman" w:hAnsi="Times New Roman"/>
          <w:color w:val="000000"/>
          <w:sz w:val="22"/>
          <w:szCs w:val="22"/>
          <w:lang w:eastAsia="es-CR"/>
        </w:rPr>
        <w:t xml:space="preserve">funcionaria, en el que concluye que: </w:t>
      </w:r>
      <w:r w:rsidR="00EB5BB3">
        <w:rPr>
          <w:rFonts w:ascii="Times New Roman" w:eastAsia="Times New Roman" w:hAnsi="Times New Roman"/>
          <w:i/>
          <w:color w:val="000000"/>
          <w:sz w:val="22"/>
          <w:szCs w:val="22"/>
          <w:lang w:eastAsia="es-CR"/>
        </w:rPr>
        <w:t>“</w:t>
      </w:r>
      <w:r w:rsidR="00C201BF">
        <w:rPr>
          <w:rFonts w:ascii="Times New Roman" w:eastAsia="Times New Roman" w:hAnsi="Times New Roman"/>
          <w:i/>
          <w:color w:val="000000"/>
          <w:sz w:val="22"/>
          <w:szCs w:val="22"/>
          <w:lang w:eastAsia="es-CR"/>
        </w:rPr>
        <w:t>…</w:t>
      </w:r>
      <w:r w:rsidR="00EB5BB3">
        <w:rPr>
          <w:rFonts w:ascii="Times New Roman" w:eastAsia="Times New Roman" w:hAnsi="Times New Roman"/>
          <w:i/>
          <w:color w:val="000000"/>
          <w:sz w:val="22"/>
          <w:szCs w:val="22"/>
          <w:lang w:eastAsia="es-CR"/>
        </w:rPr>
        <w:t xml:space="preserve">no acarreó perjuicios para el servicio público que brinda el Ministerio de Educación Pública, </w:t>
      </w:r>
      <w:r w:rsidR="003662EA">
        <w:rPr>
          <w:rFonts w:ascii="Times New Roman" w:eastAsia="Times New Roman" w:hAnsi="Times New Roman"/>
          <w:i/>
          <w:color w:val="000000"/>
          <w:sz w:val="22"/>
          <w:szCs w:val="22"/>
          <w:lang w:eastAsia="es-CR"/>
        </w:rPr>
        <w:t>y que se realizó para atender en forma eficiente una necesidad que requería y aun hoy requiere del trabajo concertado interinstitucional en favor de la población infante”.</w:t>
      </w:r>
    </w:p>
    <w:p w:rsidR="00A561C3" w:rsidRDefault="00A561C3" w:rsidP="00EB5BB3">
      <w:pPr>
        <w:jc w:val="both"/>
        <w:rPr>
          <w:rFonts w:ascii="Times New Roman" w:eastAsia="Times New Roman" w:hAnsi="Times New Roman"/>
          <w:color w:val="000000"/>
          <w:sz w:val="22"/>
          <w:szCs w:val="22"/>
          <w:lang w:eastAsia="es-CR"/>
        </w:rPr>
      </w:pPr>
    </w:p>
    <w:p w:rsidR="00FF6564" w:rsidRPr="00C201BF" w:rsidRDefault="00A561C3" w:rsidP="00F617C0">
      <w:pPr>
        <w:jc w:val="both"/>
        <w:rPr>
          <w:rFonts w:ascii="Times New Roman" w:eastAsia="Times New Roman" w:hAnsi="Times New Roman"/>
          <w:b/>
          <w:color w:val="FF0000"/>
          <w:sz w:val="22"/>
          <w:szCs w:val="22"/>
          <w:lang w:eastAsia="es-CR"/>
        </w:rPr>
      </w:pPr>
      <w:r>
        <w:rPr>
          <w:rFonts w:ascii="Times New Roman" w:eastAsia="Times New Roman" w:hAnsi="Times New Roman"/>
          <w:color w:val="000000"/>
          <w:sz w:val="22"/>
          <w:szCs w:val="22"/>
          <w:lang w:eastAsia="es-CR"/>
        </w:rPr>
        <w:t>Dado lo anterior, se considera</w:t>
      </w:r>
      <w:r w:rsidR="00701C45">
        <w:rPr>
          <w:rFonts w:ascii="Times New Roman" w:eastAsia="Times New Roman" w:hAnsi="Times New Roman"/>
          <w:color w:val="000000"/>
          <w:sz w:val="22"/>
          <w:szCs w:val="22"/>
          <w:lang w:eastAsia="es-CR"/>
        </w:rPr>
        <w:t xml:space="preserve"> cumplida la recomendación</w:t>
      </w:r>
      <w:r>
        <w:rPr>
          <w:rFonts w:ascii="Times New Roman" w:eastAsia="Times New Roman" w:hAnsi="Times New Roman"/>
          <w:color w:val="000000"/>
          <w:sz w:val="22"/>
          <w:szCs w:val="22"/>
          <w:lang w:eastAsia="es-CR"/>
        </w:rPr>
        <w:t xml:space="preserve"> que con respecto a lo solicitado a la Dirección de Desarrollo Curricular </w:t>
      </w:r>
      <w:r w:rsidR="00701C45">
        <w:rPr>
          <w:rFonts w:ascii="Times New Roman" w:eastAsia="Times New Roman" w:hAnsi="Times New Roman"/>
          <w:color w:val="000000"/>
          <w:sz w:val="22"/>
          <w:szCs w:val="22"/>
          <w:lang w:eastAsia="es-CR"/>
        </w:rPr>
        <w:t>de</w:t>
      </w:r>
      <w:r w:rsidRPr="00A561C3">
        <w:rPr>
          <w:rFonts w:ascii="Times New Roman" w:eastAsia="Times New Roman" w:hAnsi="Times New Roman"/>
          <w:color w:val="000000"/>
          <w:sz w:val="22"/>
          <w:szCs w:val="22"/>
          <w:lang w:eastAsia="es-CR"/>
        </w:rPr>
        <w:t xml:space="preserve"> </w:t>
      </w:r>
      <w:r w:rsidRPr="00C201BF">
        <w:rPr>
          <w:rFonts w:ascii="Times New Roman" w:eastAsia="Times New Roman" w:hAnsi="Times New Roman"/>
          <w:color w:val="000000"/>
          <w:sz w:val="22"/>
          <w:szCs w:val="22"/>
          <w:lang w:eastAsia="es-CR"/>
        </w:rPr>
        <w:t>reincorporar de inmediato a la funcionaria Xinia Patricia Chaves Solís al Departamento de Educación Preescolar</w:t>
      </w:r>
      <w:r w:rsidR="00451CA8">
        <w:rPr>
          <w:rFonts w:ascii="Times New Roman" w:eastAsia="Times New Roman" w:hAnsi="Times New Roman"/>
          <w:color w:val="000000"/>
          <w:sz w:val="22"/>
          <w:szCs w:val="22"/>
          <w:lang w:eastAsia="es-CR"/>
        </w:rPr>
        <w:t>.</w:t>
      </w:r>
    </w:p>
    <w:p w:rsidR="00EB5BB3" w:rsidRDefault="00EB5BB3" w:rsidP="00EB5BB3">
      <w:pPr>
        <w:jc w:val="both"/>
        <w:rPr>
          <w:rFonts w:ascii="Times New Roman" w:eastAsia="Times New Roman" w:hAnsi="Times New Roman"/>
          <w:color w:val="000000"/>
          <w:sz w:val="22"/>
          <w:szCs w:val="22"/>
          <w:lang w:eastAsia="es-CR"/>
        </w:rPr>
      </w:pPr>
    </w:p>
    <w:p w:rsidR="00960CEF" w:rsidRDefault="00AF4B1D" w:rsidP="009A5BB6">
      <w:pPr>
        <w:ind w:left="567"/>
        <w:jc w:val="both"/>
        <w:rPr>
          <w:rFonts w:ascii="Times New Roman" w:eastAsia="Times New Roman" w:hAnsi="Times New Roman"/>
          <w:i/>
          <w:color w:val="000000"/>
          <w:sz w:val="20"/>
          <w:szCs w:val="20"/>
          <w:lang w:eastAsia="es-CR"/>
        </w:rPr>
      </w:pPr>
      <w:r w:rsidRPr="009316DE">
        <w:rPr>
          <w:rFonts w:ascii="Times New Roman" w:eastAsia="Times New Roman" w:hAnsi="Times New Roman"/>
          <w:b/>
          <w:i/>
          <w:color w:val="000000"/>
          <w:sz w:val="20"/>
          <w:szCs w:val="20"/>
          <w:lang w:eastAsia="es-CR"/>
        </w:rPr>
        <w:t xml:space="preserve">4.4 </w:t>
      </w:r>
      <w:r w:rsidR="009A5BB6" w:rsidRPr="009A5BB6">
        <w:rPr>
          <w:rFonts w:ascii="Times New Roman" w:eastAsia="Times New Roman" w:hAnsi="Times New Roman"/>
          <w:i/>
          <w:color w:val="000000"/>
          <w:sz w:val="20"/>
          <w:szCs w:val="20"/>
          <w:lang w:eastAsia="es-CR"/>
        </w:rPr>
        <w:t xml:space="preserve">Valorar si existe la necesidad de mantener los puestos N°401201 y N°401197 en el Departamento de Educación Preescolar, dado el tiempo en que el Departamento estuvo funcionando sin contar </w:t>
      </w:r>
      <w:r w:rsidR="00C201BF">
        <w:rPr>
          <w:rFonts w:ascii="Times New Roman" w:eastAsia="Times New Roman" w:hAnsi="Times New Roman"/>
          <w:i/>
          <w:color w:val="000000"/>
          <w:sz w:val="20"/>
          <w:szCs w:val="20"/>
          <w:lang w:eastAsia="es-CR"/>
        </w:rPr>
        <w:t>con</w:t>
      </w:r>
      <w:r w:rsidR="00C201BF" w:rsidRPr="009A5BB6">
        <w:rPr>
          <w:rFonts w:ascii="Times New Roman" w:eastAsia="Times New Roman" w:hAnsi="Times New Roman"/>
          <w:i/>
          <w:color w:val="000000"/>
          <w:sz w:val="20"/>
          <w:szCs w:val="20"/>
          <w:lang w:eastAsia="es-CR"/>
        </w:rPr>
        <w:t xml:space="preserve"> </w:t>
      </w:r>
      <w:r w:rsidR="009A5BB6" w:rsidRPr="009A5BB6">
        <w:rPr>
          <w:rFonts w:ascii="Times New Roman" w:eastAsia="Times New Roman" w:hAnsi="Times New Roman"/>
          <w:i/>
          <w:color w:val="000000"/>
          <w:sz w:val="20"/>
          <w:szCs w:val="20"/>
          <w:lang w:eastAsia="es-CR"/>
        </w:rPr>
        <w:t>dicho recurso. En el caso de requerirlos, realizar los trámites correspondientes y dar un seguimiento adecuado al proceso para atender cualquier retraso en el nombramiento de dichas plazas vacantes.</w:t>
      </w:r>
    </w:p>
    <w:p w:rsidR="00AC254A" w:rsidRPr="009937BF" w:rsidRDefault="00AC254A" w:rsidP="00AC254A">
      <w:pPr>
        <w:ind w:left="555"/>
        <w:jc w:val="both"/>
        <w:rPr>
          <w:rFonts w:ascii="Times New Roman" w:eastAsia="Times New Roman" w:hAnsi="Times New Roman"/>
          <w:b/>
          <w:i/>
          <w:color w:val="000000"/>
          <w:sz w:val="22"/>
          <w:szCs w:val="22"/>
          <w:lang w:eastAsia="es-CR"/>
        </w:rPr>
      </w:pPr>
    </w:p>
    <w:p w:rsidR="008E728B" w:rsidRDefault="009937BF" w:rsidP="004F3947">
      <w:pPr>
        <w:jc w:val="both"/>
        <w:rPr>
          <w:rFonts w:ascii="Times New Roman" w:eastAsia="Times New Roman" w:hAnsi="Times New Roman"/>
          <w:color w:val="000000"/>
          <w:sz w:val="22"/>
          <w:szCs w:val="22"/>
          <w:lang w:eastAsia="es-CR"/>
        </w:rPr>
      </w:pPr>
      <w:r w:rsidRPr="009937BF">
        <w:rPr>
          <w:rFonts w:ascii="Times New Roman" w:eastAsia="Times New Roman" w:hAnsi="Times New Roman"/>
          <w:color w:val="000000"/>
          <w:sz w:val="22"/>
          <w:szCs w:val="22"/>
          <w:lang w:eastAsia="es-CR"/>
        </w:rPr>
        <w:t xml:space="preserve">Se recibió oficio </w:t>
      </w:r>
      <w:r>
        <w:rPr>
          <w:rFonts w:ascii="Times New Roman" w:eastAsia="Times New Roman" w:hAnsi="Times New Roman"/>
          <w:color w:val="000000"/>
          <w:sz w:val="22"/>
          <w:szCs w:val="22"/>
          <w:lang w:eastAsia="es-CR"/>
        </w:rPr>
        <w:t xml:space="preserve">por parte de la Dirección de Desarrollo Curricular mediante el cual indica que </w:t>
      </w:r>
      <w:r w:rsidR="00C201BF">
        <w:rPr>
          <w:rFonts w:ascii="Times New Roman" w:eastAsia="Times New Roman" w:hAnsi="Times New Roman"/>
          <w:color w:val="000000"/>
          <w:sz w:val="22"/>
          <w:szCs w:val="22"/>
          <w:lang w:eastAsia="es-CR"/>
        </w:rPr>
        <w:t xml:space="preserve">dadas las </w:t>
      </w:r>
      <w:r>
        <w:rPr>
          <w:rFonts w:ascii="Times New Roman" w:eastAsia="Times New Roman" w:hAnsi="Times New Roman"/>
          <w:color w:val="000000"/>
          <w:sz w:val="22"/>
          <w:szCs w:val="22"/>
          <w:lang w:eastAsia="es-CR"/>
        </w:rPr>
        <w:t xml:space="preserve">características del Departamento de Educación Preescolar, así como </w:t>
      </w:r>
      <w:r w:rsidR="004742C1">
        <w:rPr>
          <w:rFonts w:ascii="Times New Roman" w:eastAsia="Times New Roman" w:hAnsi="Times New Roman"/>
          <w:color w:val="000000"/>
          <w:sz w:val="22"/>
          <w:szCs w:val="22"/>
          <w:lang w:eastAsia="es-CR"/>
        </w:rPr>
        <w:t xml:space="preserve">de </w:t>
      </w:r>
      <w:r>
        <w:rPr>
          <w:rFonts w:ascii="Times New Roman" w:eastAsia="Times New Roman" w:hAnsi="Times New Roman"/>
          <w:color w:val="000000"/>
          <w:sz w:val="22"/>
          <w:szCs w:val="22"/>
          <w:lang w:eastAsia="es-CR"/>
        </w:rPr>
        <w:t>los requer</w:t>
      </w:r>
      <w:r w:rsidR="008E728B">
        <w:rPr>
          <w:rFonts w:ascii="Times New Roman" w:eastAsia="Times New Roman" w:hAnsi="Times New Roman"/>
          <w:color w:val="000000"/>
          <w:sz w:val="22"/>
          <w:szCs w:val="22"/>
          <w:lang w:eastAsia="es-CR"/>
        </w:rPr>
        <w:t>imientos para su funcionamiento</w:t>
      </w:r>
      <w:r w:rsidR="00074E95">
        <w:rPr>
          <w:rFonts w:ascii="Times New Roman" w:eastAsia="Times New Roman" w:hAnsi="Times New Roman"/>
          <w:color w:val="000000"/>
          <w:sz w:val="22"/>
          <w:szCs w:val="22"/>
          <w:lang w:eastAsia="es-CR"/>
        </w:rPr>
        <w:t>,</w:t>
      </w:r>
      <w:r w:rsidR="008E728B">
        <w:rPr>
          <w:rFonts w:ascii="Times New Roman" w:eastAsia="Times New Roman" w:hAnsi="Times New Roman"/>
          <w:color w:val="000000"/>
          <w:sz w:val="22"/>
          <w:szCs w:val="22"/>
          <w:lang w:eastAsia="es-CR"/>
        </w:rPr>
        <w:t xml:space="preserve"> </w:t>
      </w:r>
      <w:r w:rsidR="00074E95">
        <w:rPr>
          <w:rFonts w:ascii="Times New Roman" w:eastAsia="Times New Roman" w:hAnsi="Times New Roman"/>
          <w:color w:val="000000"/>
          <w:sz w:val="22"/>
          <w:szCs w:val="22"/>
          <w:lang w:eastAsia="es-CR"/>
        </w:rPr>
        <w:t xml:space="preserve"> procedieron al nombramiento de las funcionarias:</w:t>
      </w:r>
      <w:r w:rsidR="008E728B">
        <w:rPr>
          <w:rFonts w:ascii="Times New Roman" w:eastAsia="Times New Roman" w:hAnsi="Times New Roman"/>
          <w:color w:val="000000"/>
          <w:sz w:val="22"/>
          <w:szCs w:val="22"/>
          <w:lang w:eastAsia="es-CR"/>
        </w:rPr>
        <w:t xml:space="preserve"> </w:t>
      </w:r>
    </w:p>
    <w:p w:rsidR="00C404C7" w:rsidRDefault="00C404C7" w:rsidP="004F3947">
      <w:pPr>
        <w:jc w:val="both"/>
        <w:rPr>
          <w:rFonts w:ascii="Times New Roman" w:eastAsia="Times New Roman" w:hAnsi="Times New Roman"/>
          <w:color w:val="000000"/>
          <w:sz w:val="22"/>
          <w:szCs w:val="22"/>
          <w:lang w:eastAsia="es-CR"/>
        </w:rPr>
      </w:pPr>
    </w:p>
    <w:p w:rsidR="004F3947" w:rsidRDefault="008E728B" w:rsidP="008E728B">
      <w:pPr>
        <w:pStyle w:val="Prrafodelista"/>
        <w:numPr>
          <w:ilvl w:val="0"/>
          <w:numId w:val="25"/>
        </w:numPr>
        <w:jc w:val="both"/>
        <w:rPr>
          <w:rFonts w:ascii="Times New Roman" w:eastAsia="Times New Roman" w:hAnsi="Times New Roman"/>
          <w:color w:val="000000"/>
          <w:sz w:val="22"/>
          <w:szCs w:val="22"/>
          <w:lang w:eastAsia="es-CR"/>
        </w:rPr>
      </w:pPr>
      <w:r w:rsidRPr="008E728B">
        <w:rPr>
          <w:rFonts w:ascii="Times New Roman" w:eastAsia="Times New Roman" w:hAnsi="Times New Roman"/>
          <w:color w:val="000000"/>
          <w:sz w:val="22"/>
          <w:szCs w:val="22"/>
          <w:lang w:eastAsia="es-CR"/>
        </w:rPr>
        <w:t>Guiselle Alpízar Elizondo en la plaza 401201 como Jefe Técnico de Educación 2</w:t>
      </w:r>
      <w:r>
        <w:rPr>
          <w:rFonts w:ascii="Times New Roman" w:eastAsia="Times New Roman" w:hAnsi="Times New Roman"/>
          <w:color w:val="000000"/>
          <w:sz w:val="22"/>
          <w:szCs w:val="22"/>
          <w:lang w:eastAsia="es-CR"/>
        </w:rPr>
        <w:t>, según se constata en documento N°521778-2015 emitido por la Unidad Administrativa de la Dirección de Recursos Humanos.</w:t>
      </w:r>
    </w:p>
    <w:p w:rsidR="008E728B" w:rsidRPr="008E728B" w:rsidRDefault="008E728B" w:rsidP="008E728B">
      <w:pPr>
        <w:pStyle w:val="Prrafodelista"/>
        <w:numPr>
          <w:ilvl w:val="0"/>
          <w:numId w:val="25"/>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Carolina López Castillo en la plaza 401197 como Asesora Nacional de Educación Preescolar, se constata en documento N°528320-2015 emitido por la Unidad Administrativa</w:t>
      </w:r>
      <w:r w:rsidR="00771E1F">
        <w:rPr>
          <w:rFonts w:ascii="Times New Roman" w:eastAsia="Times New Roman" w:hAnsi="Times New Roman"/>
          <w:color w:val="000000"/>
          <w:sz w:val="22"/>
          <w:szCs w:val="22"/>
          <w:lang w:eastAsia="es-CR"/>
        </w:rPr>
        <w:t xml:space="preserve"> de la Dirección de Recursos Humanos.</w:t>
      </w:r>
    </w:p>
    <w:p w:rsidR="00D47479" w:rsidRDefault="00D47479" w:rsidP="004F3947">
      <w:pPr>
        <w:jc w:val="both"/>
        <w:rPr>
          <w:rFonts w:ascii="Times New Roman" w:eastAsia="Times New Roman" w:hAnsi="Times New Roman"/>
          <w:color w:val="000000"/>
          <w:sz w:val="22"/>
          <w:szCs w:val="22"/>
          <w:lang w:eastAsia="es-CR"/>
        </w:rPr>
      </w:pPr>
    </w:p>
    <w:p w:rsidR="009937BF" w:rsidRDefault="00D47479" w:rsidP="004F3947">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Por lo anterior se considera cumplida la recomendación.</w:t>
      </w:r>
    </w:p>
    <w:p w:rsidR="009937BF" w:rsidRDefault="009937BF" w:rsidP="004F3947">
      <w:pPr>
        <w:jc w:val="both"/>
        <w:rPr>
          <w:rFonts w:ascii="Times New Roman" w:eastAsia="Times New Roman" w:hAnsi="Times New Roman"/>
          <w:color w:val="000000"/>
          <w:sz w:val="22"/>
          <w:szCs w:val="22"/>
          <w:lang w:eastAsia="es-CR"/>
        </w:rPr>
      </w:pPr>
    </w:p>
    <w:p w:rsidR="00AC254A" w:rsidRDefault="00AC254A" w:rsidP="00AC254A">
      <w:pPr>
        <w:ind w:left="555"/>
        <w:jc w:val="both"/>
        <w:rPr>
          <w:rFonts w:ascii="Times New Roman" w:eastAsia="Times New Roman" w:hAnsi="Times New Roman"/>
          <w:b/>
          <w:i/>
          <w:color w:val="000000"/>
          <w:sz w:val="20"/>
          <w:szCs w:val="20"/>
          <w:lang w:eastAsia="es-CR"/>
        </w:rPr>
      </w:pPr>
      <w:r w:rsidRPr="002014E0">
        <w:rPr>
          <w:rFonts w:ascii="Times New Roman" w:eastAsia="Times New Roman" w:hAnsi="Times New Roman"/>
          <w:b/>
          <w:i/>
          <w:color w:val="000000"/>
          <w:sz w:val="20"/>
          <w:szCs w:val="20"/>
          <w:lang w:eastAsia="es-CR"/>
        </w:rPr>
        <w:t xml:space="preserve">A la Dirección de Recursos Tecnológicos en Educación, Dirección de Desarrollo Curricular y al </w:t>
      </w:r>
      <w:r>
        <w:rPr>
          <w:rFonts w:ascii="Times New Roman" w:eastAsia="Times New Roman" w:hAnsi="Times New Roman"/>
          <w:b/>
          <w:i/>
          <w:color w:val="000000"/>
          <w:sz w:val="20"/>
          <w:szCs w:val="20"/>
          <w:lang w:eastAsia="es-CR"/>
        </w:rPr>
        <w:t xml:space="preserve"> </w:t>
      </w:r>
      <w:r w:rsidRPr="002014E0">
        <w:rPr>
          <w:rFonts w:ascii="Times New Roman" w:eastAsia="Times New Roman" w:hAnsi="Times New Roman"/>
          <w:b/>
          <w:i/>
          <w:color w:val="000000"/>
          <w:sz w:val="20"/>
          <w:szCs w:val="20"/>
          <w:lang w:eastAsia="es-CR"/>
        </w:rPr>
        <w:t>Departamento de Educación Preescolar</w:t>
      </w:r>
    </w:p>
    <w:p w:rsidR="00953619" w:rsidRDefault="00953619" w:rsidP="00AC254A">
      <w:pPr>
        <w:ind w:left="567"/>
        <w:jc w:val="both"/>
        <w:rPr>
          <w:rFonts w:ascii="Times New Roman" w:eastAsia="Times New Roman" w:hAnsi="Times New Roman"/>
          <w:b/>
          <w:i/>
          <w:color w:val="000000"/>
          <w:sz w:val="20"/>
          <w:szCs w:val="20"/>
          <w:lang w:eastAsia="es-CR"/>
        </w:rPr>
      </w:pPr>
    </w:p>
    <w:p w:rsidR="00E31B81" w:rsidRDefault="00E31B81" w:rsidP="00AC254A">
      <w:pPr>
        <w:ind w:left="567"/>
        <w:jc w:val="both"/>
        <w:rPr>
          <w:rFonts w:ascii="Times New Roman" w:eastAsia="Times New Roman" w:hAnsi="Times New Roman"/>
          <w:b/>
          <w:color w:val="000000"/>
          <w:sz w:val="22"/>
          <w:szCs w:val="22"/>
          <w:lang w:eastAsia="es-CR"/>
        </w:rPr>
      </w:pPr>
      <w:r w:rsidRPr="009316DE">
        <w:rPr>
          <w:rFonts w:ascii="Times New Roman" w:eastAsia="Times New Roman" w:hAnsi="Times New Roman"/>
          <w:b/>
          <w:i/>
          <w:color w:val="000000"/>
          <w:sz w:val="20"/>
          <w:szCs w:val="20"/>
          <w:lang w:eastAsia="es-CR"/>
        </w:rPr>
        <w:t>4.5</w:t>
      </w:r>
      <w:r w:rsidRPr="009316DE">
        <w:rPr>
          <w:rFonts w:ascii="Times New Roman" w:eastAsia="Times New Roman" w:hAnsi="Times New Roman"/>
          <w:i/>
          <w:color w:val="000000"/>
          <w:sz w:val="20"/>
          <w:szCs w:val="20"/>
          <w:lang w:eastAsia="es-CR"/>
        </w:rPr>
        <w:t xml:space="preserve"> </w:t>
      </w:r>
      <w:r w:rsidR="00AC254A" w:rsidRPr="00AC254A">
        <w:rPr>
          <w:rFonts w:ascii="Times New Roman" w:eastAsia="Times New Roman" w:hAnsi="Times New Roman"/>
          <w:i/>
          <w:color w:val="000000"/>
          <w:sz w:val="20"/>
          <w:szCs w:val="20"/>
          <w:lang w:eastAsia="es-CR"/>
        </w:rPr>
        <w:t>Elaborar un plan de continuidad tecnológica que permita renovar a los centros educativos los equipos tecnológicos y asegurar la continuidad del proyecto en beneficio de la población objetivo.</w:t>
      </w:r>
    </w:p>
    <w:p w:rsidR="00AC254A" w:rsidRDefault="00AC254A" w:rsidP="00DF5DB9">
      <w:pPr>
        <w:jc w:val="both"/>
        <w:rPr>
          <w:rFonts w:ascii="Times New Roman" w:eastAsia="Times New Roman" w:hAnsi="Times New Roman"/>
          <w:color w:val="000000"/>
          <w:sz w:val="22"/>
          <w:szCs w:val="22"/>
          <w:lang w:eastAsia="es-CR"/>
        </w:rPr>
      </w:pPr>
    </w:p>
    <w:p w:rsidR="001E06B0" w:rsidRDefault="00DF5DB9" w:rsidP="00DF5DB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Mediante oficio DDC-0406-02-2016, </w:t>
      </w:r>
      <w:r w:rsidR="00CF0539">
        <w:rPr>
          <w:rFonts w:ascii="Times New Roman" w:eastAsia="Times New Roman" w:hAnsi="Times New Roman"/>
          <w:color w:val="000000"/>
          <w:sz w:val="22"/>
          <w:szCs w:val="22"/>
          <w:lang w:eastAsia="es-CR"/>
        </w:rPr>
        <w:t xml:space="preserve">se informa la conformación de la Comisión Tecnoambientes por lo cual </w:t>
      </w:r>
      <w:r>
        <w:rPr>
          <w:rFonts w:ascii="Times New Roman" w:eastAsia="Times New Roman" w:hAnsi="Times New Roman"/>
          <w:color w:val="000000"/>
          <w:sz w:val="22"/>
          <w:szCs w:val="22"/>
          <w:lang w:eastAsia="es-CR"/>
        </w:rPr>
        <w:t>la Dirección de Desarrollo Curricular</w:t>
      </w:r>
      <w:r w:rsidR="00273681">
        <w:rPr>
          <w:rFonts w:ascii="Times New Roman" w:eastAsia="Times New Roman" w:hAnsi="Times New Roman"/>
          <w:color w:val="000000"/>
          <w:sz w:val="22"/>
          <w:szCs w:val="22"/>
          <w:lang w:eastAsia="es-CR"/>
        </w:rPr>
        <w:t xml:space="preserve"> (DDC)</w:t>
      </w:r>
      <w:r>
        <w:rPr>
          <w:rFonts w:ascii="Times New Roman" w:eastAsia="Times New Roman" w:hAnsi="Times New Roman"/>
          <w:color w:val="000000"/>
          <w:sz w:val="22"/>
          <w:szCs w:val="22"/>
          <w:lang w:eastAsia="es-CR"/>
        </w:rPr>
        <w:t xml:space="preserve"> indic</w:t>
      </w:r>
      <w:r w:rsidR="000F52EC">
        <w:rPr>
          <w:rFonts w:ascii="Times New Roman" w:eastAsia="Times New Roman" w:hAnsi="Times New Roman"/>
          <w:color w:val="000000"/>
          <w:sz w:val="22"/>
          <w:szCs w:val="22"/>
          <w:lang w:eastAsia="es-CR"/>
        </w:rPr>
        <w:t xml:space="preserve">ó </w:t>
      </w:r>
      <w:r w:rsidR="00CF0539">
        <w:rPr>
          <w:rFonts w:ascii="Times New Roman" w:eastAsia="Times New Roman" w:hAnsi="Times New Roman"/>
          <w:color w:val="000000"/>
          <w:sz w:val="22"/>
          <w:szCs w:val="22"/>
          <w:lang w:eastAsia="es-CR"/>
        </w:rPr>
        <w:t xml:space="preserve">que como </w:t>
      </w:r>
      <w:r>
        <w:rPr>
          <w:rFonts w:ascii="Times New Roman" w:eastAsia="Times New Roman" w:hAnsi="Times New Roman"/>
          <w:color w:val="000000"/>
          <w:sz w:val="22"/>
          <w:szCs w:val="22"/>
          <w:lang w:eastAsia="es-CR"/>
        </w:rPr>
        <w:t>producto de las reuniones de las f</w:t>
      </w:r>
      <w:r w:rsidR="000F52EC">
        <w:rPr>
          <w:rFonts w:ascii="Times New Roman" w:eastAsia="Times New Roman" w:hAnsi="Times New Roman"/>
          <w:color w:val="000000"/>
          <w:sz w:val="22"/>
          <w:szCs w:val="22"/>
          <w:lang w:eastAsia="es-CR"/>
        </w:rPr>
        <w:t>uncionarias designadas por esa</w:t>
      </w:r>
      <w:r>
        <w:rPr>
          <w:rFonts w:ascii="Times New Roman" w:eastAsia="Times New Roman" w:hAnsi="Times New Roman"/>
          <w:color w:val="000000"/>
          <w:sz w:val="22"/>
          <w:szCs w:val="22"/>
          <w:lang w:eastAsia="es-CR"/>
        </w:rPr>
        <w:t xml:space="preserve"> Dirección y de la Dirección de Recursos Tecnológicos</w:t>
      </w:r>
      <w:r w:rsidR="00273681">
        <w:rPr>
          <w:rFonts w:ascii="Times New Roman" w:eastAsia="Times New Roman" w:hAnsi="Times New Roman"/>
          <w:color w:val="000000"/>
          <w:sz w:val="22"/>
          <w:szCs w:val="22"/>
          <w:lang w:eastAsia="es-CR"/>
        </w:rPr>
        <w:t xml:space="preserve"> (DRTE)</w:t>
      </w:r>
      <w:r>
        <w:rPr>
          <w:rFonts w:ascii="Times New Roman" w:eastAsia="Times New Roman" w:hAnsi="Times New Roman"/>
          <w:color w:val="000000"/>
          <w:sz w:val="22"/>
          <w:szCs w:val="22"/>
          <w:lang w:eastAsia="es-CR"/>
        </w:rPr>
        <w:t>,</w:t>
      </w:r>
      <w:r w:rsidR="000F52EC">
        <w:rPr>
          <w:rFonts w:ascii="Times New Roman" w:eastAsia="Times New Roman" w:hAnsi="Times New Roman"/>
          <w:color w:val="000000"/>
          <w:sz w:val="22"/>
          <w:szCs w:val="22"/>
          <w:lang w:eastAsia="es-CR"/>
        </w:rPr>
        <w:t xml:space="preserve"> se </w:t>
      </w:r>
      <w:r>
        <w:rPr>
          <w:rFonts w:ascii="Times New Roman" w:eastAsia="Times New Roman" w:hAnsi="Times New Roman"/>
          <w:color w:val="000000"/>
          <w:sz w:val="22"/>
          <w:szCs w:val="22"/>
          <w:lang w:eastAsia="es-CR"/>
        </w:rPr>
        <w:t>elabor</w:t>
      </w:r>
      <w:r w:rsidR="000F52EC">
        <w:rPr>
          <w:rFonts w:ascii="Times New Roman" w:eastAsia="Times New Roman" w:hAnsi="Times New Roman"/>
          <w:color w:val="000000"/>
          <w:sz w:val="22"/>
          <w:szCs w:val="22"/>
          <w:lang w:eastAsia="es-CR"/>
        </w:rPr>
        <w:t>ó</w:t>
      </w:r>
      <w:r>
        <w:rPr>
          <w:rFonts w:ascii="Times New Roman" w:eastAsia="Times New Roman" w:hAnsi="Times New Roman"/>
          <w:color w:val="000000"/>
          <w:sz w:val="22"/>
          <w:szCs w:val="22"/>
          <w:lang w:eastAsia="es-CR"/>
        </w:rPr>
        <w:t xml:space="preserve"> el plan de continuidad tecnológica, documento</w:t>
      </w:r>
      <w:r w:rsidR="000F52EC">
        <w:rPr>
          <w:rFonts w:ascii="Times New Roman" w:eastAsia="Times New Roman" w:hAnsi="Times New Roman"/>
          <w:color w:val="000000"/>
          <w:sz w:val="22"/>
          <w:szCs w:val="22"/>
          <w:lang w:eastAsia="es-CR"/>
        </w:rPr>
        <w:t xml:space="preserve"> que fue</w:t>
      </w:r>
      <w:r>
        <w:rPr>
          <w:rFonts w:ascii="Times New Roman" w:eastAsia="Times New Roman" w:hAnsi="Times New Roman"/>
          <w:color w:val="000000"/>
          <w:sz w:val="22"/>
          <w:szCs w:val="22"/>
          <w:lang w:eastAsia="es-CR"/>
        </w:rPr>
        <w:t xml:space="preserve"> llamado “Modelo de Acción Tecnoambientes</w:t>
      </w:r>
      <w:r w:rsidR="000F52EC">
        <w:rPr>
          <w:rFonts w:ascii="Times New Roman" w:eastAsia="Times New Roman" w:hAnsi="Times New Roman"/>
          <w:color w:val="000000"/>
          <w:sz w:val="22"/>
          <w:szCs w:val="22"/>
          <w:lang w:eastAsia="es-CR"/>
        </w:rPr>
        <w:t>”, el cual fue enviado a</w:t>
      </w:r>
      <w:r w:rsidR="00C201BF">
        <w:rPr>
          <w:rFonts w:ascii="Times New Roman" w:eastAsia="Times New Roman" w:hAnsi="Times New Roman"/>
          <w:color w:val="000000"/>
          <w:sz w:val="22"/>
          <w:szCs w:val="22"/>
          <w:lang w:eastAsia="es-CR"/>
        </w:rPr>
        <w:t xml:space="preserve"> e</w:t>
      </w:r>
      <w:r w:rsidR="000F52EC">
        <w:rPr>
          <w:rFonts w:ascii="Times New Roman" w:eastAsia="Times New Roman" w:hAnsi="Times New Roman"/>
          <w:color w:val="000000"/>
          <w:sz w:val="22"/>
          <w:szCs w:val="22"/>
          <w:lang w:eastAsia="es-CR"/>
        </w:rPr>
        <w:t>sta Dirección de Auditoría Interna</w:t>
      </w:r>
      <w:r w:rsidR="00D2514D">
        <w:rPr>
          <w:rFonts w:ascii="Times New Roman" w:eastAsia="Times New Roman" w:hAnsi="Times New Roman"/>
          <w:color w:val="000000"/>
          <w:sz w:val="22"/>
          <w:szCs w:val="22"/>
          <w:lang w:eastAsia="es-CR"/>
        </w:rPr>
        <w:t xml:space="preserve">. </w:t>
      </w:r>
    </w:p>
    <w:p w:rsidR="006E76D7" w:rsidRDefault="006E76D7" w:rsidP="001E06B0">
      <w:pPr>
        <w:jc w:val="both"/>
        <w:rPr>
          <w:rFonts w:ascii="Times New Roman" w:eastAsia="Times New Roman" w:hAnsi="Times New Roman"/>
          <w:color w:val="000000"/>
          <w:sz w:val="22"/>
          <w:szCs w:val="22"/>
          <w:lang w:eastAsia="es-CR"/>
        </w:rPr>
      </w:pPr>
    </w:p>
    <w:p w:rsidR="001E06B0" w:rsidRDefault="006E76D7" w:rsidP="001E06B0">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Dentro del </w:t>
      </w:r>
      <w:r w:rsidR="001E06B0">
        <w:rPr>
          <w:rFonts w:ascii="Times New Roman" w:eastAsia="Times New Roman" w:hAnsi="Times New Roman"/>
          <w:color w:val="000000"/>
          <w:sz w:val="22"/>
          <w:szCs w:val="22"/>
          <w:lang w:eastAsia="es-CR"/>
        </w:rPr>
        <w:t>contenido del documento</w:t>
      </w:r>
      <w:r w:rsidR="001132BB">
        <w:rPr>
          <w:rFonts w:ascii="Times New Roman" w:eastAsia="Times New Roman" w:hAnsi="Times New Roman"/>
          <w:color w:val="000000"/>
          <w:sz w:val="22"/>
          <w:szCs w:val="22"/>
          <w:lang w:eastAsia="es-CR"/>
        </w:rPr>
        <w:t>, el cual consta de 50 páginas,</w:t>
      </w:r>
      <w:r w:rsidR="001E06B0">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se puede visualizar:</w:t>
      </w:r>
    </w:p>
    <w:p w:rsidR="00FC7116" w:rsidRDefault="00FC7116"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Presentación</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Antecedentes.</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Fundamentación Conceptual.</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Población meta.</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Objetivos.</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Aspectos Curriculares: Propuesta de aprendizaje, capacitación y formación profesional, asesoría y seguimiento.</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Evaluación.</w:t>
      </w:r>
    </w:p>
    <w:p w:rsidR="006E76D7" w:rsidRDefault="006E76D7"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Aspect</w:t>
      </w:r>
      <w:r w:rsidR="00A02F91">
        <w:rPr>
          <w:rFonts w:ascii="Times New Roman" w:eastAsia="Times New Roman" w:hAnsi="Times New Roman"/>
          <w:color w:val="000000"/>
          <w:sz w:val="22"/>
          <w:szCs w:val="22"/>
          <w:lang w:eastAsia="es-CR"/>
        </w:rPr>
        <w:t>os administrativos: e</w:t>
      </w:r>
      <w:r>
        <w:rPr>
          <w:rFonts w:ascii="Times New Roman" w:eastAsia="Times New Roman" w:hAnsi="Times New Roman"/>
          <w:color w:val="000000"/>
          <w:sz w:val="22"/>
          <w:szCs w:val="22"/>
          <w:lang w:eastAsia="es-CR"/>
        </w:rPr>
        <w:t>quipamiento,</w:t>
      </w:r>
      <w:r w:rsidR="00A02F91">
        <w:rPr>
          <w:rFonts w:ascii="Times New Roman" w:eastAsia="Times New Roman" w:hAnsi="Times New Roman"/>
          <w:color w:val="000000"/>
          <w:sz w:val="22"/>
          <w:szCs w:val="22"/>
          <w:lang w:eastAsia="es-CR"/>
        </w:rPr>
        <w:t xml:space="preserve"> s</w:t>
      </w:r>
      <w:r w:rsidR="00FC7116">
        <w:rPr>
          <w:rFonts w:ascii="Times New Roman" w:eastAsia="Times New Roman" w:hAnsi="Times New Roman"/>
          <w:color w:val="000000"/>
          <w:sz w:val="22"/>
          <w:szCs w:val="22"/>
          <w:lang w:eastAsia="es-CR"/>
        </w:rPr>
        <w:t>ostenibilidad,</w:t>
      </w:r>
      <w:r w:rsidR="00A02F91">
        <w:rPr>
          <w:rFonts w:ascii="Times New Roman" w:eastAsia="Times New Roman" w:hAnsi="Times New Roman"/>
          <w:color w:val="000000"/>
          <w:sz w:val="22"/>
          <w:szCs w:val="22"/>
          <w:lang w:eastAsia="es-CR"/>
        </w:rPr>
        <w:t xml:space="preserve"> m</w:t>
      </w:r>
      <w:r w:rsidR="00FC7116">
        <w:rPr>
          <w:rFonts w:ascii="Times New Roman" w:eastAsia="Times New Roman" w:hAnsi="Times New Roman"/>
          <w:color w:val="000000"/>
          <w:sz w:val="22"/>
          <w:szCs w:val="22"/>
          <w:lang w:eastAsia="es-CR"/>
        </w:rPr>
        <w:t>edios de comunicación oficial</w:t>
      </w:r>
      <w:r w:rsidR="00A02F91">
        <w:rPr>
          <w:rFonts w:ascii="Times New Roman" w:eastAsia="Times New Roman" w:hAnsi="Times New Roman"/>
          <w:color w:val="000000"/>
          <w:sz w:val="22"/>
          <w:szCs w:val="22"/>
          <w:lang w:eastAsia="es-CR"/>
        </w:rPr>
        <w:t>,  n</w:t>
      </w:r>
      <w:r w:rsidR="00FC7116">
        <w:rPr>
          <w:rFonts w:ascii="Times New Roman" w:eastAsia="Times New Roman" w:hAnsi="Times New Roman"/>
          <w:color w:val="000000"/>
          <w:sz w:val="22"/>
          <w:szCs w:val="22"/>
          <w:lang w:eastAsia="es-CR"/>
        </w:rPr>
        <w:t>ormativa interna inst</w:t>
      </w:r>
      <w:r w:rsidR="00A02F91">
        <w:rPr>
          <w:rFonts w:ascii="Times New Roman" w:eastAsia="Times New Roman" w:hAnsi="Times New Roman"/>
          <w:color w:val="000000"/>
          <w:sz w:val="22"/>
          <w:szCs w:val="22"/>
          <w:lang w:eastAsia="es-CR"/>
        </w:rPr>
        <w:t>itucional, p</w:t>
      </w:r>
      <w:r w:rsidR="00FC7116">
        <w:rPr>
          <w:rFonts w:ascii="Times New Roman" w:eastAsia="Times New Roman" w:hAnsi="Times New Roman"/>
          <w:color w:val="000000"/>
          <w:sz w:val="22"/>
          <w:szCs w:val="22"/>
          <w:lang w:eastAsia="es-CR"/>
        </w:rPr>
        <w:t>royección c</w:t>
      </w:r>
      <w:r w:rsidR="00A02F91">
        <w:rPr>
          <w:rFonts w:ascii="Times New Roman" w:eastAsia="Times New Roman" w:hAnsi="Times New Roman"/>
          <w:color w:val="000000"/>
          <w:sz w:val="22"/>
          <w:szCs w:val="22"/>
          <w:lang w:eastAsia="es-CR"/>
        </w:rPr>
        <w:t>omunal del aula de Preescolar, p</w:t>
      </w:r>
      <w:r w:rsidR="00FC7116">
        <w:rPr>
          <w:rFonts w:ascii="Times New Roman" w:eastAsia="Times New Roman" w:hAnsi="Times New Roman"/>
          <w:color w:val="000000"/>
          <w:sz w:val="22"/>
          <w:szCs w:val="22"/>
          <w:lang w:eastAsia="es-CR"/>
        </w:rPr>
        <w:t>rotocolos para la atención de robos, hurtos o extraví</w:t>
      </w:r>
      <w:r w:rsidR="00A02F91">
        <w:rPr>
          <w:rFonts w:ascii="Times New Roman" w:eastAsia="Times New Roman" w:hAnsi="Times New Roman"/>
          <w:color w:val="000000"/>
          <w:sz w:val="22"/>
          <w:szCs w:val="22"/>
          <w:lang w:eastAsia="es-CR"/>
        </w:rPr>
        <w:t>o y daños de equipo entregado, p</w:t>
      </w:r>
      <w:r w:rsidR="00FC7116">
        <w:rPr>
          <w:rFonts w:ascii="Times New Roman" w:eastAsia="Times New Roman" w:hAnsi="Times New Roman"/>
          <w:color w:val="000000"/>
          <w:sz w:val="22"/>
          <w:szCs w:val="22"/>
          <w:lang w:eastAsia="es-CR"/>
        </w:rPr>
        <w:t xml:space="preserve">rotocolo para cuando se dañan los equipos, las responsabilidades en el uso de los dispositivos tecnológicos en las instituciones educativas que atienden el Preescolar, </w:t>
      </w:r>
      <w:r w:rsidR="00A02F91">
        <w:rPr>
          <w:rFonts w:ascii="Times New Roman" w:eastAsia="Times New Roman" w:hAnsi="Times New Roman"/>
          <w:color w:val="000000"/>
          <w:sz w:val="22"/>
          <w:szCs w:val="22"/>
          <w:lang w:eastAsia="es-CR"/>
        </w:rPr>
        <w:t>r</w:t>
      </w:r>
      <w:r w:rsidR="00BA03F3">
        <w:rPr>
          <w:rFonts w:ascii="Times New Roman" w:eastAsia="Times New Roman" w:hAnsi="Times New Roman"/>
          <w:color w:val="000000"/>
          <w:sz w:val="22"/>
          <w:szCs w:val="22"/>
          <w:lang w:eastAsia="es-CR"/>
        </w:rPr>
        <w:t>esponsabilidad:</w:t>
      </w:r>
      <w:r w:rsidR="00A02F91">
        <w:rPr>
          <w:rFonts w:ascii="Times New Roman" w:eastAsia="Times New Roman" w:hAnsi="Times New Roman"/>
          <w:color w:val="000000"/>
          <w:sz w:val="22"/>
          <w:szCs w:val="22"/>
          <w:lang w:eastAsia="es-CR"/>
        </w:rPr>
        <w:t xml:space="preserve"> de</w:t>
      </w:r>
      <w:r w:rsidR="00BA03F3">
        <w:rPr>
          <w:rFonts w:ascii="Times New Roman" w:eastAsia="Times New Roman" w:hAnsi="Times New Roman"/>
          <w:color w:val="000000"/>
          <w:sz w:val="22"/>
          <w:szCs w:val="22"/>
          <w:lang w:eastAsia="es-CR"/>
        </w:rPr>
        <w:t xml:space="preserve"> Juntas de Educaci</w:t>
      </w:r>
      <w:r w:rsidR="00A02F91">
        <w:rPr>
          <w:rFonts w:ascii="Times New Roman" w:eastAsia="Times New Roman" w:hAnsi="Times New Roman"/>
          <w:color w:val="000000"/>
          <w:sz w:val="22"/>
          <w:szCs w:val="22"/>
          <w:lang w:eastAsia="es-CR"/>
        </w:rPr>
        <w:t xml:space="preserve">ón, </w:t>
      </w:r>
      <w:r w:rsidR="00BA03F3">
        <w:rPr>
          <w:rFonts w:ascii="Times New Roman" w:eastAsia="Times New Roman" w:hAnsi="Times New Roman"/>
          <w:color w:val="000000"/>
          <w:sz w:val="22"/>
          <w:szCs w:val="22"/>
          <w:lang w:eastAsia="es-CR"/>
        </w:rPr>
        <w:t xml:space="preserve"> instituci</w:t>
      </w:r>
      <w:r w:rsidR="00A02F91">
        <w:rPr>
          <w:rFonts w:ascii="Times New Roman" w:eastAsia="Times New Roman" w:hAnsi="Times New Roman"/>
          <w:color w:val="000000"/>
          <w:sz w:val="22"/>
          <w:szCs w:val="22"/>
          <w:lang w:eastAsia="es-CR"/>
        </w:rPr>
        <w:t xml:space="preserve">ón educativa, </w:t>
      </w:r>
      <w:r w:rsidR="00BA03F3">
        <w:rPr>
          <w:rFonts w:ascii="Times New Roman" w:eastAsia="Times New Roman" w:hAnsi="Times New Roman"/>
          <w:color w:val="000000"/>
          <w:sz w:val="22"/>
          <w:szCs w:val="22"/>
          <w:lang w:eastAsia="es-CR"/>
        </w:rPr>
        <w:t>docente</w:t>
      </w:r>
      <w:r w:rsidR="00A02F91">
        <w:rPr>
          <w:rFonts w:ascii="Times New Roman" w:eastAsia="Times New Roman" w:hAnsi="Times New Roman"/>
          <w:color w:val="000000"/>
          <w:sz w:val="22"/>
          <w:szCs w:val="22"/>
          <w:lang w:eastAsia="es-CR"/>
        </w:rPr>
        <w:t xml:space="preserve">, </w:t>
      </w:r>
      <w:r w:rsidR="00BA03F3">
        <w:rPr>
          <w:rFonts w:ascii="Times New Roman" w:eastAsia="Times New Roman" w:hAnsi="Times New Roman"/>
          <w:color w:val="000000"/>
          <w:sz w:val="22"/>
          <w:szCs w:val="22"/>
          <w:lang w:eastAsia="es-CR"/>
        </w:rPr>
        <w:t>estudiantes y padres de familia o encargados legales</w:t>
      </w:r>
      <w:r w:rsidR="00FC7116">
        <w:rPr>
          <w:rFonts w:ascii="Times New Roman" w:eastAsia="Times New Roman" w:hAnsi="Times New Roman"/>
          <w:color w:val="000000"/>
          <w:sz w:val="22"/>
          <w:szCs w:val="22"/>
          <w:lang w:eastAsia="es-CR"/>
        </w:rPr>
        <w:t>.</w:t>
      </w:r>
    </w:p>
    <w:p w:rsidR="00FC7116" w:rsidRDefault="007051CA"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Orientaciones técnicas: recursos tecnológicos a utilizar por parte de las instituciones de preescolar, configuración de los equipos tecnológicos entregados, seguridad física de los equipos, políticas sobre internet, inventarios, seguros y denuncias.</w:t>
      </w:r>
    </w:p>
    <w:p w:rsidR="007051CA" w:rsidRDefault="007051CA"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Alianzas estratégicas.</w:t>
      </w:r>
    </w:p>
    <w:p w:rsidR="007051CA" w:rsidRDefault="007051CA"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Equipamiento.</w:t>
      </w:r>
    </w:p>
    <w:p w:rsidR="007051CA" w:rsidRDefault="007051CA"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Referencias bibliográficas.</w:t>
      </w:r>
    </w:p>
    <w:p w:rsidR="007051CA" w:rsidRPr="006E76D7" w:rsidRDefault="00273681" w:rsidP="006E76D7">
      <w:pPr>
        <w:pStyle w:val="Prrafodelista"/>
        <w:numPr>
          <w:ilvl w:val="0"/>
          <w:numId w:val="26"/>
        </w:numPr>
        <w:ind w:left="567"/>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Anexos: Centros Educativos Tecnoambientes financiados por MEP</w:t>
      </w:r>
      <w:r w:rsidR="0029716B">
        <w:rPr>
          <w:rFonts w:ascii="Times New Roman" w:eastAsia="Times New Roman" w:hAnsi="Times New Roman"/>
          <w:color w:val="000000"/>
          <w:sz w:val="22"/>
          <w:szCs w:val="22"/>
          <w:lang w:eastAsia="es-CR"/>
        </w:rPr>
        <w:t xml:space="preserve"> (DDC-DRTE)</w:t>
      </w:r>
      <w:r w:rsidR="0078455C">
        <w:rPr>
          <w:rFonts w:ascii="Times New Roman" w:eastAsia="Times New Roman" w:hAnsi="Times New Roman"/>
          <w:color w:val="000000"/>
          <w:sz w:val="22"/>
          <w:szCs w:val="22"/>
          <w:lang w:eastAsia="es-CR"/>
        </w:rPr>
        <w:t>, financia</w:t>
      </w:r>
      <w:r w:rsidR="00126D37">
        <w:rPr>
          <w:rFonts w:ascii="Times New Roman" w:eastAsia="Times New Roman" w:hAnsi="Times New Roman"/>
          <w:color w:val="000000"/>
          <w:sz w:val="22"/>
          <w:szCs w:val="22"/>
          <w:lang w:eastAsia="es-CR"/>
        </w:rPr>
        <w:t>dos por FONATEL y financiados po</w:t>
      </w:r>
      <w:r w:rsidR="0078455C">
        <w:rPr>
          <w:rFonts w:ascii="Times New Roman" w:eastAsia="Times New Roman" w:hAnsi="Times New Roman"/>
          <w:color w:val="000000"/>
          <w:sz w:val="22"/>
          <w:szCs w:val="22"/>
          <w:lang w:eastAsia="es-CR"/>
        </w:rPr>
        <w:t>r MEP-PRONIE-FOD</w:t>
      </w:r>
    </w:p>
    <w:p w:rsidR="001E06B0" w:rsidRDefault="001E06B0" w:rsidP="00DF5DB9">
      <w:pPr>
        <w:jc w:val="both"/>
        <w:rPr>
          <w:rFonts w:ascii="Times New Roman" w:eastAsia="Times New Roman" w:hAnsi="Times New Roman"/>
          <w:color w:val="000000"/>
          <w:sz w:val="22"/>
          <w:szCs w:val="22"/>
          <w:lang w:eastAsia="es-CR"/>
        </w:rPr>
      </w:pPr>
    </w:p>
    <w:p w:rsidR="00DF5DB9" w:rsidRDefault="00D2514D" w:rsidP="00DF5DB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w:t>
      </w:r>
      <w:r w:rsidR="004B55EA">
        <w:rPr>
          <w:rFonts w:ascii="Times New Roman" w:eastAsia="Times New Roman" w:hAnsi="Times New Roman"/>
          <w:color w:val="000000"/>
          <w:sz w:val="22"/>
          <w:szCs w:val="22"/>
          <w:lang w:eastAsia="es-CR"/>
        </w:rPr>
        <w:t>l documento supracitado e</w:t>
      </w:r>
      <w:r>
        <w:rPr>
          <w:rFonts w:ascii="Times New Roman" w:eastAsia="Times New Roman" w:hAnsi="Times New Roman"/>
          <w:color w:val="000000"/>
          <w:sz w:val="22"/>
          <w:szCs w:val="22"/>
          <w:lang w:eastAsia="es-CR"/>
        </w:rPr>
        <w:t>n la página n</w:t>
      </w:r>
      <w:r w:rsidR="005411A9">
        <w:rPr>
          <w:rFonts w:ascii="Times New Roman" w:eastAsia="Times New Roman" w:hAnsi="Times New Roman"/>
          <w:color w:val="000000"/>
          <w:sz w:val="22"/>
          <w:szCs w:val="22"/>
          <w:lang w:eastAsia="es-CR"/>
        </w:rPr>
        <w:t>úmero 27, en el punto 8.2 Sostenibilidad</w:t>
      </w:r>
      <w:r>
        <w:rPr>
          <w:rFonts w:ascii="Times New Roman" w:eastAsia="Times New Roman" w:hAnsi="Times New Roman"/>
          <w:color w:val="000000"/>
          <w:sz w:val="22"/>
          <w:szCs w:val="22"/>
          <w:lang w:eastAsia="es-CR"/>
        </w:rPr>
        <w:t xml:space="preserve"> se detalla:</w:t>
      </w:r>
    </w:p>
    <w:p w:rsidR="00F16E78" w:rsidRDefault="00F16E78" w:rsidP="00DF5DB9">
      <w:pPr>
        <w:jc w:val="both"/>
        <w:rPr>
          <w:rFonts w:ascii="Times New Roman" w:eastAsia="Times New Roman" w:hAnsi="Times New Roman"/>
          <w:color w:val="000000"/>
          <w:sz w:val="22"/>
          <w:szCs w:val="22"/>
          <w:lang w:eastAsia="es-CR"/>
        </w:rPr>
      </w:pPr>
    </w:p>
    <w:p w:rsidR="00D2514D" w:rsidRDefault="005411A9" w:rsidP="005411A9">
      <w:pPr>
        <w:ind w:left="567"/>
        <w:jc w:val="both"/>
        <w:rPr>
          <w:rFonts w:ascii="Times New Roman" w:eastAsia="Times New Roman" w:hAnsi="Times New Roman"/>
          <w:i/>
          <w:color w:val="000000"/>
          <w:sz w:val="20"/>
          <w:szCs w:val="20"/>
          <w:lang w:eastAsia="es-CR"/>
        </w:rPr>
      </w:pPr>
      <w:r>
        <w:rPr>
          <w:rFonts w:ascii="Times New Roman" w:eastAsia="Times New Roman" w:hAnsi="Times New Roman"/>
          <w:i/>
          <w:color w:val="000000"/>
          <w:sz w:val="20"/>
          <w:szCs w:val="20"/>
          <w:lang w:eastAsia="es-CR"/>
        </w:rPr>
        <w:t>Para dar sostenibilidad al modelo de acción, los equipos deben tener las garantías necesarias de parte del proveedor</w:t>
      </w:r>
      <w:r w:rsidR="00A02FB5">
        <w:rPr>
          <w:rFonts w:ascii="Times New Roman" w:eastAsia="Times New Roman" w:hAnsi="Times New Roman"/>
          <w:i/>
          <w:color w:val="000000"/>
          <w:sz w:val="20"/>
          <w:szCs w:val="20"/>
          <w:lang w:eastAsia="es-CR"/>
        </w:rPr>
        <w:t>, que varían según el dispositivo tecnológico. Una vez cumplido el plazo de las garantías, cada Junta de Educación de cada centro educativo debe velar por el funcionamiento óptimo de éstos y la seguridad de los equipos. En vista de que este modelo pertenece al Programa Nacional de Tecnologías Móviles: TecnoAprender, es responsabilidad de</w:t>
      </w:r>
      <w:r w:rsidR="000C7B82">
        <w:rPr>
          <w:rFonts w:ascii="Times New Roman" w:eastAsia="Times New Roman" w:hAnsi="Times New Roman"/>
          <w:i/>
          <w:color w:val="000000"/>
          <w:sz w:val="20"/>
          <w:szCs w:val="20"/>
          <w:lang w:eastAsia="es-CR"/>
        </w:rPr>
        <w:t xml:space="preserve"> </w:t>
      </w:r>
      <w:r w:rsidR="00A02FB5">
        <w:rPr>
          <w:rFonts w:ascii="Times New Roman" w:eastAsia="Times New Roman" w:hAnsi="Times New Roman"/>
          <w:i/>
          <w:color w:val="000000"/>
          <w:sz w:val="20"/>
          <w:szCs w:val="20"/>
          <w:lang w:eastAsia="es-CR"/>
        </w:rPr>
        <w:t xml:space="preserve">la Dirección de Recursos Tecnológicos y la Dirección de Desarrollo Curricular establecer un “plan de mejora y reposición de equipo por la </w:t>
      </w:r>
      <w:r w:rsidR="00A02FB5">
        <w:rPr>
          <w:rFonts w:ascii="Times New Roman" w:eastAsia="Times New Roman" w:hAnsi="Times New Roman"/>
          <w:b/>
          <w:i/>
          <w:color w:val="000000"/>
          <w:sz w:val="20"/>
          <w:szCs w:val="20"/>
          <w:lang w:eastAsia="es-CR"/>
        </w:rPr>
        <w:t>obsolescencia”,</w:t>
      </w:r>
      <w:r w:rsidR="00A02FB5">
        <w:rPr>
          <w:rFonts w:ascii="Times New Roman" w:eastAsia="Times New Roman" w:hAnsi="Times New Roman"/>
          <w:i/>
          <w:color w:val="000000"/>
          <w:sz w:val="20"/>
          <w:szCs w:val="20"/>
          <w:lang w:eastAsia="es-CR"/>
        </w:rPr>
        <w:t xml:space="preserve"> la cual obedecerá a la caída en desuso de los dispositivos y equipo tecnológico ya sea por un mal funcionamiento del mismo, o por un insuficiente desempeño de sus funciones en comparación con las nuevas m</w:t>
      </w:r>
      <w:r w:rsidR="00912E5A">
        <w:rPr>
          <w:rFonts w:ascii="Times New Roman" w:eastAsia="Times New Roman" w:hAnsi="Times New Roman"/>
          <w:i/>
          <w:color w:val="000000"/>
          <w:sz w:val="20"/>
          <w:szCs w:val="20"/>
          <w:lang w:eastAsia="es-CR"/>
        </w:rPr>
        <w:t>áquin</w:t>
      </w:r>
      <w:r w:rsidR="00A02FB5">
        <w:rPr>
          <w:rFonts w:ascii="Times New Roman" w:eastAsia="Times New Roman" w:hAnsi="Times New Roman"/>
          <w:i/>
          <w:color w:val="000000"/>
          <w:sz w:val="20"/>
          <w:szCs w:val="20"/>
          <w:lang w:eastAsia="es-CR"/>
        </w:rPr>
        <w:t>as</w:t>
      </w:r>
      <w:r w:rsidR="00912E5A">
        <w:rPr>
          <w:rFonts w:ascii="Times New Roman" w:eastAsia="Times New Roman" w:hAnsi="Times New Roman"/>
          <w:i/>
          <w:color w:val="000000"/>
          <w:sz w:val="20"/>
          <w:szCs w:val="20"/>
          <w:lang w:eastAsia="es-CR"/>
        </w:rPr>
        <w:t>, equipos y tecnologías introducidos en el mercado.</w:t>
      </w:r>
    </w:p>
    <w:p w:rsidR="00A01D89" w:rsidRDefault="00A01D89" w:rsidP="00DF5DB9">
      <w:pPr>
        <w:jc w:val="both"/>
        <w:rPr>
          <w:rFonts w:ascii="Times New Roman" w:eastAsia="Times New Roman" w:hAnsi="Times New Roman"/>
          <w:color w:val="000000"/>
          <w:sz w:val="22"/>
          <w:szCs w:val="22"/>
          <w:lang w:eastAsia="es-CR"/>
        </w:rPr>
      </w:pPr>
    </w:p>
    <w:p w:rsidR="00D2514D" w:rsidRDefault="000C7B82" w:rsidP="00DF5DB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Como se indicó anteriormente y dada la responsabilidad que posee la Dirección de Recursos Tecnológicos</w:t>
      </w:r>
      <w:r w:rsidR="00911CDD">
        <w:rPr>
          <w:rFonts w:ascii="Times New Roman" w:eastAsia="Times New Roman" w:hAnsi="Times New Roman"/>
          <w:color w:val="000000"/>
          <w:sz w:val="22"/>
          <w:szCs w:val="22"/>
          <w:lang w:eastAsia="es-CR"/>
        </w:rPr>
        <w:t xml:space="preserve"> (DRTE)</w:t>
      </w:r>
      <w:r>
        <w:rPr>
          <w:rFonts w:ascii="Times New Roman" w:eastAsia="Times New Roman" w:hAnsi="Times New Roman"/>
          <w:color w:val="000000"/>
          <w:sz w:val="22"/>
          <w:szCs w:val="22"/>
          <w:lang w:eastAsia="es-CR"/>
        </w:rPr>
        <w:t>,</w:t>
      </w:r>
      <w:r w:rsidR="00137F01">
        <w:rPr>
          <w:rFonts w:ascii="Times New Roman" w:eastAsia="Times New Roman" w:hAnsi="Times New Roman"/>
          <w:color w:val="000000"/>
          <w:sz w:val="22"/>
          <w:szCs w:val="22"/>
          <w:lang w:eastAsia="es-CR"/>
        </w:rPr>
        <w:t xml:space="preserve"> ésta le envía</w:t>
      </w:r>
      <w:r>
        <w:rPr>
          <w:rFonts w:ascii="Times New Roman" w:eastAsia="Times New Roman" w:hAnsi="Times New Roman"/>
          <w:color w:val="000000"/>
          <w:sz w:val="22"/>
          <w:szCs w:val="22"/>
          <w:lang w:eastAsia="es-CR"/>
        </w:rPr>
        <w:t xml:space="preserve"> mediante</w:t>
      </w:r>
      <w:r w:rsidR="00D2514D">
        <w:rPr>
          <w:rFonts w:ascii="Times New Roman" w:eastAsia="Times New Roman" w:hAnsi="Times New Roman"/>
          <w:color w:val="000000"/>
          <w:sz w:val="22"/>
          <w:szCs w:val="22"/>
          <w:lang w:eastAsia="es-CR"/>
        </w:rPr>
        <w:t xml:space="preserve"> oficio DRTE-176-2017, a la Directora de Desarrollo Curricular el </w:t>
      </w:r>
      <w:r w:rsidR="00D2514D" w:rsidRPr="00137F01">
        <w:rPr>
          <w:rFonts w:ascii="Times New Roman" w:eastAsia="Times New Roman" w:hAnsi="Times New Roman"/>
          <w:i/>
          <w:color w:val="000000"/>
          <w:sz w:val="22"/>
          <w:szCs w:val="22"/>
          <w:lang w:eastAsia="es-CR"/>
        </w:rPr>
        <w:t>Plan de Continuidad Tecnológica</w:t>
      </w:r>
      <w:r w:rsidR="00137F01">
        <w:rPr>
          <w:rFonts w:ascii="Times New Roman" w:eastAsia="Times New Roman" w:hAnsi="Times New Roman"/>
          <w:i/>
          <w:color w:val="000000"/>
          <w:sz w:val="22"/>
          <w:szCs w:val="22"/>
          <w:lang w:eastAsia="es-CR"/>
        </w:rPr>
        <w:t xml:space="preserve"> para centros educativos en el Programa Nacional de Tecnologías Móviles</w:t>
      </w:r>
      <w:r w:rsidR="00911CDD">
        <w:rPr>
          <w:rFonts w:ascii="Times New Roman" w:eastAsia="Times New Roman" w:hAnsi="Times New Roman"/>
          <w:i/>
          <w:color w:val="000000"/>
          <w:sz w:val="22"/>
          <w:szCs w:val="22"/>
          <w:lang w:eastAsia="es-CR"/>
        </w:rPr>
        <w:t xml:space="preserve"> </w:t>
      </w:r>
      <w:r w:rsidR="00BD44D3">
        <w:rPr>
          <w:rFonts w:ascii="Times New Roman" w:eastAsia="Times New Roman" w:hAnsi="Times New Roman"/>
          <w:i/>
          <w:color w:val="000000"/>
          <w:sz w:val="22"/>
          <w:szCs w:val="22"/>
          <w:lang w:eastAsia="es-CR"/>
        </w:rPr>
        <w:t>(PNTM)</w:t>
      </w:r>
      <w:r w:rsidR="00137F01">
        <w:rPr>
          <w:rFonts w:ascii="Times New Roman" w:eastAsia="Times New Roman" w:hAnsi="Times New Roman"/>
          <w:i/>
          <w:color w:val="000000"/>
          <w:sz w:val="22"/>
          <w:szCs w:val="22"/>
          <w:lang w:eastAsia="es-CR"/>
        </w:rPr>
        <w:t xml:space="preserve"> Tecnoaprender con e</w:t>
      </w:r>
      <w:r w:rsidR="00D2514D" w:rsidRPr="00137F01">
        <w:rPr>
          <w:rFonts w:ascii="Times New Roman" w:eastAsia="Times New Roman" w:hAnsi="Times New Roman"/>
          <w:i/>
          <w:color w:val="000000"/>
          <w:sz w:val="22"/>
          <w:szCs w:val="22"/>
          <w:lang w:eastAsia="es-CR"/>
        </w:rPr>
        <w:t>l modelo de acción educativa Tecnoambientes</w:t>
      </w:r>
      <w:r w:rsidR="0026380F">
        <w:rPr>
          <w:rFonts w:ascii="Times New Roman" w:eastAsia="Times New Roman" w:hAnsi="Times New Roman"/>
          <w:i/>
          <w:color w:val="000000"/>
          <w:sz w:val="22"/>
          <w:szCs w:val="22"/>
          <w:lang w:eastAsia="es-CR"/>
        </w:rPr>
        <w:t xml:space="preserve">, </w:t>
      </w:r>
      <w:r w:rsidR="0026380F">
        <w:rPr>
          <w:rFonts w:ascii="Times New Roman" w:eastAsia="Times New Roman" w:hAnsi="Times New Roman"/>
          <w:color w:val="000000"/>
          <w:sz w:val="22"/>
          <w:szCs w:val="22"/>
          <w:lang w:eastAsia="es-CR"/>
        </w:rPr>
        <w:t>el cual consta de 13 páginas</w:t>
      </w:r>
      <w:r w:rsidR="00E448F1">
        <w:rPr>
          <w:rFonts w:ascii="Times New Roman" w:eastAsia="Times New Roman" w:hAnsi="Times New Roman"/>
          <w:color w:val="000000"/>
          <w:sz w:val="22"/>
          <w:szCs w:val="22"/>
          <w:lang w:eastAsia="es-CR"/>
        </w:rPr>
        <w:t xml:space="preserve"> y como </w:t>
      </w:r>
      <w:r w:rsidR="00A427FE">
        <w:rPr>
          <w:rFonts w:ascii="Times New Roman" w:eastAsia="Times New Roman" w:hAnsi="Times New Roman"/>
          <w:color w:val="000000"/>
          <w:sz w:val="22"/>
          <w:szCs w:val="22"/>
          <w:lang w:eastAsia="es-CR"/>
        </w:rPr>
        <w:t>introducción plantea</w:t>
      </w:r>
      <w:r w:rsidR="00E448F1">
        <w:rPr>
          <w:rFonts w:ascii="Times New Roman" w:eastAsia="Times New Roman" w:hAnsi="Times New Roman"/>
          <w:color w:val="000000"/>
          <w:sz w:val="22"/>
          <w:szCs w:val="22"/>
          <w:lang w:eastAsia="es-CR"/>
        </w:rPr>
        <w:t>:</w:t>
      </w:r>
    </w:p>
    <w:p w:rsidR="00F16E78" w:rsidRDefault="00F16E78" w:rsidP="00DF5DB9">
      <w:pPr>
        <w:jc w:val="both"/>
        <w:rPr>
          <w:rFonts w:ascii="Times New Roman" w:eastAsia="Times New Roman" w:hAnsi="Times New Roman"/>
          <w:color w:val="000000"/>
          <w:sz w:val="22"/>
          <w:szCs w:val="22"/>
          <w:lang w:eastAsia="es-CR"/>
        </w:rPr>
      </w:pPr>
    </w:p>
    <w:p w:rsidR="00E448F1" w:rsidRDefault="00A427FE" w:rsidP="00BD44D3">
      <w:pPr>
        <w:ind w:left="705"/>
        <w:jc w:val="both"/>
        <w:rPr>
          <w:rFonts w:ascii="Times New Roman" w:eastAsia="Times New Roman" w:hAnsi="Times New Roman"/>
          <w:i/>
          <w:color w:val="000000"/>
          <w:sz w:val="20"/>
          <w:szCs w:val="20"/>
          <w:lang w:eastAsia="es-CR"/>
        </w:rPr>
      </w:pPr>
      <w:r w:rsidRPr="00460A30">
        <w:rPr>
          <w:rFonts w:ascii="Times New Roman" w:eastAsia="Times New Roman" w:hAnsi="Times New Roman"/>
          <w:i/>
          <w:color w:val="000000"/>
          <w:sz w:val="20"/>
          <w:szCs w:val="20"/>
          <w:lang w:eastAsia="es-CR"/>
        </w:rPr>
        <w:t>…Desde la Dirección de Recursos Tecnológicos en Educación del Ministerio de Educación Pública, se desarrolla</w:t>
      </w:r>
      <w:r>
        <w:rPr>
          <w:rFonts w:ascii="Times New Roman" w:eastAsia="Times New Roman" w:hAnsi="Times New Roman"/>
          <w:i/>
          <w:color w:val="000000"/>
          <w:sz w:val="20"/>
          <w:szCs w:val="20"/>
          <w:lang w:eastAsia="es-CR"/>
        </w:rPr>
        <w:t xml:space="preserve"> </w:t>
      </w:r>
      <w:r w:rsidRPr="00460A30">
        <w:rPr>
          <w:rFonts w:ascii="Times New Roman" w:eastAsia="Times New Roman" w:hAnsi="Times New Roman"/>
          <w:i/>
          <w:color w:val="000000"/>
          <w:sz w:val="20"/>
          <w:szCs w:val="20"/>
          <w:lang w:eastAsia="es-CR"/>
        </w:rPr>
        <w:t>el PNTM Tecnoaprender, bajo ocho modelos de acción educativa entre los cuales se encuentra Tecnoambientes. Este modelo atiende la población de preescolar al que se había dotado de equipamiento a partir del 2015, motivo por el cual</w:t>
      </w:r>
      <w:r>
        <w:rPr>
          <w:rFonts w:ascii="Times New Roman" w:eastAsia="Times New Roman" w:hAnsi="Times New Roman"/>
          <w:i/>
          <w:color w:val="000000"/>
          <w:sz w:val="20"/>
          <w:szCs w:val="20"/>
          <w:lang w:eastAsia="es-CR"/>
        </w:rPr>
        <w:t xml:space="preserve"> se proyecta un plan de sostenibilidad para el mismo. Dichos equipos están cubiertos con una garantía del proveedor de tres a cinco años…según el dispositivo tecnológico…una vez cumplido el plazo de las garantías, cada Junta…debe velar por el funcionamiento óptimo de éstos y la seguridad de los equipos… es responsabilidad de la Dirección de Recursos Tecnológicos…establecer un “plan de mejora y reposición de equipo en un plazo de cinco años”. Los equipos se sustituirán cuando haya daños comprobados o por obsoletos. Razón por la que es necesario crear un plan de inversión de mediano plazo que permita visualizar la situación actual de los equipos de las instituciones y los recursos requeridos para poder atender, de la manera más adecuada, las necesidades de los usuarios…</w:t>
      </w:r>
    </w:p>
    <w:p w:rsidR="00CF0539" w:rsidRDefault="00CF0539" w:rsidP="00CF0539">
      <w:pPr>
        <w:jc w:val="both"/>
        <w:rPr>
          <w:rFonts w:ascii="Times New Roman" w:eastAsia="Times New Roman" w:hAnsi="Times New Roman"/>
          <w:color w:val="000000"/>
          <w:sz w:val="22"/>
          <w:szCs w:val="22"/>
          <w:lang w:eastAsia="es-CR"/>
        </w:rPr>
      </w:pPr>
    </w:p>
    <w:p w:rsidR="00451CA8" w:rsidRDefault="00451CA8" w:rsidP="00A427FE">
      <w:pPr>
        <w:jc w:val="both"/>
        <w:rPr>
          <w:rFonts w:ascii="Times New Roman" w:eastAsia="Times New Roman" w:hAnsi="Times New Roman"/>
          <w:color w:val="000000"/>
          <w:sz w:val="22"/>
          <w:szCs w:val="22"/>
          <w:lang w:eastAsia="es-CR"/>
        </w:rPr>
      </w:pPr>
    </w:p>
    <w:p w:rsidR="00451CA8" w:rsidRDefault="00451CA8" w:rsidP="00A427FE">
      <w:pPr>
        <w:jc w:val="both"/>
        <w:rPr>
          <w:rFonts w:ascii="Times New Roman" w:eastAsia="Times New Roman" w:hAnsi="Times New Roman"/>
          <w:color w:val="000000"/>
          <w:sz w:val="22"/>
          <w:szCs w:val="22"/>
          <w:lang w:eastAsia="es-CR"/>
        </w:rPr>
      </w:pPr>
    </w:p>
    <w:p w:rsidR="00451CA8" w:rsidRDefault="00451CA8" w:rsidP="00A427FE">
      <w:pPr>
        <w:jc w:val="both"/>
        <w:rPr>
          <w:rFonts w:ascii="Times New Roman" w:eastAsia="Times New Roman" w:hAnsi="Times New Roman"/>
          <w:color w:val="000000"/>
          <w:sz w:val="22"/>
          <w:szCs w:val="22"/>
          <w:lang w:eastAsia="es-CR"/>
        </w:rPr>
      </w:pPr>
    </w:p>
    <w:p w:rsidR="00451CA8" w:rsidRDefault="00451CA8" w:rsidP="00A427FE">
      <w:pPr>
        <w:jc w:val="both"/>
        <w:rPr>
          <w:rFonts w:ascii="Times New Roman" w:eastAsia="Times New Roman" w:hAnsi="Times New Roman"/>
          <w:color w:val="000000"/>
          <w:sz w:val="22"/>
          <w:szCs w:val="22"/>
          <w:lang w:eastAsia="es-CR"/>
        </w:rPr>
      </w:pPr>
    </w:p>
    <w:p w:rsidR="00CF0539" w:rsidRDefault="00CF0539" w:rsidP="00A427FE">
      <w:pPr>
        <w:jc w:val="both"/>
        <w:rPr>
          <w:rFonts w:ascii="Times New Roman" w:eastAsia="Times New Roman" w:hAnsi="Times New Roman"/>
          <w:i/>
          <w:color w:val="000000"/>
          <w:sz w:val="22"/>
          <w:szCs w:val="22"/>
          <w:lang w:eastAsia="es-CR"/>
        </w:rPr>
      </w:pPr>
      <w:r>
        <w:rPr>
          <w:rFonts w:ascii="Times New Roman" w:eastAsia="Times New Roman" w:hAnsi="Times New Roman"/>
          <w:color w:val="000000"/>
          <w:sz w:val="22"/>
          <w:szCs w:val="22"/>
          <w:lang w:eastAsia="es-CR"/>
        </w:rPr>
        <w:t>El documento también es claro en señalar</w:t>
      </w:r>
      <w:r w:rsidR="00A427FE">
        <w:rPr>
          <w:rFonts w:ascii="Times New Roman" w:eastAsia="Times New Roman" w:hAnsi="Times New Roman"/>
          <w:color w:val="000000"/>
          <w:sz w:val="22"/>
          <w:szCs w:val="22"/>
          <w:lang w:eastAsia="es-CR"/>
        </w:rPr>
        <w:t xml:space="preserve"> como objetivo</w:t>
      </w:r>
      <w:r w:rsidR="00A427FE" w:rsidRPr="00A427FE">
        <w:rPr>
          <w:rFonts w:ascii="Times New Roman" w:eastAsia="Times New Roman" w:hAnsi="Times New Roman"/>
          <w:color w:val="000000"/>
          <w:sz w:val="22"/>
          <w:szCs w:val="22"/>
          <w:lang w:eastAsia="es-CR"/>
        </w:rPr>
        <w:t xml:space="preserve"> </w:t>
      </w:r>
      <w:r w:rsidR="00A427FE">
        <w:rPr>
          <w:rFonts w:ascii="Times New Roman" w:eastAsia="Times New Roman" w:hAnsi="Times New Roman"/>
          <w:color w:val="000000"/>
          <w:sz w:val="22"/>
          <w:szCs w:val="22"/>
          <w:lang w:eastAsia="es-CR"/>
        </w:rPr>
        <w:t>principal:</w:t>
      </w:r>
      <w:r w:rsidRPr="00460A30">
        <w:rPr>
          <w:rFonts w:ascii="Times New Roman" w:eastAsia="Times New Roman" w:hAnsi="Times New Roman"/>
          <w:i/>
          <w:color w:val="000000"/>
          <w:sz w:val="22"/>
          <w:szCs w:val="22"/>
          <w:lang w:eastAsia="es-CR"/>
        </w:rPr>
        <w:tab/>
      </w:r>
    </w:p>
    <w:p w:rsidR="00F16E78" w:rsidRPr="00460A30" w:rsidRDefault="00F16E78" w:rsidP="00A427FE">
      <w:pPr>
        <w:jc w:val="both"/>
        <w:rPr>
          <w:rFonts w:ascii="Times New Roman" w:eastAsia="Times New Roman" w:hAnsi="Times New Roman"/>
          <w:i/>
          <w:color w:val="000000"/>
          <w:sz w:val="22"/>
          <w:szCs w:val="22"/>
          <w:lang w:eastAsia="es-CR"/>
        </w:rPr>
      </w:pPr>
    </w:p>
    <w:p w:rsidR="00D148F9" w:rsidRDefault="00A427FE" w:rsidP="00A427FE">
      <w:pPr>
        <w:ind w:left="705"/>
        <w:jc w:val="both"/>
        <w:rPr>
          <w:rFonts w:ascii="Times New Roman" w:eastAsia="Times New Roman" w:hAnsi="Times New Roman"/>
          <w:color w:val="000000"/>
          <w:sz w:val="22"/>
          <w:szCs w:val="22"/>
          <w:lang w:eastAsia="es-CR"/>
        </w:rPr>
      </w:pPr>
      <w:r w:rsidRPr="00980A75">
        <w:rPr>
          <w:rFonts w:ascii="Times New Roman" w:eastAsia="Times New Roman" w:hAnsi="Times New Roman"/>
          <w:i/>
          <w:color w:val="000000"/>
          <w:sz w:val="20"/>
          <w:szCs w:val="20"/>
          <w:lang w:eastAsia="es-CR"/>
        </w:rPr>
        <w:t>Fundamentar</w:t>
      </w:r>
      <w:r>
        <w:rPr>
          <w:rFonts w:ascii="Times New Roman" w:eastAsia="Times New Roman" w:hAnsi="Times New Roman"/>
          <w:i/>
          <w:color w:val="000000"/>
          <w:sz w:val="20"/>
          <w:szCs w:val="20"/>
          <w:lang w:eastAsia="es-CR"/>
        </w:rPr>
        <w:t xml:space="preserve"> la importancia de la renovación de los dispositivos tecnológicos por medio de un plan de inversión que permitan a los usuarios la obtención de equipos adecuado para el desarrollo de sus funciones y el logro de los objetivos planteados en el modelo de acción educativa del PNTM  </w:t>
      </w:r>
      <w:r w:rsidRPr="009A24AE">
        <w:rPr>
          <w:rFonts w:ascii="Times New Roman" w:eastAsia="Times New Roman" w:hAnsi="Times New Roman"/>
          <w:i/>
          <w:color w:val="000000"/>
          <w:sz w:val="20"/>
          <w:szCs w:val="20"/>
          <w:lang w:eastAsia="es-CR"/>
        </w:rPr>
        <w:t>Tecnoaprender de la D</w:t>
      </w:r>
      <w:r>
        <w:rPr>
          <w:rFonts w:ascii="Times New Roman" w:eastAsia="Times New Roman" w:hAnsi="Times New Roman"/>
          <w:i/>
          <w:color w:val="000000"/>
          <w:sz w:val="20"/>
          <w:szCs w:val="20"/>
          <w:lang w:eastAsia="es-CR"/>
        </w:rPr>
        <w:t>RTE del Ministerio de Educación Pública.</w:t>
      </w:r>
    </w:p>
    <w:p w:rsidR="00A427FE" w:rsidRDefault="00A427FE" w:rsidP="00D148F9">
      <w:pPr>
        <w:jc w:val="both"/>
        <w:rPr>
          <w:rFonts w:ascii="Times New Roman" w:eastAsia="Times New Roman" w:hAnsi="Times New Roman"/>
          <w:color w:val="000000"/>
          <w:sz w:val="22"/>
          <w:szCs w:val="22"/>
          <w:lang w:eastAsia="es-CR"/>
        </w:rPr>
      </w:pPr>
    </w:p>
    <w:p w:rsidR="00D148F9" w:rsidRDefault="00D148F9" w:rsidP="00D148F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El documento detalla: </w:t>
      </w:r>
    </w:p>
    <w:p w:rsidR="00451CA8" w:rsidRDefault="00451CA8" w:rsidP="00D148F9">
      <w:pPr>
        <w:jc w:val="both"/>
        <w:rPr>
          <w:rFonts w:ascii="Times New Roman" w:eastAsia="Times New Roman" w:hAnsi="Times New Roman"/>
          <w:color w:val="000000"/>
          <w:sz w:val="22"/>
          <w:szCs w:val="22"/>
          <w:lang w:eastAsia="es-CR"/>
        </w:rPr>
      </w:pPr>
    </w:p>
    <w:p w:rsid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O</w:t>
      </w:r>
      <w:r w:rsidRPr="00D148F9">
        <w:rPr>
          <w:rFonts w:ascii="Times New Roman" w:eastAsia="Times New Roman" w:hAnsi="Times New Roman"/>
          <w:color w:val="000000"/>
          <w:sz w:val="22"/>
          <w:szCs w:val="22"/>
          <w:lang w:eastAsia="es-CR"/>
        </w:rPr>
        <w:t>bjetivos específicos</w:t>
      </w:r>
      <w:r>
        <w:rPr>
          <w:rFonts w:ascii="Times New Roman" w:eastAsia="Times New Roman" w:hAnsi="Times New Roman"/>
          <w:color w:val="000000"/>
          <w:sz w:val="22"/>
          <w:szCs w:val="22"/>
          <w:lang w:eastAsia="es-CR"/>
        </w:rPr>
        <w:t>.</w:t>
      </w:r>
    </w:p>
    <w:p w:rsid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J</w:t>
      </w:r>
      <w:r w:rsidRPr="00D148F9">
        <w:rPr>
          <w:rFonts w:ascii="Times New Roman" w:eastAsia="Times New Roman" w:hAnsi="Times New Roman"/>
          <w:color w:val="000000"/>
          <w:sz w:val="22"/>
          <w:szCs w:val="22"/>
          <w:lang w:eastAsia="es-CR"/>
        </w:rPr>
        <w:t>ustificación</w:t>
      </w:r>
      <w:r>
        <w:rPr>
          <w:rFonts w:ascii="Times New Roman" w:eastAsia="Times New Roman" w:hAnsi="Times New Roman"/>
          <w:color w:val="000000"/>
          <w:sz w:val="22"/>
          <w:szCs w:val="22"/>
          <w:lang w:eastAsia="es-CR"/>
        </w:rPr>
        <w:t>.</w:t>
      </w:r>
    </w:p>
    <w:p w:rsid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w:t>
      </w:r>
      <w:r w:rsidRPr="00D148F9">
        <w:rPr>
          <w:rFonts w:ascii="Times New Roman" w:eastAsia="Times New Roman" w:hAnsi="Times New Roman"/>
          <w:color w:val="000000"/>
          <w:sz w:val="22"/>
          <w:szCs w:val="22"/>
          <w:lang w:eastAsia="es-CR"/>
        </w:rPr>
        <w:t>lasificación de equipo tecnológico, según ciclo de vida</w:t>
      </w:r>
      <w:r>
        <w:rPr>
          <w:rFonts w:ascii="Times New Roman" w:eastAsia="Times New Roman" w:hAnsi="Times New Roman"/>
          <w:color w:val="000000"/>
          <w:sz w:val="22"/>
          <w:szCs w:val="22"/>
          <w:lang w:eastAsia="es-CR"/>
        </w:rPr>
        <w:t>.</w:t>
      </w:r>
    </w:p>
    <w:p w:rsid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Análisis de necesidades de renovación.</w:t>
      </w:r>
    </w:p>
    <w:p w:rsid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Criterios para priorizar la renovación.</w:t>
      </w:r>
    </w:p>
    <w:p w:rsid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Equipamiento 2015: lista de centros educativos participantes en el modelo de acción educativa Tecnoambientes, lista de instituciones educativas Tecnoambientes 2016, lista instituciones educativas 2017, lista instituciones educativas Tecnoambientes 2018.</w:t>
      </w:r>
    </w:p>
    <w:p w:rsidR="00D148F9" w:rsidRPr="00D148F9" w:rsidRDefault="00D148F9" w:rsidP="00D148F9">
      <w:pPr>
        <w:pStyle w:val="Prrafodelista"/>
        <w:numPr>
          <w:ilvl w:val="0"/>
          <w:numId w:val="27"/>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Inversión período 2015 al 2018: inversión realizada en la adquisición</w:t>
      </w:r>
      <w:r w:rsidR="00D70227">
        <w:rPr>
          <w:rFonts w:ascii="Times New Roman" w:eastAsia="Times New Roman" w:hAnsi="Times New Roman"/>
          <w:color w:val="000000"/>
          <w:sz w:val="22"/>
          <w:szCs w:val="22"/>
          <w:lang w:eastAsia="es-CR"/>
        </w:rPr>
        <w:t xml:space="preserve"> del equipamiento, renovación en inversión del equipamiento del período 2019 al 2022, renovación de equipo e infraestructura de red y servidores y licenciamiento.</w:t>
      </w:r>
    </w:p>
    <w:p w:rsidR="00D545D4" w:rsidRDefault="00D545D4" w:rsidP="00DF5DB9">
      <w:pPr>
        <w:jc w:val="both"/>
        <w:rPr>
          <w:rFonts w:ascii="Times New Roman" w:eastAsia="Times New Roman" w:hAnsi="Times New Roman"/>
          <w:i/>
          <w:color w:val="000000"/>
          <w:sz w:val="22"/>
          <w:szCs w:val="22"/>
          <w:lang w:eastAsia="es-CR"/>
        </w:rPr>
      </w:pPr>
    </w:p>
    <w:p w:rsidR="00D545D4" w:rsidRDefault="00A50B7F" w:rsidP="00DF5DB9">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Adicionalmente al Plan de Continuidad</w:t>
      </w:r>
      <w:r w:rsidR="00403370">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env</w:t>
      </w:r>
      <w:r w:rsidR="00403370">
        <w:rPr>
          <w:rFonts w:ascii="Times New Roman" w:eastAsia="Times New Roman" w:hAnsi="Times New Roman"/>
          <w:color w:val="000000"/>
          <w:sz w:val="22"/>
          <w:szCs w:val="22"/>
          <w:lang w:eastAsia="es-CR"/>
        </w:rPr>
        <w:t>ían los registros de visita</w:t>
      </w:r>
      <w:r w:rsidR="00151E77">
        <w:rPr>
          <w:rFonts w:ascii="Times New Roman" w:eastAsia="Times New Roman" w:hAnsi="Times New Roman"/>
          <w:color w:val="000000"/>
          <w:sz w:val="22"/>
          <w:szCs w:val="22"/>
          <w:lang w:eastAsia="es-CR"/>
        </w:rPr>
        <w:t>, con las</w:t>
      </w:r>
      <w:r w:rsidR="00403370">
        <w:rPr>
          <w:rFonts w:ascii="Times New Roman" w:eastAsia="Times New Roman" w:hAnsi="Times New Roman"/>
          <w:color w:val="000000"/>
          <w:sz w:val="22"/>
          <w:szCs w:val="22"/>
          <w:lang w:eastAsia="es-CR"/>
        </w:rPr>
        <w:t xml:space="preserve"> firmas</w:t>
      </w:r>
      <w:r w:rsidR="00151E77">
        <w:rPr>
          <w:rFonts w:ascii="Times New Roman" w:eastAsia="Times New Roman" w:hAnsi="Times New Roman"/>
          <w:color w:val="000000"/>
          <w:sz w:val="22"/>
          <w:szCs w:val="22"/>
          <w:lang w:eastAsia="es-CR"/>
        </w:rPr>
        <w:t xml:space="preserve"> de los asistentes  de</w:t>
      </w:r>
      <w:r w:rsidR="00403370">
        <w:rPr>
          <w:rFonts w:ascii="Times New Roman" w:eastAsia="Times New Roman" w:hAnsi="Times New Roman"/>
          <w:color w:val="000000"/>
          <w:sz w:val="22"/>
          <w:szCs w:val="22"/>
          <w:lang w:eastAsia="es-CR"/>
        </w:rPr>
        <w:t xml:space="preserve"> la</w:t>
      </w:r>
      <w:r>
        <w:rPr>
          <w:rFonts w:ascii="Times New Roman" w:eastAsia="Times New Roman" w:hAnsi="Times New Roman"/>
          <w:color w:val="000000"/>
          <w:sz w:val="22"/>
          <w:szCs w:val="22"/>
          <w:lang w:eastAsia="es-CR"/>
        </w:rPr>
        <w:t>s</w:t>
      </w:r>
      <w:r w:rsidR="00403370">
        <w:rPr>
          <w:rFonts w:ascii="Times New Roman" w:eastAsia="Times New Roman" w:hAnsi="Times New Roman"/>
          <w:color w:val="000000"/>
          <w:sz w:val="22"/>
          <w:szCs w:val="22"/>
          <w:lang w:eastAsia="es-CR"/>
        </w:rPr>
        <w:t xml:space="preserve"> regiones educativa</w:t>
      </w:r>
      <w:r>
        <w:rPr>
          <w:rFonts w:ascii="Times New Roman" w:eastAsia="Times New Roman" w:hAnsi="Times New Roman"/>
          <w:color w:val="000000"/>
          <w:sz w:val="22"/>
          <w:szCs w:val="22"/>
          <w:lang w:eastAsia="es-CR"/>
        </w:rPr>
        <w:t>s de: Alajuela, Cartago, Coto, Grande de Térraba, Heredia, Liberia, Limón, San José Norte y Turrialba.</w:t>
      </w:r>
      <w:r w:rsidR="004555E2">
        <w:rPr>
          <w:rFonts w:ascii="Times New Roman" w:eastAsia="Times New Roman" w:hAnsi="Times New Roman"/>
          <w:color w:val="000000"/>
          <w:sz w:val="22"/>
          <w:szCs w:val="22"/>
          <w:lang w:eastAsia="es-CR"/>
        </w:rPr>
        <w:t xml:space="preserve"> </w:t>
      </w:r>
      <w:r w:rsidR="00D70227">
        <w:rPr>
          <w:rFonts w:ascii="Times New Roman" w:eastAsia="Times New Roman" w:hAnsi="Times New Roman"/>
          <w:color w:val="000000"/>
          <w:sz w:val="22"/>
          <w:szCs w:val="22"/>
          <w:lang w:eastAsia="es-CR"/>
        </w:rPr>
        <w:t>Dado lo anteriormente señalado se considera cumplida la recomendación.</w:t>
      </w:r>
    </w:p>
    <w:p w:rsidR="00DF5DB9" w:rsidRPr="00DF5DB9" w:rsidRDefault="00DF5DB9" w:rsidP="002014E0">
      <w:pPr>
        <w:ind w:left="555"/>
        <w:jc w:val="both"/>
        <w:rPr>
          <w:rFonts w:ascii="Times New Roman" w:eastAsia="Times New Roman" w:hAnsi="Times New Roman"/>
          <w:color w:val="000000"/>
          <w:sz w:val="22"/>
          <w:szCs w:val="22"/>
          <w:lang w:eastAsia="es-CR"/>
        </w:rPr>
      </w:pPr>
    </w:p>
    <w:p w:rsidR="00EC1876" w:rsidRDefault="00EC1876" w:rsidP="006C7744">
      <w:pPr>
        <w:ind w:left="567"/>
        <w:jc w:val="both"/>
        <w:rPr>
          <w:rFonts w:ascii="Times New Roman" w:eastAsia="Times New Roman" w:hAnsi="Times New Roman"/>
          <w:b/>
          <w:i/>
          <w:sz w:val="20"/>
          <w:szCs w:val="20"/>
          <w:lang w:eastAsia="es-CR"/>
        </w:rPr>
      </w:pPr>
      <w:r w:rsidRPr="00EC1876">
        <w:rPr>
          <w:rFonts w:ascii="Times New Roman" w:eastAsia="Times New Roman" w:hAnsi="Times New Roman"/>
          <w:b/>
          <w:bCs/>
          <w:i/>
          <w:sz w:val="20"/>
          <w:szCs w:val="20"/>
          <w:lang w:eastAsia="es-CR"/>
        </w:rPr>
        <w:t>Al Departamento de Educación Preescolar</w:t>
      </w:r>
    </w:p>
    <w:p w:rsidR="00E31B81" w:rsidRDefault="00E31B81" w:rsidP="006C7744">
      <w:pPr>
        <w:ind w:left="567"/>
        <w:jc w:val="both"/>
        <w:rPr>
          <w:rFonts w:ascii="Times New Roman" w:eastAsia="Times New Roman" w:hAnsi="Times New Roman"/>
          <w:i/>
          <w:sz w:val="20"/>
          <w:szCs w:val="20"/>
          <w:lang w:eastAsia="es-CR"/>
        </w:rPr>
      </w:pPr>
      <w:r w:rsidRPr="000F0259">
        <w:rPr>
          <w:rFonts w:ascii="Times New Roman" w:eastAsia="Times New Roman" w:hAnsi="Times New Roman"/>
          <w:b/>
          <w:i/>
          <w:sz w:val="20"/>
          <w:szCs w:val="20"/>
          <w:lang w:eastAsia="es-CR"/>
        </w:rPr>
        <w:t>4.6</w:t>
      </w:r>
      <w:r w:rsidRPr="000F0259">
        <w:rPr>
          <w:rFonts w:ascii="Times New Roman" w:eastAsia="Times New Roman" w:hAnsi="Times New Roman"/>
          <w:i/>
          <w:sz w:val="20"/>
          <w:szCs w:val="20"/>
          <w:lang w:eastAsia="es-CR"/>
        </w:rPr>
        <w:t xml:space="preserve"> </w:t>
      </w:r>
      <w:r w:rsidR="00E33671" w:rsidRPr="00E33671">
        <w:rPr>
          <w:rFonts w:ascii="Times New Roman" w:eastAsia="Times New Roman" w:hAnsi="Times New Roman"/>
          <w:i/>
          <w:sz w:val="20"/>
          <w:szCs w:val="20"/>
          <w:lang w:eastAsia="es-CR"/>
        </w:rPr>
        <w:t>Elaborar un cronograma de actividades que restan del proyecto con sus respectivas fechas y responsables de la ejecución.</w:t>
      </w:r>
    </w:p>
    <w:p w:rsidR="00B67066" w:rsidRDefault="00B67066" w:rsidP="006C7744">
      <w:pPr>
        <w:ind w:left="567"/>
        <w:jc w:val="both"/>
        <w:rPr>
          <w:rFonts w:ascii="Times New Roman" w:eastAsia="Times New Roman" w:hAnsi="Times New Roman"/>
          <w:i/>
          <w:sz w:val="20"/>
          <w:szCs w:val="20"/>
          <w:lang w:eastAsia="es-CR"/>
        </w:rPr>
      </w:pPr>
    </w:p>
    <w:p w:rsidR="00B67066" w:rsidRPr="006C7744" w:rsidRDefault="00B67066" w:rsidP="00B67066">
      <w:pPr>
        <w:ind w:left="567"/>
        <w:jc w:val="both"/>
        <w:rPr>
          <w:rFonts w:ascii="Times New Roman" w:eastAsia="Times New Roman" w:hAnsi="Times New Roman"/>
          <w:i/>
          <w:color w:val="000000"/>
          <w:sz w:val="20"/>
          <w:szCs w:val="20"/>
          <w:lang w:eastAsia="es-CR"/>
        </w:rPr>
      </w:pPr>
      <w:r w:rsidRPr="006C7744">
        <w:rPr>
          <w:rFonts w:ascii="Times New Roman" w:eastAsia="Times New Roman" w:hAnsi="Times New Roman"/>
          <w:b/>
          <w:i/>
          <w:color w:val="000000"/>
          <w:sz w:val="20"/>
          <w:szCs w:val="20"/>
          <w:lang w:eastAsia="es-CR"/>
        </w:rPr>
        <w:t>4.7</w:t>
      </w:r>
      <w:r w:rsidRPr="006C7744">
        <w:rPr>
          <w:rFonts w:ascii="Times New Roman" w:eastAsia="Times New Roman" w:hAnsi="Times New Roman"/>
          <w:i/>
          <w:color w:val="000000"/>
          <w:sz w:val="20"/>
          <w:szCs w:val="20"/>
          <w:lang w:eastAsia="es-CR"/>
        </w:rPr>
        <w:t xml:space="preserve"> </w:t>
      </w:r>
      <w:r w:rsidRPr="00EC1876">
        <w:rPr>
          <w:rFonts w:ascii="Times New Roman" w:eastAsia="Times New Roman" w:hAnsi="Times New Roman"/>
          <w:i/>
          <w:color w:val="000000"/>
          <w:sz w:val="20"/>
          <w:szCs w:val="20"/>
          <w:lang w:eastAsia="es-CR"/>
        </w:rPr>
        <w:t>Documentar adecuadamente las reuniones sobre este proyecto y los que se gestionen a futuro en el Departamento, donde se pueda observar el análisis de los temas tratados; de tal forma que se documente el control</w:t>
      </w:r>
      <w:r>
        <w:rPr>
          <w:rFonts w:ascii="Times New Roman" w:eastAsia="Times New Roman" w:hAnsi="Times New Roman"/>
          <w:i/>
          <w:color w:val="000000"/>
          <w:sz w:val="20"/>
          <w:szCs w:val="20"/>
          <w:lang w:eastAsia="es-CR"/>
        </w:rPr>
        <w:t xml:space="preserve"> </w:t>
      </w:r>
      <w:r w:rsidRPr="0010687F">
        <w:rPr>
          <w:rFonts w:ascii="Times New Roman" w:eastAsia="Times New Roman" w:hAnsi="Times New Roman"/>
          <w:i/>
          <w:color w:val="000000"/>
          <w:sz w:val="20"/>
          <w:szCs w:val="20"/>
          <w:lang w:eastAsia="es-CR"/>
        </w:rPr>
        <w:t>sobre el trabajo del proyecto y los impactos de las variaciones que se presentan durante su desarrollo.</w:t>
      </w:r>
    </w:p>
    <w:p w:rsidR="00786D5D" w:rsidRPr="00B67066" w:rsidRDefault="00786D5D" w:rsidP="00786D5D">
      <w:pPr>
        <w:jc w:val="both"/>
        <w:rPr>
          <w:rFonts w:ascii="Times New Roman" w:eastAsia="Times New Roman" w:hAnsi="Times New Roman"/>
          <w:color w:val="000000"/>
          <w:sz w:val="22"/>
          <w:szCs w:val="22"/>
          <w:lang w:eastAsia="es-CR"/>
        </w:rPr>
      </w:pPr>
    </w:p>
    <w:p w:rsidR="00065C37" w:rsidRDefault="00BE560C" w:rsidP="00E33671">
      <w:p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 xml:space="preserve">Mediante </w:t>
      </w:r>
      <w:r w:rsidR="00190C87">
        <w:rPr>
          <w:rFonts w:ascii="Times New Roman" w:eastAsia="Times New Roman" w:hAnsi="Times New Roman"/>
          <w:sz w:val="22"/>
          <w:szCs w:val="22"/>
          <w:lang w:eastAsia="es-CR"/>
        </w:rPr>
        <w:t>oficio DEP-02-2016</w:t>
      </w:r>
      <w:r w:rsidR="00C304AC">
        <w:rPr>
          <w:rFonts w:ascii="Times New Roman" w:eastAsia="Times New Roman" w:hAnsi="Times New Roman"/>
          <w:sz w:val="22"/>
          <w:szCs w:val="22"/>
          <w:lang w:eastAsia="es-CR"/>
        </w:rPr>
        <w:t>, la jefatura del Departamento de Educación Preescolar le</w:t>
      </w:r>
      <w:r w:rsidR="007137D5">
        <w:rPr>
          <w:rFonts w:ascii="Times New Roman" w:eastAsia="Times New Roman" w:hAnsi="Times New Roman"/>
          <w:sz w:val="22"/>
          <w:szCs w:val="22"/>
          <w:lang w:eastAsia="es-CR"/>
        </w:rPr>
        <w:t xml:space="preserve"> comunica a la Directora de Recursos Tecnológicos que dada la solicitud que esa Dirección le había realizado a su departamento de conformar un expediente referente al Plan Nacional de Desarrollo que incluyera la información del Plan Nacional de Tecnologías Móviles, le entrega en formato físico</w:t>
      </w:r>
      <w:r w:rsidR="0042223E">
        <w:rPr>
          <w:rFonts w:ascii="Times New Roman" w:eastAsia="Times New Roman" w:hAnsi="Times New Roman"/>
          <w:sz w:val="22"/>
          <w:szCs w:val="22"/>
          <w:lang w:eastAsia="es-CR"/>
        </w:rPr>
        <w:t xml:space="preserve"> y digital el citado Expediente:</w:t>
      </w:r>
      <w:r w:rsidR="007137D5">
        <w:rPr>
          <w:rFonts w:ascii="Times New Roman" w:eastAsia="Times New Roman" w:hAnsi="Times New Roman"/>
          <w:sz w:val="22"/>
          <w:szCs w:val="22"/>
          <w:lang w:eastAsia="es-CR"/>
        </w:rPr>
        <w:t xml:space="preserve"> </w:t>
      </w:r>
      <w:r w:rsidR="007137D5" w:rsidRPr="0042223E">
        <w:rPr>
          <w:rFonts w:ascii="Times New Roman" w:eastAsia="Times New Roman" w:hAnsi="Times New Roman"/>
          <w:i/>
          <w:sz w:val="22"/>
          <w:szCs w:val="22"/>
          <w:lang w:eastAsia="es-CR"/>
        </w:rPr>
        <w:t>Plan Nacional de Desarrollo y Plan Nacional de Tecnologías Móviles (PND/PNTM), correspondiente al Modelo de Acción Tecnoambientes, elaborado por la Asesora Nacional de Educación Preescolar.</w:t>
      </w:r>
      <w:r w:rsidR="0042223E">
        <w:rPr>
          <w:rFonts w:ascii="Times New Roman" w:eastAsia="Times New Roman" w:hAnsi="Times New Roman"/>
          <w:i/>
          <w:sz w:val="22"/>
          <w:szCs w:val="22"/>
          <w:lang w:eastAsia="es-CR"/>
        </w:rPr>
        <w:t xml:space="preserve"> </w:t>
      </w:r>
      <w:r w:rsidR="00065C37">
        <w:rPr>
          <w:rFonts w:ascii="Times New Roman" w:eastAsia="Times New Roman" w:hAnsi="Times New Roman"/>
          <w:sz w:val="22"/>
          <w:szCs w:val="22"/>
          <w:lang w:eastAsia="es-CR"/>
        </w:rPr>
        <w:t xml:space="preserve">Adicionalmente, mediante oficio DEP-03-2016, la jefatura del Departamento de Educación Preescolar, le envía el mismo legajo a la Directora de Desarrollo Curricular, así mismo </w:t>
      </w:r>
      <w:r w:rsidR="0042223E">
        <w:rPr>
          <w:rFonts w:ascii="Times New Roman" w:eastAsia="Times New Roman" w:hAnsi="Times New Roman"/>
          <w:sz w:val="22"/>
          <w:szCs w:val="22"/>
          <w:lang w:eastAsia="es-CR"/>
        </w:rPr>
        <w:t>envían copia</w:t>
      </w:r>
      <w:r w:rsidR="009B5EAD">
        <w:rPr>
          <w:rFonts w:ascii="Times New Roman" w:eastAsia="Times New Roman" w:hAnsi="Times New Roman"/>
          <w:sz w:val="22"/>
          <w:szCs w:val="22"/>
          <w:lang w:eastAsia="es-CR"/>
        </w:rPr>
        <w:t xml:space="preserve"> del Plan de Acciones 2016</w:t>
      </w:r>
      <w:r w:rsidR="0042223E">
        <w:rPr>
          <w:rFonts w:ascii="Times New Roman" w:eastAsia="Times New Roman" w:hAnsi="Times New Roman"/>
          <w:sz w:val="22"/>
          <w:szCs w:val="22"/>
          <w:lang w:eastAsia="es-CR"/>
        </w:rPr>
        <w:t xml:space="preserve"> a esta Dirección de Auditoría Interna</w:t>
      </w:r>
      <w:r w:rsidR="00065C37">
        <w:rPr>
          <w:rFonts w:ascii="Times New Roman" w:eastAsia="Times New Roman" w:hAnsi="Times New Roman"/>
          <w:sz w:val="22"/>
          <w:szCs w:val="22"/>
          <w:lang w:eastAsia="es-CR"/>
        </w:rPr>
        <w:t>, derivado de ese documento, el cual contiene:</w:t>
      </w:r>
    </w:p>
    <w:p w:rsidR="008627AC" w:rsidRDefault="008627AC" w:rsidP="00E33671">
      <w:pPr>
        <w:jc w:val="both"/>
        <w:rPr>
          <w:rFonts w:ascii="Times New Roman" w:eastAsia="Times New Roman" w:hAnsi="Times New Roman"/>
          <w:sz w:val="22"/>
          <w:szCs w:val="22"/>
          <w:lang w:eastAsia="es-CR"/>
        </w:rPr>
      </w:pPr>
    </w:p>
    <w:p w:rsidR="009D5D53" w:rsidRDefault="009D5D53" w:rsidP="00E33671">
      <w:pPr>
        <w:jc w:val="both"/>
        <w:rPr>
          <w:rFonts w:ascii="Times New Roman" w:eastAsia="Times New Roman" w:hAnsi="Times New Roman"/>
          <w:b/>
          <w:sz w:val="22"/>
          <w:szCs w:val="22"/>
          <w:lang w:eastAsia="es-CR"/>
        </w:rPr>
      </w:pPr>
      <w:r>
        <w:rPr>
          <w:rFonts w:ascii="Times New Roman" w:eastAsia="Times New Roman" w:hAnsi="Times New Roman"/>
          <w:sz w:val="22"/>
          <w:szCs w:val="22"/>
          <w:lang w:eastAsia="es-CR"/>
        </w:rPr>
        <w:tab/>
      </w:r>
      <w:r w:rsidRPr="009D5D53">
        <w:rPr>
          <w:rFonts w:ascii="Times New Roman" w:eastAsia="Times New Roman" w:hAnsi="Times New Roman"/>
          <w:b/>
          <w:sz w:val="22"/>
          <w:szCs w:val="22"/>
          <w:lang w:eastAsia="es-CR"/>
        </w:rPr>
        <w:t>Plan de Acciones:</w:t>
      </w:r>
    </w:p>
    <w:p w:rsidR="00451CA8" w:rsidRPr="009D5D53" w:rsidRDefault="00451CA8" w:rsidP="00E33671">
      <w:pPr>
        <w:jc w:val="both"/>
        <w:rPr>
          <w:rFonts w:ascii="Times New Roman" w:eastAsia="Times New Roman" w:hAnsi="Times New Roman"/>
          <w:b/>
          <w:sz w:val="22"/>
          <w:szCs w:val="22"/>
          <w:lang w:eastAsia="es-CR"/>
        </w:rPr>
      </w:pPr>
    </w:p>
    <w:p w:rsidR="00BE560C" w:rsidRDefault="009D5D53" w:rsidP="003769C7">
      <w:pPr>
        <w:pStyle w:val="Prrafodelista"/>
        <w:numPr>
          <w:ilvl w:val="0"/>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Desarrollo y seguimiento de dos Prueba Concepto y dos Plan Piloto.</w:t>
      </w:r>
    </w:p>
    <w:p w:rsidR="006D5092" w:rsidRPr="00811123" w:rsidRDefault="006D5092" w:rsidP="00811123">
      <w:pPr>
        <w:pStyle w:val="Prrafodelista"/>
        <w:numPr>
          <w:ilvl w:val="1"/>
          <w:numId w:val="28"/>
        </w:numPr>
        <w:jc w:val="both"/>
        <w:rPr>
          <w:rFonts w:ascii="Times New Roman" w:eastAsia="Times New Roman" w:hAnsi="Times New Roman"/>
          <w:sz w:val="22"/>
          <w:szCs w:val="22"/>
          <w:lang w:eastAsia="es-CR"/>
        </w:rPr>
      </w:pPr>
      <w:r w:rsidRPr="00811123">
        <w:rPr>
          <w:rFonts w:ascii="Times New Roman" w:eastAsia="Times New Roman" w:hAnsi="Times New Roman"/>
          <w:sz w:val="22"/>
          <w:szCs w:val="22"/>
          <w:lang w:eastAsia="es-CR"/>
        </w:rPr>
        <w:t>Seguimiento a Prueba Concepto del Modelo de Acción Tecnoambientes en el Jardín de Niños Margarita Esquivel Febrero-julio 2016.</w:t>
      </w:r>
    </w:p>
    <w:p w:rsidR="008F5C33" w:rsidRDefault="008F5C33" w:rsidP="006D5092">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lastRenderedPageBreak/>
        <w:t>Seguimiento a “Lego Educations” en tres jardines de niños: Omar Dengo, Porfirio Brenes y Cristo Rey.</w:t>
      </w:r>
    </w:p>
    <w:p w:rsidR="008F5C33" w:rsidRDefault="008F5C33" w:rsidP="006D5092">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Desarrollo de: “Pensamiento lógico-matemático con el uso de la tecnología en Preescolar (nociones lógico-matemática)” BID</w:t>
      </w:r>
      <w:r w:rsidR="006B30DF">
        <w:rPr>
          <w:rFonts w:ascii="Times New Roman" w:eastAsia="Times New Roman" w:hAnsi="Times New Roman"/>
          <w:sz w:val="22"/>
          <w:szCs w:val="22"/>
          <w:lang w:eastAsia="es-CR"/>
        </w:rPr>
        <w:t>.</w:t>
      </w:r>
    </w:p>
    <w:p w:rsidR="006B30DF" w:rsidRDefault="006B30DF" w:rsidP="006D5092">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Implementación de Plan Piloto “Luces para Aprender” OEI</w:t>
      </w:r>
      <w:r w:rsidR="00A77B5A">
        <w:rPr>
          <w:rFonts w:ascii="Times New Roman" w:eastAsia="Times New Roman" w:hAnsi="Times New Roman"/>
          <w:sz w:val="22"/>
          <w:szCs w:val="22"/>
          <w:lang w:eastAsia="es-CR"/>
        </w:rPr>
        <w:t>.</w:t>
      </w:r>
    </w:p>
    <w:p w:rsidR="006D5092" w:rsidRPr="006D5092" w:rsidRDefault="006D5092" w:rsidP="006D5092">
      <w:pPr>
        <w:jc w:val="both"/>
        <w:rPr>
          <w:rFonts w:ascii="Times New Roman" w:eastAsia="Times New Roman" w:hAnsi="Times New Roman"/>
          <w:sz w:val="22"/>
          <w:szCs w:val="22"/>
          <w:lang w:eastAsia="es-CR"/>
        </w:rPr>
      </w:pPr>
    </w:p>
    <w:p w:rsidR="006D5092" w:rsidRDefault="00811123" w:rsidP="003769C7">
      <w:pPr>
        <w:pStyle w:val="Prrafodelista"/>
        <w:numPr>
          <w:ilvl w:val="0"/>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Equipamiento, asesoría y seguimiento a centros educativos del Modelo Tecnoambientes.</w:t>
      </w:r>
    </w:p>
    <w:p w:rsidR="00811123" w:rsidRDefault="00811123" w:rsidP="0081112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Continuar el proceso de seguimiento y apoyo a las 65 instituciones</w:t>
      </w:r>
      <w:r w:rsidR="00126D37">
        <w:rPr>
          <w:rFonts w:ascii="Times New Roman" w:eastAsia="Times New Roman" w:hAnsi="Times New Roman"/>
          <w:sz w:val="22"/>
          <w:szCs w:val="22"/>
          <w:lang w:eastAsia="es-CR"/>
        </w:rPr>
        <w:t xml:space="preserve"> a la</w:t>
      </w:r>
      <w:r>
        <w:rPr>
          <w:rFonts w:ascii="Times New Roman" w:eastAsia="Times New Roman" w:hAnsi="Times New Roman"/>
          <w:sz w:val="22"/>
          <w:szCs w:val="22"/>
          <w:lang w:eastAsia="es-CR"/>
        </w:rPr>
        <w:t xml:space="preserve"> que </w:t>
      </w:r>
      <w:r w:rsidR="00126D37">
        <w:rPr>
          <w:rFonts w:ascii="Times New Roman" w:eastAsia="Times New Roman" w:hAnsi="Times New Roman"/>
          <w:sz w:val="22"/>
          <w:szCs w:val="22"/>
          <w:lang w:eastAsia="es-CR"/>
        </w:rPr>
        <w:t>destinaron recursos</w:t>
      </w:r>
      <w:r>
        <w:rPr>
          <w:rFonts w:ascii="Times New Roman" w:eastAsia="Times New Roman" w:hAnsi="Times New Roman"/>
          <w:sz w:val="22"/>
          <w:szCs w:val="22"/>
          <w:lang w:eastAsia="es-CR"/>
        </w:rPr>
        <w:t>.</w:t>
      </w:r>
    </w:p>
    <w:p w:rsidR="00811123" w:rsidRDefault="00811123" w:rsidP="0081112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Selección y elaboración de aplicaciones.</w:t>
      </w:r>
    </w:p>
    <w:p w:rsidR="00811123" w:rsidRDefault="00811123" w:rsidP="0081112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Nuevos centros educativos que ingresan al Modelo Acción 2016.</w:t>
      </w:r>
    </w:p>
    <w:p w:rsidR="002E7073" w:rsidRDefault="002E7073" w:rsidP="002E7073">
      <w:pPr>
        <w:pStyle w:val="Prrafodelista"/>
        <w:ind w:left="1498"/>
        <w:jc w:val="both"/>
        <w:rPr>
          <w:rFonts w:ascii="Times New Roman" w:eastAsia="Times New Roman" w:hAnsi="Times New Roman"/>
          <w:sz w:val="22"/>
          <w:szCs w:val="22"/>
          <w:lang w:eastAsia="es-CR"/>
        </w:rPr>
      </w:pPr>
    </w:p>
    <w:p w:rsidR="006D5092" w:rsidRDefault="002E7073" w:rsidP="003769C7">
      <w:pPr>
        <w:pStyle w:val="Prrafodelista"/>
        <w:numPr>
          <w:ilvl w:val="0"/>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Actualización profesional en  relación al uso pedagógico de la tecnología.</w:t>
      </w:r>
    </w:p>
    <w:p w:rsidR="002E7073" w:rsidRDefault="002E7073" w:rsidP="002E707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Capacitación en orientaciones pedagógicas del Modelo Tecnoambientes.</w:t>
      </w:r>
    </w:p>
    <w:p w:rsidR="002E7073" w:rsidRDefault="002E7073" w:rsidP="002E707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Curso en línea 2015 (DRTE-DEP).</w:t>
      </w:r>
    </w:p>
    <w:p w:rsidR="002E7073" w:rsidRDefault="002E7073" w:rsidP="002E707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Capacitación específica para la prueba concepto (DEP-DRTE).</w:t>
      </w:r>
    </w:p>
    <w:p w:rsidR="002E7073" w:rsidRDefault="002E7073" w:rsidP="002E7073">
      <w:pPr>
        <w:pStyle w:val="Prrafodelista"/>
        <w:numPr>
          <w:ilvl w:val="1"/>
          <w:numId w:val="28"/>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Capacitación específica para los dos planes piloto (DEP-DRTE).</w:t>
      </w:r>
    </w:p>
    <w:p w:rsidR="008627AC" w:rsidRDefault="008627AC" w:rsidP="001F6144">
      <w:pPr>
        <w:pStyle w:val="Prrafodelista"/>
        <w:ind w:left="778"/>
        <w:jc w:val="both"/>
        <w:rPr>
          <w:rFonts w:ascii="Times New Roman" w:eastAsia="Times New Roman" w:hAnsi="Times New Roman"/>
          <w:b/>
          <w:sz w:val="22"/>
          <w:szCs w:val="22"/>
          <w:lang w:eastAsia="es-CR"/>
        </w:rPr>
      </w:pPr>
    </w:p>
    <w:p w:rsidR="00811123" w:rsidRDefault="001F6144" w:rsidP="001F6144">
      <w:pPr>
        <w:pStyle w:val="Prrafodelista"/>
        <w:ind w:left="778"/>
        <w:jc w:val="both"/>
        <w:rPr>
          <w:rFonts w:ascii="Times New Roman" w:eastAsia="Times New Roman" w:hAnsi="Times New Roman"/>
          <w:b/>
          <w:sz w:val="22"/>
          <w:szCs w:val="22"/>
          <w:lang w:eastAsia="es-CR"/>
        </w:rPr>
      </w:pPr>
      <w:r>
        <w:rPr>
          <w:rFonts w:ascii="Times New Roman" w:eastAsia="Times New Roman" w:hAnsi="Times New Roman"/>
          <w:b/>
          <w:sz w:val="22"/>
          <w:szCs w:val="22"/>
          <w:lang w:eastAsia="es-CR"/>
        </w:rPr>
        <w:t>Informe del Plan de Acciones:</w:t>
      </w:r>
      <w:r w:rsidR="00D87CDF">
        <w:rPr>
          <w:rFonts w:ascii="Times New Roman" w:eastAsia="Times New Roman" w:hAnsi="Times New Roman"/>
          <w:b/>
          <w:sz w:val="22"/>
          <w:szCs w:val="22"/>
          <w:lang w:eastAsia="es-CR"/>
        </w:rPr>
        <w:t xml:space="preserve"> </w:t>
      </w:r>
    </w:p>
    <w:p w:rsidR="00451CA8" w:rsidRDefault="00451CA8" w:rsidP="001F6144">
      <w:pPr>
        <w:pStyle w:val="Prrafodelista"/>
        <w:ind w:left="778"/>
        <w:jc w:val="both"/>
        <w:rPr>
          <w:rFonts w:ascii="Times New Roman" w:eastAsia="Times New Roman" w:hAnsi="Times New Roman"/>
          <w:b/>
          <w:sz w:val="22"/>
          <w:szCs w:val="22"/>
          <w:lang w:eastAsia="es-CR"/>
        </w:rPr>
      </w:pPr>
    </w:p>
    <w:p w:rsidR="00D87CDF" w:rsidRPr="00D87CDF" w:rsidRDefault="00D87CDF" w:rsidP="001F6144">
      <w:pPr>
        <w:pStyle w:val="Prrafodelista"/>
        <w:ind w:left="778"/>
        <w:jc w:val="both"/>
        <w:rPr>
          <w:rFonts w:ascii="Times New Roman" w:eastAsia="Times New Roman" w:hAnsi="Times New Roman"/>
          <w:sz w:val="22"/>
          <w:szCs w:val="22"/>
          <w:lang w:eastAsia="es-CR"/>
        </w:rPr>
      </w:pPr>
      <w:r w:rsidRPr="00D87CDF">
        <w:rPr>
          <w:rFonts w:ascii="Times New Roman" w:eastAsia="Times New Roman" w:hAnsi="Times New Roman"/>
          <w:sz w:val="22"/>
          <w:szCs w:val="22"/>
          <w:lang w:eastAsia="es-CR"/>
        </w:rPr>
        <w:t>Reuniones de</w:t>
      </w:r>
      <w:r>
        <w:rPr>
          <w:rFonts w:ascii="Times New Roman" w:eastAsia="Times New Roman" w:hAnsi="Times New Roman"/>
          <w:sz w:val="22"/>
          <w:szCs w:val="22"/>
          <w:lang w:eastAsia="es-CR"/>
        </w:rPr>
        <w:t xml:space="preserve"> Coordinación DRTE-DEP</w:t>
      </w:r>
    </w:p>
    <w:p w:rsidR="008E525D" w:rsidRPr="00D87CDF" w:rsidRDefault="00D87CDF" w:rsidP="008E525D">
      <w:pPr>
        <w:pStyle w:val="Prrafodelista"/>
        <w:numPr>
          <w:ilvl w:val="0"/>
          <w:numId w:val="29"/>
        </w:numPr>
        <w:jc w:val="both"/>
        <w:rPr>
          <w:rFonts w:ascii="Times New Roman" w:eastAsia="Times New Roman" w:hAnsi="Times New Roman"/>
          <w:b/>
          <w:sz w:val="22"/>
          <w:szCs w:val="22"/>
          <w:lang w:eastAsia="es-CR"/>
        </w:rPr>
      </w:pPr>
      <w:r>
        <w:rPr>
          <w:rFonts w:ascii="Times New Roman" w:eastAsia="Times New Roman" w:hAnsi="Times New Roman"/>
          <w:sz w:val="22"/>
          <w:szCs w:val="22"/>
          <w:lang w:eastAsia="es-CR"/>
        </w:rPr>
        <w:t>Desarrollo y seguimiento Prueba concepto Plan Piloto.</w:t>
      </w:r>
    </w:p>
    <w:p w:rsidR="00D87CDF" w:rsidRPr="00527D4A" w:rsidRDefault="00D87CDF" w:rsidP="00D87CDF">
      <w:pPr>
        <w:pStyle w:val="Prrafodelista"/>
        <w:numPr>
          <w:ilvl w:val="1"/>
          <w:numId w:val="29"/>
        </w:numPr>
        <w:jc w:val="both"/>
        <w:rPr>
          <w:rFonts w:ascii="Times New Roman" w:eastAsia="Times New Roman" w:hAnsi="Times New Roman"/>
          <w:b/>
          <w:sz w:val="22"/>
          <w:szCs w:val="22"/>
          <w:lang w:eastAsia="es-CR"/>
        </w:rPr>
      </w:pPr>
      <w:r>
        <w:rPr>
          <w:rFonts w:ascii="Times New Roman" w:eastAsia="Times New Roman" w:hAnsi="Times New Roman"/>
          <w:sz w:val="22"/>
          <w:szCs w:val="22"/>
          <w:lang w:eastAsia="es-CR"/>
        </w:rPr>
        <w:t xml:space="preserve">Seguimiento a la Prueba Concepto del Modelo de Acción Tecnoambientes en el JN Margarita Esquivel, JN Miguel Obregón y JN José Ezequiel Vindas: </w:t>
      </w:r>
      <w:r w:rsidR="00527D4A">
        <w:rPr>
          <w:rFonts w:ascii="Times New Roman" w:eastAsia="Times New Roman" w:hAnsi="Times New Roman"/>
          <w:sz w:val="22"/>
          <w:szCs w:val="22"/>
          <w:lang w:eastAsia="es-CR"/>
        </w:rPr>
        <w:t>adjunta</w:t>
      </w:r>
      <w:r w:rsidR="007601A6">
        <w:rPr>
          <w:rFonts w:ascii="Times New Roman" w:eastAsia="Times New Roman" w:hAnsi="Times New Roman"/>
          <w:sz w:val="22"/>
          <w:szCs w:val="22"/>
          <w:lang w:eastAsia="es-CR"/>
        </w:rPr>
        <w:t xml:space="preserve"> cronograma de visitas</w:t>
      </w:r>
      <w:r w:rsidR="00F14B7B">
        <w:rPr>
          <w:rFonts w:ascii="Times New Roman" w:eastAsia="Times New Roman" w:hAnsi="Times New Roman"/>
          <w:sz w:val="22"/>
          <w:szCs w:val="22"/>
          <w:lang w:eastAsia="es-CR"/>
        </w:rPr>
        <w:t>,</w:t>
      </w:r>
      <w:r>
        <w:rPr>
          <w:rFonts w:ascii="Times New Roman" w:eastAsia="Times New Roman" w:hAnsi="Times New Roman"/>
          <w:sz w:val="22"/>
          <w:szCs w:val="22"/>
          <w:lang w:eastAsia="es-CR"/>
        </w:rPr>
        <w:t xml:space="preserve"> lista de asistencia</w:t>
      </w:r>
      <w:r w:rsidR="00B34BBD">
        <w:rPr>
          <w:rFonts w:ascii="Times New Roman" w:eastAsia="Times New Roman" w:hAnsi="Times New Roman"/>
          <w:sz w:val="22"/>
          <w:szCs w:val="22"/>
          <w:lang w:eastAsia="es-CR"/>
        </w:rPr>
        <w:t>, fotografías</w:t>
      </w:r>
      <w:r w:rsidR="00F14B7B">
        <w:rPr>
          <w:rFonts w:ascii="Times New Roman" w:eastAsia="Times New Roman" w:hAnsi="Times New Roman"/>
          <w:sz w:val="22"/>
          <w:szCs w:val="22"/>
          <w:lang w:eastAsia="es-CR"/>
        </w:rPr>
        <w:t xml:space="preserve"> y la prueba concepto aplicada, la cual tiene como objetivo general </w:t>
      </w:r>
      <w:r w:rsidR="00F14B7B">
        <w:rPr>
          <w:rFonts w:ascii="Times New Roman" w:eastAsia="Times New Roman" w:hAnsi="Times New Roman"/>
          <w:i/>
          <w:sz w:val="22"/>
          <w:szCs w:val="22"/>
          <w:lang w:eastAsia="es-CR"/>
        </w:rPr>
        <w:t>“…la recolección de insumos y mejorar la propuesta del modelo de acción del Plan Nacional de Tecnologías Móviles Tecnoaprender”</w:t>
      </w:r>
      <w:r w:rsidR="009124D9">
        <w:rPr>
          <w:rFonts w:ascii="Times New Roman" w:eastAsia="Times New Roman" w:hAnsi="Times New Roman"/>
          <w:i/>
          <w:sz w:val="22"/>
          <w:szCs w:val="22"/>
          <w:lang w:eastAsia="es-CR"/>
        </w:rPr>
        <w:t>.</w:t>
      </w:r>
    </w:p>
    <w:p w:rsidR="00527D4A" w:rsidRPr="004F29E9" w:rsidRDefault="00527D4A" w:rsidP="00D87CDF">
      <w:pPr>
        <w:pStyle w:val="Prrafodelista"/>
        <w:numPr>
          <w:ilvl w:val="1"/>
          <w:numId w:val="29"/>
        </w:numPr>
        <w:jc w:val="both"/>
        <w:rPr>
          <w:rFonts w:ascii="Times New Roman" w:eastAsia="Times New Roman" w:hAnsi="Times New Roman"/>
          <w:b/>
          <w:sz w:val="22"/>
          <w:szCs w:val="22"/>
          <w:lang w:eastAsia="es-CR"/>
        </w:rPr>
      </w:pPr>
      <w:r>
        <w:rPr>
          <w:rFonts w:ascii="Times New Roman" w:eastAsia="Times New Roman" w:hAnsi="Times New Roman"/>
          <w:sz w:val="22"/>
          <w:szCs w:val="22"/>
          <w:lang w:eastAsia="es-CR"/>
        </w:rPr>
        <w:t xml:space="preserve">Seguimiento a “Lego Educations” en JN Omar Dengo, JN Porfirio Brenes y Cristo Rey: adjunta  fotografías, </w:t>
      </w:r>
      <w:r w:rsidR="005E5868">
        <w:rPr>
          <w:rFonts w:ascii="Times New Roman" w:eastAsia="Times New Roman" w:hAnsi="Times New Roman"/>
          <w:sz w:val="22"/>
          <w:szCs w:val="22"/>
          <w:lang w:eastAsia="es-CR"/>
        </w:rPr>
        <w:t xml:space="preserve">tanto </w:t>
      </w:r>
      <w:r>
        <w:rPr>
          <w:rFonts w:ascii="Times New Roman" w:eastAsia="Times New Roman" w:hAnsi="Times New Roman"/>
          <w:sz w:val="22"/>
          <w:szCs w:val="22"/>
          <w:lang w:eastAsia="es-CR"/>
        </w:rPr>
        <w:t>informe de</w:t>
      </w:r>
      <w:r w:rsidR="005E5868">
        <w:rPr>
          <w:rFonts w:ascii="Times New Roman" w:eastAsia="Times New Roman" w:hAnsi="Times New Roman"/>
          <w:sz w:val="22"/>
          <w:szCs w:val="22"/>
          <w:lang w:eastAsia="es-CR"/>
        </w:rPr>
        <w:t xml:space="preserve"> </w:t>
      </w:r>
      <w:r>
        <w:rPr>
          <w:rFonts w:ascii="Times New Roman" w:eastAsia="Times New Roman" w:hAnsi="Times New Roman"/>
          <w:sz w:val="22"/>
          <w:szCs w:val="22"/>
          <w:lang w:eastAsia="es-CR"/>
        </w:rPr>
        <w:t>gira</w:t>
      </w:r>
      <w:r w:rsidR="005E5868">
        <w:rPr>
          <w:rFonts w:ascii="Times New Roman" w:eastAsia="Times New Roman" w:hAnsi="Times New Roman"/>
          <w:sz w:val="22"/>
          <w:szCs w:val="22"/>
          <w:lang w:eastAsia="es-CR"/>
        </w:rPr>
        <w:t xml:space="preserve"> Tecnoambientes como Minuta Visita</w:t>
      </w:r>
      <w:r>
        <w:rPr>
          <w:rFonts w:ascii="Times New Roman" w:eastAsia="Times New Roman" w:hAnsi="Times New Roman"/>
          <w:sz w:val="22"/>
          <w:szCs w:val="22"/>
          <w:lang w:eastAsia="es-CR"/>
        </w:rPr>
        <w:t xml:space="preserve"> por cada institución</w:t>
      </w:r>
      <w:r w:rsidR="00062F84">
        <w:rPr>
          <w:rFonts w:ascii="Times New Roman" w:eastAsia="Times New Roman" w:hAnsi="Times New Roman"/>
          <w:sz w:val="22"/>
          <w:szCs w:val="22"/>
          <w:lang w:eastAsia="es-CR"/>
        </w:rPr>
        <w:t xml:space="preserve"> y correos electrónicos de coordinación del proyecto.</w:t>
      </w:r>
    </w:p>
    <w:p w:rsidR="00A25FD9" w:rsidRPr="00A25FD9" w:rsidRDefault="004F29E9" w:rsidP="00A25FD9">
      <w:pPr>
        <w:pStyle w:val="Prrafodelista"/>
        <w:numPr>
          <w:ilvl w:val="1"/>
          <w:numId w:val="29"/>
        </w:numPr>
        <w:jc w:val="both"/>
        <w:rPr>
          <w:rFonts w:ascii="Times New Roman" w:eastAsia="Times New Roman" w:hAnsi="Times New Roman"/>
          <w:b/>
          <w:sz w:val="22"/>
          <w:szCs w:val="22"/>
          <w:lang w:eastAsia="es-CR"/>
        </w:rPr>
      </w:pPr>
      <w:r>
        <w:rPr>
          <w:rFonts w:ascii="Times New Roman" w:eastAsia="Times New Roman" w:hAnsi="Times New Roman"/>
          <w:sz w:val="22"/>
          <w:szCs w:val="22"/>
          <w:lang w:eastAsia="es-CR"/>
        </w:rPr>
        <w:t>Revisión documento de términos de referencia Proyecto BID: “Pensamiento lógico-matemático con el uso de la tecnología en Preescolar”</w:t>
      </w:r>
      <w:r w:rsidR="00A25FD9">
        <w:rPr>
          <w:rFonts w:ascii="Times New Roman" w:eastAsia="Times New Roman" w:hAnsi="Times New Roman"/>
          <w:sz w:val="22"/>
          <w:szCs w:val="22"/>
          <w:lang w:eastAsia="es-CR"/>
        </w:rPr>
        <w:t xml:space="preserve">: </w:t>
      </w:r>
    </w:p>
    <w:p w:rsidR="00A25FD9" w:rsidRPr="00B475A0" w:rsidRDefault="00A25FD9" w:rsidP="00A25FD9">
      <w:pPr>
        <w:pStyle w:val="Prrafodelista"/>
        <w:ind w:left="1440"/>
        <w:jc w:val="both"/>
        <w:rPr>
          <w:rFonts w:ascii="Times New Roman" w:eastAsia="Times New Roman" w:hAnsi="Times New Roman"/>
          <w:i/>
          <w:sz w:val="22"/>
          <w:szCs w:val="22"/>
          <w:lang w:eastAsia="es-CR"/>
        </w:rPr>
      </w:pPr>
      <w:r>
        <w:rPr>
          <w:rFonts w:ascii="Times New Roman" w:eastAsia="Times New Roman" w:hAnsi="Times New Roman"/>
          <w:sz w:val="22"/>
          <w:szCs w:val="22"/>
          <w:lang w:eastAsia="es-CR"/>
        </w:rPr>
        <w:t>-</w:t>
      </w:r>
      <w:r w:rsidRPr="00A25FD9">
        <w:rPr>
          <w:rFonts w:ascii="Times New Roman" w:eastAsia="Times New Roman" w:hAnsi="Times New Roman"/>
          <w:sz w:val="22"/>
          <w:szCs w:val="22"/>
          <w:lang w:eastAsia="es-CR"/>
        </w:rPr>
        <w:t>Entrega de documento de criterio</w:t>
      </w:r>
      <w:r>
        <w:rPr>
          <w:rFonts w:ascii="Times New Roman" w:eastAsia="Times New Roman" w:hAnsi="Times New Roman"/>
          <w:sz w:val="22"/>
          <w:szCs w:val="22"/>
          <w:lang w:eastAsia="es-CR"/>
        </w:rPr>
        <w:t>s</w:t>
      </w:r>
      <w:r w:rsidRPr="00A25FD9">
        <w:rPr>
          <w:rFonts w:ascii="Times New Roman" w:eastAsia="Times New Roman" w:hAnsi="Times New Roman"/>
          <w:sz w:val="22"/>
          <w:szCs w:val="22"/>
          <w:lang w:eastAsia="es-CR"/>
        </w:rPr>
        <w:t xml:space="preserve"> técnico</w:t>
      </w:r>
      <w:r>
        <w:rPr>
          <w:rFonts w:ascii="Times New Roman" w:eastAsia="Times New Roman" w:hAnsi="Times New Roman"/>
          <w:sz w:val="22"/>
          <w:szCs w:val="22"/>
          <w:lang w:eastAsia="es-CR"/>
        </w:rPr>
        <w:t xml:space="preserve">s emitidos por: la Dirección de Recursos Tecnológicos, </w:t>
      </w:r>
      <w:r w:rsidR="001E2379">
        <w:rPr>
          <w:rFonts w:ascii="Times New Roman" w:eastAsia="Times New Roman" w:hAnsi="Times New Roman"/>
          <w:sz w:val="22"/>
          <w:szCs w:val="22"/>
          <w:lang w:eastAsia="es-CR"/>
        </w:rPr>
        <w:t xml:space="preserve">el Departamento de Educación Preescolar, con el propósito  de </w:t>
      </w:r>
      <w:r w:rsidR="00B475A0">
        <w:rPr>
          <w:rFonts w:ascii="Times New Roman" w:eastAsia="Times New Roman" w:hAnsi="Times New Roman"/>
          <w:i/>
          <w:sz w:val="22"/>
          <w:szCs w:val="22"/>
          <w:lang w:eastAsia="es-CR"/>
        </w:rPr>
        <w:t>“…Desarrollo e implementación del modelo de enseñanza de las matemáticas con tecnología (CR-T1134), del Banco Interamericano de Desarrollo (BID)…”</w:t>
      </w:r>
    </w:p>
    <w:p w:rsidR="004F29E9" w:rsidRDefault="00A25FD9" w:rsidP="00A25FD9">
      <w:pPr>
        <w:pStyle w:val="Prrafodelista"/>
        <w:ind w:left="1440"/>
        <w:jc w:val="both"/>
        <w:rPr>
          <w:rFonts w:ascii="Times New Roman" w:eastAsia="Times New Roman" w:hAnsi="Times New Roman"/>
          <w:i/>
          <w:sz w:val="22"/>
          <w:szCs w:val="22"/>
          <w:lang w:eastAsia="es-CR"/>
        </w:rPr>
      </w:pPr>
      <w:r>
        <w:rPr>
          <w:rFonts w:ascii="Times New Roman" w:eastAsia="Times New Roman" w:hAnsi="Times New Roman"/>
          <w:sz w:val="22"/>
          <w:szCs w:val="22"/>
          <w:lang w:eastAsia="es-CR"/>
        </w:rPr>
        <w:t>-</w:t>
      </w:r>
      <w:r w:rsidRPr="00A25FD9">
        <w:rPr>
          <w:rFonts w:ascii="Times New Roman" w:eastAsia="Times New Roman" w:hAnsi="Times New Roman"/>
          <w:sz w:val="22"/>
          <w:szCs w:val="22"/>
          <w:lang w:eastAsia="es-CR"/>
        </w:rPr>
        <w:t>Coordinaciones con los representantes del BID para la selección de la empresa a cargo del proyecto</w:t>
      </w:r>
      <w:r w:rsidR="00A43E24">
        <w:rPr>
          <w:rFonts w:ascii="Times New Roman" w:eastAsia="Times New Roman" w:hAnsi="Times New Roman"/>
          <w:sz w:val="22"/>
          <w:szCs w:val="22"/>
          <w:lang w:eastAsia="es-CR"/>
        </w:rPr>
        <w:t xml:space="preserve">  </w:t>
      </w:r>
      <w:r w:rsidR="0075460C">
        <w:rPr>
          <w:rFonts w:ascii="Times New Roman" w:eastAsia="Times New Roman" w:hAnsi="Times New Roman"/>
          <w:sz w:val="22"/>
          <w:szCs w:val="22"/>
          <w:lang w:eastAsia="es-CR"/>
        </w:rPr>
        <w:t>: adjunta documento detallado de Cooperación Técnica que tiene como objetivo “</w:t>
      </w:r>
      <w:r w:rsidR="0075460C">
        <w:rPr>
          <w:rFonts w:ascii="Times New Roman" w:eastAsia="Times New Roman" w:hAnsi="Times New Roman"/>
          <w:i/>
          <w:sz w:val="22"/>
          <w:szCs w:val="22"/>
          <w:lang w:eastAsia="es-CR"/>
        </w:rPr>
        <w:t>En estrecha colaboración con el MEP, coordinar y asegurar la producción de materiales para el desarrollo de un modelo de aprendizaje y la implementación de un plan piloto para fomentar el pensamiento crítico y las habilidades pre-matemáticas haciendo uso de las tecnologías para el aprendizaje en la educación preescolar de 4 a 6 años.”</w:t>
      </w:r>
    </w:p>
    <w:p w:rsidR="00A43E24" w:rsidRDefault="00A43E24" w:rsidP="00A43E24">
      <w:pPr>
        <w:pStyle w:val="Prrafodelista"/>
        <w:ind w:left="1440"/>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w:t>
      </w:r>
      <w:r w:rsidRPr="00A43E24">
        <w:rPr>
          <w:rFonts w:ascii="Times New Roman" w:eastAsia="Times New Roman" w:hAnsi="Times New Roman"/>
          <w:sz w:val="22"/>
          <w:szCs w:val="22"/>
          <w:lang w:eastAsia="es-CR"/>
        </w:rPr>
        <w:t xml:space="preserve"> </w:t>
      </w:r>
      <w:r w:rsidR="006D7880">
        <w:rPr>
          <w:rFonts w:ascii="Times New Roman" w:eastAsia="Times New Roman" w:hAnsi="Times New Roman"/>
          <w:sz w:val="22"/>
          <w:szCs w:val="22"/>
          <w:lang w:eastAsia="es-CR"/>
        </w:rPr>
        <w:t>Trabajo detallado en el análisis de los Términos de referencia de este proyecto para la selección del grupo desarrollador</w:t>
      </w:r>
      <w:r w:rsidR="00580530">
        <w:rPr>
          <w:rFonts w:ascii="Times New Roman" w:eastAsia="Times New Roman" w:hAnsi="Times New Roman"/>
          <w:sz w:val="22"/>
          <w:szCs w:val="22"/>
          <w:lang w:eastAsia="es-CR"/>
        </w:rPr>
        <w:t xml:space="preserve"> LabOsfor</w:t>
      </w:r>
      <w:r w:rsidR="006D7880">
        <w:rPr>
          <w:rFonts w:ascii="Times New Roman" w:eastAsia="Times New Roman" w:hAnsi="Times New Roman"/>
          <w:sz w:val="22"/>
          <w:szCs w:val="22"/>
          <w:lang w:eastAsia="es-CR"/>
        </w:rPr>
        <w:t xml:space="preserve">: </w:t>
      </w:r>
      <w:r>
        <w:rPr>
          <w:rFonts w:ascii="Times New Roman" w:eastAsia="Times New Roman" w:hAnsi="Times New Roman"/>
          <w:sz w:val="22"/>
          <w:szCs w:val="22"/>
          <w:lang w:eastAsia="es-CR"/>
        </w:rPr>
        <w:t>Presentan</w:t>
      </w:r>
      <w:r w:rsidR="006D7880">
        <w:rPr>
          <w:rFonts w:ascii="Times New Roman" w:eastAsia="Times New Roman" w:hAnsi="Times New Roman"/>
          <w:sz w:val="22"/>
          <w:szCs w:val="22"/>
          <w:lang w:eastAsia="es-CR"/>
        </w:rPr>
        <w:t xml:space="preserve"> la Propuesta Técnica No. CR-T1134-SN1, la cual adjunta el</w:t>
      </w:r>
      <w:r>
        <w:rPr>
          <w:rFonts w:ascii="Times New Roman" w:eastAsia="Times New Roman" w:hAnsi="Times New Roman"/>
          <w:sz w:val="22"/>
          <w:szCs w:val="22"/>
          <w:lang w:eastAsia="es-CR"/>
        </w:rPr>
        <w:t xml:space="preserve"> Formulario TEC-1 de Presentación de Propuesta Técnica</w:t>
      </w:r>
      <w:r w:rsidR="006D7880">
        <w:rPr>
          <w:rFonts w:ascii="Times New Roman" w:eastAsia="Times New Roman" w:hAnsi="Times New Roman"/>
          <w:sz w:val="22"/>
          <w:szCs w:val="22"/>
          <w:lang w:eastAsia="es-CR"/>
        </w:rPr>
        <w:t>, Formulario TEC-2 Organización y Experiencia del Consultor, Formulario TEC-3 Observaciones y sugerencias</w:t>
      </w:r>
      <w:r w:rsidR="006D7880" w:rsidRPr="006D7880">
        <w:rPr>
          <w:rFonts w:ascii="Times New Roman" w:eastAsia="Times New Roman" w:hAnsi="Times New Roman"/>
          <w:sz w:val="22"/>
          <w:szCs w:val="22"/>
          <w:lang w:eastAsia="es-CR"/>
        </w:rPr>
        <w:t xml:space="preserve"> </w:t>
      </w:r>
      <w:r w:rsidR="006D7880">
        <w:rPr>
          <w:rFonts w:ascii="Times New Roman" w:eastAsia="Times New Roman" w:hAnsi="Times New Roman"/>
          <w:sz w:val="22"/>
          <w:szCs w:val="22"/>
          <w:lang w:eastAsia="es-CR"/>
        </w:rPr>
        <w:t xml:space="preserve"> sobre los términos de referencia, al personal de contrapartida y las instalaciones a ser proporcionados por el contratante, Formulario </w:t>
      </w:r>
      <w:r w:rsidR="006D7880">
        <w:rPr>
          <w:rFonts w:ascii="Times New Roman" w:eastAsia="Times New Roman" w:hAnsi="Times New Roman"/>
          <w:sz w:val="22"/>
          <w:szCs w:val="22"/>
          <w:lang w:eastAsia="es-CR"/>
        </w:rPr>
        <w:lastRenderedPageBreak/>
        <w:t>TEC-4 Descripción del enfoque, la metodología y el plan de actividades para la ejecución del trabajo</w:t>
      </w:r>
      <w:r w:rsidR="00580530">
        <w:rPr>
          <w:rFonts w:ascii="Times New Roman" w:eastAsia="Times New Roman" w:hAnsi="Times New Roman"/>
          <w:sz w:val="22"/>
          <w:szCs w:val="22"/>
          <w:lang w:eastAsia="es-CR"/>
        </w:rPr>
        <w:t xml:space="preserve"> y los Currículum V</w:t>
      </w:r>
      <w:r w:rsidR="00D87263">
        <w:rPr>
          <w:rFonts w:ascii="Times New Roman" w:eastAsia="Times New Roman" w:hAnsi="Times New Roman"/>
          <w:sz w:val="22"/>
          <w:szCs w:val="22"/>
          <w:lang w:eastAsia="es-CR"/>
        </w:rPr>
        <w:t>ítae de</w:t>
      </w:r>
      <w:r w:rsidR="00580530">
        <w:rPr>
          <w:rFonts w:ascii="Times New Roman" w:eastAsia="Times New Roman" w:hAnsi="Times New Roman"/>
          <w:sz w:val="22"/>
          <w:szCs w:val="22"/>
          <w:lang w:eastAsia="es-CR"/>
        </w:rPr>
        <w:t xml:space="preserve"> los consultores. </w:t>
      </w:r>
    </w:p>
    <w:p w:rsidR="00EA36F9" w:rsidRPr="00A43E24" w:rsidRDefault="00EA36F9" w:rsidP="00A43E24">
      <w:pPr>
        <w:pStyle w:val="Prrafodelista"/>
        <w:ind w:left="1440"/>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-Según disposiciones del BID-DRTE y DPE la empresa  seleccionada fue LabOsfor, originaria de España con una programación en los años 2016 al 2018.</w:t>
      </w:r>
    </w:p>
    <w:p w:rsidR="00A43E24" w:rsidRPr="00A43E24" w:rsidRDefault="00A43E24" w:rsidP="00A25FD9">
      <w:pPr>
        <w:pStyle w:val="Prrafodelista"/>
        <w:ind w:left="1440"/>
        <w:jc w:val="both"/>
        <w:rPr>
          <w:rFonts w:ascii="Times New Roman" w:eastAsia="Times New Roman" w:hAnsi="Times New Roman"/>
          <w:b/>
          <w:sz w:val="22"/>
          <w:szCs w:val="22"/>
          <w:lang w:eastAsia="es-CR"/>
        </w:rPr>
      </w:pPr>
    </w:p>
    <w:p w:rsidR="00D87CDF" w:rsidRPr="00451CA8" w:rsidRDefault="00A0713D" w:rsidP="006560A0">
      <w:pPr>
        <w:pStyle w:val="Prrafodelista"/>
        <w:numPr>
          <w:ilvl w:val="0"/>
          <w:numId w:val="29"/>
        </w:numPr>
        <w:jc w:val="both"/>
        <w:rPr>
          <w:rFonts w:ascii="Times New Roman" w:eastAsia="Times New Roman" w:hAnsi="Times New Roman"/>
          <w:b/>
          <w:sz w:val="22"/>
          <w:szCs w:val="22"/>
          <w:lang w:eastAsia="es-CR"/>
        </w:rPr>
      </w:pPr>
      <w:r>
        <w:rPr>
          <w:rFonts w:ascii="Times New Roman" w:eastAsia="Times New Roman" w:hAnsi="Times New Roman"/>
          <w:sz w:val="22"/>
          <w:szCs w:val="22"/>
          <w:lang w:eastAsia="es-CR"/>
        </w:rPr>
        <w:t>Equipamiento, asesoría y seguimiento a centros educativos del Modelo Tecnoambientes</w:t>
      </w:r>
      <w:r w:rsidR="00D87CDF">
        <w:rPr>
          <w:rFonts w:ascii="Times New Roman" w:eastAsia="Times New Roman" w:hAnsi="Times New Roman"/>
          <w:sz w:val="22"/>
          <w:szCs w:val="22"/>
          <w:lang w:eastAsia="es-CR"/>
        </w:rPr>
        <w:t>.</w:t>
      </w:r>
    </w:p>
    <w:p w:rsidR="00451CA8" w:rsidRPr="005B129F" w:rsidRDefault="00451CA8" w:rsidP="00451CA8">
      <w:pPr>
        <w:pStyle w:val="Prrafodelista"/>
        <w:ind w:left="720"/>
        <w:jc w:val="both"/>
        <w:rPr>
          <w:rFonts w:ascii="Times New Roman" w:eastAsia="Times New Roman" w:hAnsi="Times New Roman"/>
          <w:b/>
          <w:sz w:val="22"/>
          <w:szCs w:val="22"/>
          <w:lang w:eastAsia="es-CR"/>
        </w:rPr>
      </w:pPr>
    </w:p>
    <w:p w:rsidR="00D34F85" w:rsidRPr="00D34F85" w:rsidRDefault="00312F34" w:rsidP="005B129F">
      <w:pPr>
        <w:pStyle w:val="Prrafodelista"/>
        <w:numPr>
          <w:ilvl w:val="1"/>
          <w:numId w:val="27"/>
        </w:numPr>
        <w:jc w:val="both"/>
        <w:rPr>
          <w:rFonts w:ascii="Times New Roman" w:eastAsia="Times New Roman" w:hAnsi="Times New Roman"/>
          <w:i/>
          <w:sz w:val="22"/>
          <w:szCs w:val="22"/>
          <w:lang w:eastAsia="es-CR"/>
        </w:rPr>
      </w:pPr>
      <w:r>
        <w:rPr>
          <w:rFonts w:ascii="Times New Roman" w:eastAsia="Times New Roman" w:hAnsi="Times New Roman"/>
          <w:sz w:val="22"/>
          <w:szCs w:val="22"/>
          <w:lang w:eastAsia="es-CR"/>
        </w:rPr>
        <w:t>C</w:t>
      </w:r>
      <w:r w:rsidRPr="00312F34">
        <w:rPr>
          <w:rFonts w:ascii="Times New Roman" w:eastAsia="Times New Roman" w:hAnsi="Times New Roman"/>
          <w:sz w:val="22"/>
          <w:szCs w:val="22"/>
          <w:lang w:eastAsia="es-CR"/>
        </w:rPr>
        <w:t>ontinu</w:t>
      </w:r>
      <w:r w:rsidR="006E2416">
        <w:rPr>
          <w:rFonts w:ascii="Times New Roman" w:eastAsia="Times New Roman" w:hAnsi="Times New Roman"/>
          <w:sz w:val="22"/>
          <w:szCs w:val="22"/>
          <w:lang w:eastAsia="es-CR"/>
        </w:rPr>
        <w:t xml:space="preserve">aron con el proceso de seguimiento y apoyo a las 65 instituciones </w:t>
      </w:r>
      <w:r w:rsidR="004278C7">
        <w:rPr>
          <w:rFonts w:ascii="Times New Roman" w:eastAsia="Times New Roman" w:hAnsi="Times New Roman"/>
          <w:sz w:val="22"/>
          <w:szCs w:val="22"/>
          <w:lang w:eastAsia="es-CR"/>
        </w:rPr>
        <w:t xml:space="preserve">que </w:t>
      </w:r>
      <w:r w:rsidR="00126D37">
        <w:rPr>
          <w:rFonts w:ascii="Times New Roman" w:eastAsia="Times New Roman" w:hAnsi="Times New Roman"/>
          <w:sz w:val="22"/>
          <w:szCs w:val="22"/>
          <w:lang w:eastAsia="es-CR"/>
        </w:rPr>
        <w:t>destinaron recursos para equi</w:t>
      </w:r>
      <w:r w:rsidR="004278C7">
        <w:rPr>
          <w:rFonts w:ascii="Times New Roman" w:eastAsia="Times New Roman" w:hAnsi="Times New Roman"/>
          <w:sz w:val="22"/>
          <w:szCs w:val="22"/>
          <w:lang w:eastAsia="es-CR"/>
        </w:rPr>
        <w:t>po</w:t>
      </w:r>
      <w:r w:rsidR="00D34F85">
        <w:rPr>
          <w:rFonts w:ascii="Times New Roman" w:eastAsia="Times New Roman" w:hAnsi="Times New Roman"/>
          <w:sz w:val="22"/>
          <w:szCs w:val="22"/>
          <w:lang w:eastAsia="es-CR"/>
        </w:rPr>
        <w:t>:</w:t>
      </w:r>
    </w:p>
    <w:p w:rsidR="00D34F85" w:rsidRDefault="00D34F85" w:rsidP="00D34F85">
      <w:pPr>
        <w:pStyle w:val="Prrafodelista"/>
        <w:ind w:left="1440"/>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-A</w:t>
      </w:r>
      <w:r w:rsidR="004278C7">
        <w:rPr>
          <w:rFonts w:ascii="Times New Roman" w:eastAsia="Times New Roman" w:hAnsi="Times New Roman"/>
          <w:sz w:val="22"/>
          <w:szCs w:val="22"/>
          <w:lang w:eastAsia="es-CR"/>
        </w:rPr>
        <w:t>djunta el listado de las 65 instituciones debidamente identificados</w:t>
      </w:r>
      <w:r>
        <w:rPr>
          <w:rFonts w:ascii="Times New Roman" w:eastAsia="Times New Roman" w:hAnsi="Times New Roman"/>
          <w:sz w:val="22"/>
          <w:szCs w:val="22"/>
          <w:lang w:eastAsia="es-CR"/>
        </w:rPr>
        <w:t>.</w:t>
      </w:r>
    </w:p>
    <w:p w:rsidR="005B129F" w:rsidRPr="009B2333" w:rsidRDefault="00D34F85" w:rsidP="00D34F85">
      <w:pPr>
        <w:pStyle w:val="Prrafodelista"/>
        <w:ind w:left="1440"/>
        <w:jc w:val="both"/>
        <w:rPr>
          <w:rFonts w:ascii="Times New Roman" w:eastAsia="Times New Roman" w:hAnsi="Times New Roman"/>
          <w:i/>
          <w:sz w:val="22"/>
          <w:szCs w:val="22"/>
          <w:lang w:eastAsia="es-CR"/>
        </w:rPr>
      </w:pPr>
      <w:r>
        <w:rPr>
          <w:rFonts w:ascii="Times New Roman" w:eastAsia="Times New Roman" w:hAnsi="Times New Roman"/>
          <w:sz w:val="22"/>
          <w:szCs w:val="22"/>
          <w:lang w:eastAsia="es-CR"/>
        </w:rPr>
        <w:t>-R</w:t>
      </w:r>
      <w:r w:rsidR="004278C7">
        <w:rPr>
          <w:rFonts w:ascii="Times New Roman" w:eastAsia="Times New Roman" w:hAnsi="Times New Roman"/>
          <w:sz w:val="22"/>
          <w:szCs w:val="22"/>
          <w:lang w:eastAsia="es-CR"/>
        </w:rPr>
        <w:t>eporte de seguimiento de presupuesto</w:t>
      </w:r>
      <w:r w:rsidR="00822A07">
        <w:rPr>
          <w:rFonts w:ascii="Times New Roman" w:eastAsia="Times New Roman" w:hAnsi="Times New Roman"/>
          <w:sz w:val="22"/>
          <w:szCs w:val="22"/>
          <w:lang w:eastAsia="es-CR"/>
        </w:rPr>
        <w:t xml:space="preserve"> detallado, oficios</w:t>
      </w:r>
      <w:r w:rsidR="00813106">
        <w:rPr>
          <w:rFonts w:ascii="Times New Roman" w:eastAsia="Times New Roman" w:hAnsi="Times New Roman"/>
          <w:sz w:val="22"/>
          <w:szCs w:val="22"/>
          <w:lang w:eastAsia="es-CR"/>
        </w:rPr>
        <w:t xml:space="preserve"> y correos electrónicos</w:t>
      </w:r>
      <w:r w:rsidR="00822A07">
        <w:rPr>
          <w:rFonts w:ascii="Times New Roman" w:eastAsia="Times New Roman" w:hAnsi="Times New Roman"/>
          <w:sz w:val="22"/>
          <w:szCs w:val="22"/>
          <w:lang w:eastAsia="es-CR"/>
        </w:rPr>
        <w:t xml:space="preserve"> de seguimiento e indicaciones precisas para  “…</w:t>
      </w:r>
      <w:r w:rsidR="00822A07" w:rsidRPr="00822A07">
        <w:rPr>
          <w:rFonts w:ascii="Times New Roman" w:eastAsia="Times New Roman" w:hAnsi="Times New Roman"/>
          <w:i/>
          <w:sz w:val="22"/>
          <w:szCs w:val="22"/>
          <w:lang w:eastAsia="es-CR"/>
        </w:rPr>
        <w:t>la confección, aprobación y presentación del presupuesto extraordinario para la utilización de los recursos financieros para la adquisición de equipo tecnológico en el marco del Proyecto Tecnoambientes en las Aulas de Educación Preescolar</w:t>
      </w:r>
      <w:r w:rsidR="00822A07">
        <w:rPr>
          <w:rFonts w:ascii="Times New Roman" w:eastAsia="Times New Roman" w:hAnsi="Times New Roman"/>
          <w:i/>
          <w:sz w:val="22"/>
          <w:szCs w:val="22"/>
          <w:lang w:eastAsia="es-CR"/>
        </w:rPr>
        <w:t>”</w:t>
      </w:r>
      <w:r>
        <w:rPr>
          <w:rFonts w:ascii="Times New Roman" w:eastAsia="Times New Roman" w:hAnsi="Times New Roman"/>
          <w:i/>
          <w:sz w:val="22"/>
          <w:szCs w:val="22"/>
          <w:lang w:eastAsia="es-CR"/>
        </w:rPr>
        <w:t>.</w:t>
      </w:r>
      <w:r>
        <w:rPr>
          <w:rFonts w:ascii="Times New Roman" w:eastAsia="Times New Roman" w:hAnsi="Times New Roman"/>
          <w:sz w:val="22"/>
          <w:szCs w:val="22"/>
          <w:lang w:eastAsia="es-CR"/>
        </w:rPr>
        <w:t xml:space="preserve"> D</w:t>
      </w:r>
      <w:r w:rsidR="00E519DF">
        <w:rPr>
          <w:rFonts w:ascii="Times New Roman" w:eastAsia="Times New Roman" w:hAnsi="Times New Roman"/>
          <w:sz w:val="22"/>
          <w:szCs w:val="22"/>
          <w:lang w:eastAsia="es-CR"/>
        </w:rPr>
        <w:t>e aquellos centros educativos faltantes.</w:t>
      </w:r>
      <w:r w:rsidR="00813106">
        <w:rPr>
          <w:rFonts w:ascii="Times New Roman" w:eastAsia="Times New Roman" w:hAnsi="Times New Roman"/>
          <w:sz w:val="22"/>
          <w:szCs w:val="22"/>
          <w:lang w:eastAsia="es-CR"/>
        </w:rPr>
        <w:t xml:space="preserve"> </w:t>
      </w:r>
    </w:p>
    <w:p w:rsidR="009B2333" w:rsidRPr="00FC1E08" w:rsidRDefault="00F608A0" w:rsidP="00F608A0">
      <w:pPr>
        <w:pStyle w:val="Prrafodelista"/>
        <w:ind w:left="1440"/>
        <w:jc w:val="both"/>
        <w:rPr>
          <w:rFonts w:ascii="Times New Roman" w:eastAsia="Times New Roman" w:hAnsi="Times New Roman"/>
          <w:i/>
          <w:sz w:val="22"/>
          <w:szCs w:val="22"/>
          <w:lang w:eastAsia="es-CR"/>
        </w:rPr>
      </w:pPr>
      <w:r>
        <w:rPr>
          <w:rFonts w:ascii="Times New Roman" w:eastAsia="Times New Roman" w:hAnsi="Times New Roman"/>
          <w:sz w:val="22"/>
          <w:szCs w:val="22"/>
          <w:lang w:eastAsia="es-CR"/>
        </w:rPr>
        <w:t>-</w:t>
      </w:r>
      <w:r w:rsidR="00D34F85">
        <w:rPr>
          <w:rFonts w:ascii="Times New Roman" w:eastAsia="Times New Roman" w:hAnsi="Times New Roman"/>
          <w:sz w:val="22"/>
          <w:szCs w:val="22"/>
          <w:lang w:eastAsia="es-CR"/>
        </w:rPr>
        <w:t>Informe de visitas a las instituciones educativas pendientes</w:t>
      </w:r>
      <w:r w:rsidR="00FC1E08">
        <w:rPr>
          <w:rFonts w:ascii="Times New Roman" w:eastAsia="Times New Roman" w:hAnsi="Times New Roman"/>
          <w:sz w:val="22"/>
          <w:szCs w:val="22"/>
          <w:lang w:eastAsia="es-CR"/>
        </w:rPr>
        <w:t xml:space="preserve"> de compra de equipo, con sus respetivas minutas.</w:t>
      </w:r>
    </w:p>
    <w:p w:rsidR="00F608A0" w:rsidRPr="00184102" w:rsidRDefault="00F608A0" w:rsidP="008C7966">
      <w:pPr>
        <w:pStyle w:val="Prrafodelista"/>
        <w:numPr>
          <w:ilvl w:val="1"/>
          <w:numId w:val="29"/>
        </w:numPr>
        <w:jc w:val="both"/>
        <w:rPr>
          <w:rFonts w:ascii="Times New Roman" w:eastAsia="Times New Roman" w:hAnsi="Times New Roman"/>
          <w:i/>
          <w:sz w:val="22"/>
          <w:szCs w:val="22"/>
          <w:lang w:eastAsia="es-CR"/>
        </w:rPr>
      </w:pPr>
      <w:r w:rsidRPr="00D55634">
        <w:rPr>
          <w:rFonts w:ascii="Times New Roman" w:eastAsia="Times New Roman" w:hAnsi="Times New Roman"/>
          <w:sz w:val="22"/>
          <w:szCs w:val="22"/>
          <w:lang w:eastAsia="es-CR"/>
        </w:rPr>
        <w:t>Trabajo en conjunto con la DRTE</w:t>
      </w:r>
      <w:r w:rsidR="00CD5117" w:rsidRPr="00D55634">
        <w:rPr>
          <w:rFonts w:ascii="Times New Roman" w:eastAsia="Times New Roman" w:hAnsi="Times New Roman"/>
          <w:sz w:val="22"/>
          <w:szCs w:val="22"/>
          <w:lang w:eastAsia="es-CR"/>
        </w:rPr>
        <w:t xml:space="preserve"> para la elaboración</w:t>
      </w:r>
      <w:r w:rsidR="00D55634" w:rsidRPr="00D55634">
        <w:rPr>
          <w:rFonts w:ascii="Times New Roman" w:eastAsia="Times New Roman" w:hAnsi="Times New Roman"/>
          <w:sz w:val="22"/>
          <w:szCs w:val="22"/>
          <w:lang w:eastAsia="es-CR"/>
        </w:rPr>
        <w:t xml:space="preserve"> de una aplicación para Tecnoambientes: presentan m</w:t>
      </w:r>
      <w:r w:rsidRPr="00D55634">
        <w:rPr>
          <w:rFonts w:ascii="Times New Roman" w:eastAsia="Times New Roman" w:hAnsi="Times New Roman"/>
          <w:sz w:val="22"/>
          <w:szCs w:val="22"/>
          <w:lang w:eastAsia="es-CR"/>
        </w:rPr>
        <w:t>inutas de reunión de las capacitaciones tecnoambientes en colaboración con INTEL, informes de visitas de seguimiento para el desarrollo ap</w:t>
      </w:r>
      <w:r w:rsidR="00C420D1">
        <w:rPr>
          <w:rFonts w:ascii="Times New Roman" w:eastAsia="Times New Roman" w:hAnsi="Times New Roman"/>
          <w:sz w:val="22"/>
          <w:szCs w:val="22"/>
          <w:lang w:eastAsia="es-CR"/>
        </w:rPr>
        <w:t>licaciones (apps)</w:t>
      </w:r>
      <w:r w:rsidRPr="00D55634">
        <w:rPr>
          <w:rFonts w:ascii="Times New Roman" w:eastAsia="Times New Roman" w:hAnsi="Times New Roman"/>
          <w:sz w:val="22"/>
          <w:szCs w:val="22"/>
          <w:lang w:eastAsia="es-CR"/>
        </w:rPr>
        <w:t xml:space="preserve"> con el fin de apoyar las pruebas de concepto,  reunión de coordinación con CEN-CINAI en relación con la implementación del proyecto</w:t>
      </w:r>
      <w:r w:rsidR="00D55634" w:rsidRPr="00D55634">
        <w:rPr>
          <w:rFonts w:ascii="Times New Roman" w:eastAsia="Times New Roman" w:hAnsi="Times New Roman"/>
          <w:sz w:val="22"/>
          <w:szCs w:val="22"/>
          <w:lang w:eastAsia="es-CR"/>
        </w:rPr>
        <w:t>,</w:t>
      </w:r>
      <w:r w:rsidRPr="00D55634">
        <w:rPr>
          <w:rFonts w:ascii="Times New Roman" w:eastAsia="Times New Roman" w:hAnsi="Times New Roman"/>
          <w:sz w:val="22"/>
          <w:szCs w:val="22"/>
          <w:lang w:eastAsia="es-CR"/>
        </w:rPr>
        <w:t xml:space="preserve"> hoja de visita de seguimiento y asesoría pedagógica utilizada en cada visita</w:t>
      </w:r>
      <w:r w:rsidR="008964BF">
        <w:rPr>
          <w:rFonts w:ascii="Times New Roman" w:eastAsia="Times New Roman" w:hAnsi="Times New Roman"/>
          <w:sz w:val="22"/>
          <w:szCs w:val="22"/>
          <w:lang w:eastAsia="es-CR"/>
        </w:rPr>
        <w:t xml:space="preserve">, fotografías de la utilización de las aplicaciones en la práctica, documento con los tipos de recursos digitales utilizados, manual aplicativo de tecnoambientes desarrollado por el Departamento de Gestión y Producción de Recursos (GESPRO), Departamento Educación Preescolar y Microsoft </w:t>
      </w:r>
      <w:r w:rsidR="00C05327">
        <w:rPr>
          <w:rFonts w:ascii="Times New Roman" w:eastAsia="Times New Roman" w:hAnsi="Times New Roman"/>
          <w:sz w:val="22"/>
          <w:szCs w:val="22"/>
          <w:lang w:eastAsia="es-CR"/>
        </w:rPr>
        <w:t>versiones 1 y 2</w:t>
      </w:r>
      <w:r w:rsidR="00B31F4D">
        <w:rPr>
          <w:rFonts w:ascii="Times New Roman" w:eastAsia="Times New Roman" w:hAnsi="Times New Roman"/>
          <w:sz w:val="22"/>
          <w:szCs w:val="22"/>
          <w:lang w:eastAsia="es-CR"/>
        </w:rPr>
        <w:t xml:space="preserve"> incluye</w:t>
      </w:r>
      <w:r w:rsidR="00262F65">
        <w:rPr>
          <w:rFonts w:ascii="Times New Roman" w:eastAsia="Times New Roman" w:hAnsi="Times New Roman"/>
          <w:sz w:val="22"/>
          <w:szCs w:val="22"/>
          <w:lang w:eastAsia="es-CR"/>
        </w:rPr>
        <w:t>:</w:t>
      </w:r>
      <w:r w:rsidR="00C05327">
        <w:rPr>
          <w:rFonts w:ascii="Times New Roman" w:eastAsia="Times New Roman" w:hAnsi="Times New Roman"/>
          <w:sz w:val="22"/>
          <w:szCs w:val="22"/>
          <w:lang w:eastAsia="es-CR"/>
        </w:rPr>
        <w:t xml:space="preserve"> correos de coordinación para mejora de la ap</w:t>
      </w:r>
      <w:r w:rsidR="00B31F4D">
        <w:rPr>
          <w:rFonts w:ascii="Times New Roman" w:eastAsia="Times New Roman" w:hAnsi="Times New Roman"/>
          <w:sz w:val="22"/>
          <w:szCs w:val="22"/>
          <w:lang w:eastAsia="es-CR"/>
        </w:rPr>
        <w:t>p</w:t>
      </w:r>
      <w:r w:rsidR="00262F65">
        <w:rPr>
          <w:rFonts w:ascii="Times New Roman" w:eastAsia="Times New Roman" w:hAnsi="Times New Roman"/>
          <w:sz w:val="22"/>
          <w:szCs w:val="22"/>
          <w:lang w:eastAsia="es-CR"/>
        </w:rPr>
        <w:t xml:space="preserve"> con las observaciones necesarias, </w:t>
      </w:r>
      <w:r w:rsidR="00CB3669">
        <w:rPr>
          <w:rFonts w:ascii="Times New Roman" w:eastAsia="Times New Roman" w:hAnsi="Times New Roman"/>
          <w:sz w:val="22"/>
          <w:szCs w:val="22"/>
          <w:lang w:eastAsia="es-CR"/>
        </w:rPr>
        <w:t>minutas de reuni</w:t>
      </w:r>
      <w:r w:rsidR="00262F65">
        <w:rPr>
          <w:rFonts w:ascii="Times New Roman" w:eastAsia="Times New Roman" w:hAnsi="Times New Roman"/>
          <w:sz w:val="22"/>
          <w:szCs w:val="22"/>
          <w:lang w:eastAsia="es-CR"/>
        </w:rPr>
        <w:t>ón y presentación de power point explicativo</w:t>
      </w:r>
    </w:p>
    <w:p w:rsidR="00184102" w:rsidRPr="00D55634" w:rsidRDefault="00184102" w:rsidP="008C7966">
      <w:pPr>
        <w:pStyle w:val="Prrafodelista"/>
        <w:numPr>
          <w:ilvl w:val="1"/>
          <w:numId w:val="29"/>
        </w:numPr>
        <w:jc w:val="both"/>
        <w:rPr>
          <w:rFonts w:ascii="Times New Roman" w:eastAsia="Times New Roman" w:hAnsi="Times New Roman"/>
          <w:i/>
          <w:sz w:val="22"/>
          <w:szCs w:val="22"/>
          <w:lang w:eastAsia="es-CR"/>
        </w:rPr>
      </w:pPr>
      <w:r>
        <w:rPr>
          <w:rFonts w:ascii="Times New Roman" w:eastAsia="Times New Roman" w:hAnsi="Times New Roman"/>
          <w:sz w:val="22"/>
          <w:szCs w:val="22"/>
          <w:lang w:eastAsia="es-CR"/>
        </w:rPr>
        <w:t xml:space="preserve">De acuerdo con las disposiciones de la Dirección de Recursos Tecnológicos se definieron los nuevos centros educativos participantes en el 2016, </w:t>
      </w:r>
      <w:r w:rsidR="007A67C2">
        <w:rPr>
          <w:rFonts w:ascii="Times New Roman" w:eastAsia="Times New Roman" w:hAnsi="Times New Roman"/>
          <w:sz w:val="22"/>
          <w:szCs w:val="22"/>
          <w:lang w:eastAsia="es-CR"/>
        </w:rPr>
        <w:t>listado de las juntas a las que se realizó el depósito con el detalle de la inversión, los centros educativos contemplados para próximas inversiones, listado actualizado con las 96 instituciones favorecidas por Dirección Regional de Educación</w:t>
      </w:r>
      <w:r w:rsidR="008964BF">
        <w:rPr>
          <w:rFonts w:ascii="Times New Roman" w:eastAsia="Times New Roman" w:hAnsi="Times New Roman"/>
          <w:sz w:val="22"/>
          <w:szCs w:val="22"/>
          <w:lang w:eastAsia="es-CR"/>
        </w:rPr>
        <w:t>, siendo</w:t>
      </w:r>
      <w:r w:rsidR="00C61CD7">
        <w:rPr>
          <w:rFonts w:ascii="Times New Roman" w:eastAsia="Times New Roman" w:hAnsi="Times New Roman"/>
          <w:sz w:val="22"/>
          <w:szCs w:val="22"/>
          <w:lang w:eastAsia="es-CR"/>
        </w:rPr>
        <w:t xml:space="preserve"> las 65 anteriores más las nuevas beneficiadas.</w:t>
      </w:r>
    </w:p>
    <w:p w:rsidR="00F608A0" w:rsidRDefault="00F608A0" w:rsidP="00F608A0">
      <w:pPr>
        <w:pStyle w:val="Prrafodelista"/>
        <w:ind w:left="720"/>
        <w:jc w:val="both"/>
        <w:rPr>
          <w:rFonts w:ascii="Times New Roman" w:eastAsia="Times New Roman" w:hAnsi="Times New Roman"/>
          <w:b/>
          <w:sz w:val="22"/>
          <w:szCs w:val="22"/>
          <w:lang w:eastAsia="es-CR"/>
        </w:rPr>
      </w:pPr>
    </w:p>
    <w:p w:rsidR="00855F95" w:rsidRDefault="00855F95" w:rsidP="00855F95">
      <w:pPr>
        <w:pStyle w:val="Prrafodelista"/>
        <w:numPr>
          <w:ilvl w:val="0"/>
          <w:numId w:val="29"/>
        </w:numPr>
        <w:jc w:val="both"/>
        <w:rPr>
          <w:rFonts w:ascii="Times New Roman" w:eastAsia="Times New Roman" w:hAnsi="Times New Roman"/>
          <w:sz w:val="22"/>
          <w:szCs w:val="22"/>
          <w:lang w:eastAsia="es-CR"/>
        </w:rPr>
      </w:pPr>
      <w:r w:rsidRPr="00855F95">
        <w:rPr>
          <w:rFonts w:ascii="Times New Roman" w:eastAsia="Times New Roman" w:hAnsi="Times New Roman"/>
          <w:sz w:val="22"/>
          <w:szCs w:val="22"/>
          <w:lang w:eastAsia="es-CR"/>
        </w:rPr>
        <w:t>Actualiza</w:t>
      </w:r>
      <w:r>
        <w:rPr>
          <w:rFonts w:ascii="Times New Roman" w:eastAsia="Times New Roman" w:hAnsi="Times New Roman"/>
          <w:sz w:val="22"/>
          <w:szCs w:val="22"/>
          <w:lang w:eastAsia="es-CR"/>
        </w:rPr>
        <w:t>ción profesional en relación al uso pedagógico de la tecnología.</w:t>
      </w:r>
    </w:p>
    <w:p w:rsidR="004A5956" w:rsidRDefault="00D061BC" w:rsidP="00855F95">
      <w:pPr>
        <w:pStyle w:val="Prrafodelista"/>
        <w:numPr>
          <w:ilvl w:val="1"/>
          <w:numId w:val="27"/>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T</w:t>
      </w:r>
      <w:r w:rsidR="00B55AF5">
        <w:rPr>
          <w:rFonts w:ascii="Times New Roman" w:eastAsia="Times New Roman" w:hAnsi="Times New Roman"/>
          <w:sz w:val="22"/>
          <w:szCs w:val="22"/>
          <w:lang w:eastAsia="es-CR"/>
        </w:rPr>
        <w:t>a</w:t>
      </w:r>
      <w:r>
        <w:rPr>
          <w:rFonts w:ascii="Times New Roman" w:eastAsia="Times New Roman" w:hAnsi="Times New Roman"/>
          <w:sz w:val="22"/>
          <w:szCs w:val="22"/>
          <w:lang w:eastAsia="es-CR"/>
        </w:rPr>
        <w:t>lleres sobre orientaciones pedagógicas del Modelo Tecnoambientes a docentes asesores regionales de educación preescolar, directores, de capacitación y desarrollo</w:t>
      </w:r>
      <w:r w:rsidR="00EF30FE">
        <w:rPr>
          <w:rFonts w:ascii="Times New Roman" w:eastAsia="Times New Roman" w:hAnsi="Times New Roman"/>
          <w:sz w:val="22"/>
          <w:szCs w:val="22"/>
          <w:lang w:eastAsia="es-CR"/>
        </w:rPr>
        <w:t xml:space="preserve"> de las regiones educativas en cada una de las 12 regiones educativas de 62 Jardines de </w:t>
      </w:r>
      <w:r w:rsidR="004A5956">
        <w:rPr>
          <w:rFonts w:ascii="Times New Roman" w:eastAsia="Times New Roman" w:hAnsi="Times New Roman"/>
          <w:sz w:val="22"/>
          <w:szCs w:val="22"/>
          <w:lang w:eastAsia="es-CR"/>
        </w:rPr>
        <w:t>N</w:t>
      </w:r>
      <w:r w:rsidR="001568A6">
        <w:rPr>
          <w:rFonts w:ascii="Times New Roman" w:eastAsia="Times New Roman" w:hAnsi="Times New Roman"/>
          <w:sz w:val="22"/>
          <w:szCs w:val="22"/>
          <w:lang w:eastAsia="es-CR"/>
        </w:rPr>
        <w:t xml:space="preserve">iños del Modelo Tecnoambientes, envían lista de participantes y documentos utilizados para impartirla. </w:t>
      </w:r>
    </w:p>
    <w:p w:rsidR="001568A6" w:rsidRDefault="001568A6" w:rsidP="001568A6">
      <w:pPr>
        <w:pStyle w:val="Prrafodelista"/>
        <w:numPr>
          <w:ilvl w:val="1"/>
          <w:numId w:val="27"/>
        </w:numPr>
        <w:jc w:val="both"/>
        <w:rPr>
          <w:rFonts w:ascii="Times New Roman" w:eastAsia="Times New Roman" w:hAnsi="Times New Roman"/>
          <w:sz w:val="22"/>
          <w:szCs w:val="22"/>
          <w:lang w:eastAsia="es-CR"/>
        </w:rPr>
      </w:pPr>
      <w:r w:rsidRPr="004F07D6">
        <w:rPr>
          <w:rFonts w:ascii="Times New Roman" w:eastAsia="Times New Roman" w:hAnsi="Times New Roman"/>
          <w:sz w:val="22"/>
          <w:szCs w:val="22"/>
          <w:lang w:eastAsia="es-CR"/>
        </w:rPr>
        <w:t xml:space="preserve">Lista de participantes del </w:t>
      </w:r>
      <w:r w:rsidR="004E0EE8">
        <w:rPr>
          <w:rFonts w:ascii="Times New Roman" w:eastAsia="Times New Roman" w:hAnsi="Times New Roman"/>
          <w:sz w:val="22"/>
          <w:szCs w:val="22"/>
          <w:lang w:eastAsia="es-CR"/>
        </w:rPr>
        <w:t xml:space="preserve">taller </w:t>
      </w:r>
      <w:r w:rsidR="004E0EE8">
        <w:rPr>
          <w:rFonts w:ascii="Times New Roman" w:eastAsia="Times New Roman" w:hAnsi="Times New Roman"/>
          <w:i/>
          <w:sz w:val="22"/>
          <w:szCs w:val="22"/>
          <w:lang w:eastAsia="es-CR"/>
        </w:rPr>
        <w:t>“Introducción al uso de tabletas en el salón de clase del programa INTEL transformando el aprendizaje”</w:t>
      </w:r>
      <w:r w:rsidRPr="004F07D6">
        <w:rPr>
          <w:rFonts w:ascii="Times New Roman" w:eastAsia="Times New Roman" w:hAnsi="Times New Roman"/>
          <w:sz w:val="22"/>
          <w:szCs w:val="22"/>
          <w:lang w:eastAsia="es-CR"/>
        </w:rPr>
        <w:t xml:space="preserve">, el cual contiene los documentos: </w:t>
      </w:r>
      <w:r w:rsidRPr="004F07D6">
        <w:rPr>
          <w:rFonts w:ascii="Times New Roman" w:eastAsia="Times New Roman" w:hAnsi="Times New Roman"/>
          <w:i/>
          <w:sz w:val="22"/>
          <w:szCs w:val="22"/>
          <w:lang w:eastAsia="es-CR"/>
        </w:rPr>
        <w:t xml:space="preserve">Aprender para educar con tecnología, </w:t>
      </w:r>
      <w:r w:rsidRPr="004F07D6">
        <w:rPr>
          <w:rFonts w:ascii="Times New Roman" w:eastAsia="Times New Roman" w:hAnsi="Times New Roman"/>
          <w:sz w:val="22"/>
          <w:szCs w:val="22"/>
          <w:lang w:eastAsia="es-CR"/>
        </w:rPr>
        <w:t>elaborado por la Universidad Tecnológica Nacional (UTN),</w:t>
      </w:r>
      <w:r w:rsidR="004E0EE8">
        <w:rPr>
          <w:rFonts w:ascii="Times New Roman" w:eastAsia="Times New Roman" w:hAnsi="Times New Roman"/>
          <w:sz w:val="22"/>
          <w:szCs w:val="22"/>
          <w:lang w:eastAsia="es-CR"/>
        </w:rPr>
        <w:t xml:space="preserve"> entre otros documentos de apoyo para impartirlo,</w:t>
      </w:r>
      <w:r w:rsidRPr="004F07D6">
        <w:rPr>
          <w:rFonts w:ascii="Times New Roman" w:eastAsia="Times New Roman" w:hAnsi="Times New Roman"/>
          <w:sz w:val="22"/>
          <w:szCs w:val="22"/>
          <w:lang w:eastAsia="es-CR"/>
        </w:rPr>
        <w:t xml:space="preserve"> oficio de convocatoria al curso, minuta de reunión de coordinación para la capacitación, solicitud de viáticos, réplicas de los cursos por región</w:t>
      </w:r>
      <w:r>
        <w:rPr>
          <w:rFonts w:ascii="Times New Roman" w:eastAsia="Times New Roman" w:hAnsi="Times New Roman"/>
          <w:sz w:val="22"/>
          <w:szCs w:val="22"/>
          <w:lang w:eastAsia="es-CR"/>
        </w:rPr>
        <w:t>, informe de giras por cada institución educativa.</w:t>
      </w:r>
    </w:p>
    <w:p w:rsidR="00B35B6A" w:rsidRPr="004F07D6" w:rsidRDefault="004A5956" w:rsidP="004F07D6">
      <w:pPr>
        <w:pStyle w:val="Prrafodelista"/>
        <w:numPr>
          <w:ilvl w:val="1"/>
          <w:numId w:val="27"/>
        </w:numPr>
        <w:jc w:val="both"/>
        <w:rPr>
          <w:rFonts w:ascii="Times New Roman" w:eastAsia="Times New Roman" w:hAnsi="Times New Roman"/>
          <w:sz w:val="22"/>
          <w:szCs w:val="22"/>
          <w:lang w:eastAsia="es-CR"/>
        </w:rPr>
      </w:pPr>
      <w:r w:rsidRPr="004F07D6">
        <w:rPr>
          <w:rFonts w:ascii="Times New Roman" w:eastAsia="Times New Roman" w:hAnsi="Times New Roman"/>
          <w:sz w:val="22"/>
          <w:szCs w:val="22"/>
          <w:lang w:eastAsia="es-CR"/>
        </w:rPr>
        <w:lastRenderedPageBreak/>
        <w:t>Lista de participantes de</w:t>
      </w:r>
      <w:r w:rsidR="00B35B6A" w:rsidRPr="004F07D6">
        <w:rPr>
          <w:rFonts w:ascii="Times New Roman" w:eastAsia="Times New Roman" w:hAnsi="Times New Roman"/>
          <w:sz w:val="22"/>
          <w:szCs w:val="22"/>
          <w:lang w:eastAsia="es-CR"/>
        </w:rPr>
        <w:t xml:space="preserve">l curso en línea impartido por </w:t>
      </w:r>
      <w:r w:rsidR="006F4275">
        <w:rPr>
          <w:rFonts w:ascii="Times New Roman" w:eastAsia="Times New Roman" w:hAnsi="Times New Roman"/>
          <w:sz w:val="22"/>
          <w:szCs w:val="22"/>
          <w:lang w:eastAsia="es-CR"/>
        </w:rPr>
        <w:t>la Dirección de Recursos Tecnológicos y el Departamento de Preescolar</w:t>
      </w:r>
      <w:r w:rsidR="00B35B6A" w:rsidRPr="004F07D6">
        <w:rPr>
          <w:rFonts w:ascii="Times New Roman" w:eastAsia="Times New Roman" w:hAnsi="Times New Roman"/>
          <w:sz w:val="22"/>
          <w:szCs w:val="22"/>
          <w:lang w:eastAsia="es-CR"/>
        </w:rPr>
        <w:t>:</w:t>
      </w:r>
      <w:r w:rsidRPr="004F07D6">
        <w:rPr>
          <w:rFonts w:ascii="Times New Roman" w:eastAsia="Times New Roman" w:hAnsi="Times New Roman"/>
          <w:sz w:val="22"/>
          <w:szCs w:val="22"/>
          <w:lang w:eastAsia="es-CR"/>
        </w:rPr>
        <w:t xml:space="preserve"> </w:t>
      </w:r>
      <w:r w:rsidRPr="004F07D6">
        <w:rPr>
          <w:rFonts w:ascii="Times New Roman" w:eastAsia="Times New Roman" w:hAnsi="Times New Roman"/>
          <w:i/>
          <w:sz w:val="22"/>
          <w:szCs w:val="22"/>
          <w:lang w:eastAsia="es-CR"/>
        </w:rPr>
        <w:t>Tecnologías móviles digitales en el aula y uso en diversos ambientes educativos</w:t>
      </w:r>
      <w:r w:rsidRPr="004F07D6">
        <w:rPr>
          <w:rFonts w:ascii="Times New Roman" w:eastAsia="Times New Roman" w:hAnsi="Times New Roman"/>
          <w:sz w:val="22"/>
          <w:szCs w:val="22"/>
          <w:lang w:eastAsia="es-CR"/>
        </w:rPr>
        <w:t xml:space="preserve">, </w:t>
      </w:r>
      <w:r w:rsidR="00353914">
        <w:rPr>
          <w:rFonts w:ascii="Times New Roman" w:eastAsia="Times New Roman" w:hAnsi="Times New Roman"/>
          <w:sz w:val="22"/>
          <w:szCs w:val="22"/>
          <w:lang w:eastAsia="es-CR"/>
        </w:rPr>
        <w:t xml:space="preserve">para docentes y asesores participantes en el modelo Tecnoambientes, </w:t>
      </w:r>
      <w:r w:rsidRPr="004F07D6">
        <w:rPr>
          <w:rFonts w:ascii="Times New Roman" w:eastAsia="Times New Roman" w:hAnsi="Times New Roman"/>
          <w:sz w:val="22"/>
          <w:szCs w:val="22"/>
          <w:lang w:eastAsia="es-CR"/>
        </w:rPr>
        <w:t>así como el documento con el contenido de la capacitación</w:t>
      </w:r>
      <w:r w:rsidR="00B35B6A" w:rsidRPr="004F07D6">
        <w:rPr>
          <w:rFonts w:ascii="Times New Roman" w:eastAsia="Times New Roman" w:hAnsi="Times New Roman"/>
          <w:sz w:val="22"/>
          <w:szCs w:val="22"/>
          <w:lang w:eastAsia="es-CR"/>
        </w:rPr>
        <w:t>.</w:t>
      </w:r>
    </w:p>
    <w:p w:rsidR="00B35B6A" w:rsidRPr="004F07D6" w:rsidRDefault="006F4275" w:rsidP="004F07D6">
      <w:pPr>
        <w:pStyle w:val="Prrafodelista"/>
        <w:numPr>
          <w:ilvl w:val="1"/>
          <w:numId w:val="27"/>
        </w:num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Lista de participantes en tres talleres específicos para la prueba concepto: Jardín de niños (JN</w:t>
      </w:r>
      <w:r w:rsidR="00197C8A">
        <w:rPr>
          <w:rFonts w:ascii="Times New Roman" w:eastAsia="Times New Roman" w:hAnsi="Times New Roman"/>
          <w:sz w:val="22"/>
          <w:szCs w:val="22"/>
          <w:lang w:eastAsia="es-CR"/>
        </w:rPr>
        <w:t>) José</w:t>
      </w:r>
      <w:r>
        <w:rPr>
          <w:rFonts w:ascii="Times New Roman" w:eastAsia="Times New Roman" w:hAnsi="Times New Roman"/>
          <w:sz w:val="22"/>
          <w:szCs w:val="22"/>
          <w:lang w:eastAsia="es-CR"/>
        </w:rPr>
        <w:t xml:space="preserve"> Ezequiel Vindas, JN Pedro María Badilla y JN Miguel Obregón y los documentos utilizado para brindarlos.</w:t>
      </w:r>
    </w:p>
    <w:p w:rsidR="00855F95" w:rsidRDefault="00855F95" w:rsidP="00E33671">
      <w:pPr>
        <w:jc w:val="both"/>
        <w:rPr>
          <w:rFonts w:ascii="Times New Roman" w:eastAsia="Times New Roman" w:hAnsi="Times New Roman"/>
          <w:sz w:val="22"/>
          <w:szCs w:val="22"/>
          <w:lang w:eastAsia="es-CR"/>
        </w:rPr>
      </w:pPr>
    </w:p>
    <w:p w:rsidR="00C10233" w:rsidRDefault="0083100E" w:rsidP="00E33671">
      <w:p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Adicionalmente a lo anterior,  se debe reiterar en</w:t>
      </w:r>
      <w:r w:rsidR="00CC472E">
        <w:rPr>
          <w:rFonts w:ascii="Times New Roman" w:eastAsia="Times New Roman" w:hAnsi="Times New Roman"/>
          <w:sz w:val="22"/>
          <w:szCs w:val="22"/>
          <w:lang w:eastAsia="es-CR"/>
        </w:rPr>
        <w:t xml:space="preserve"> lo expuesto en la recomendación 4.5 supracitada respecto a la conformación de la Comisión Tecnoambientes, con el fin de dar cumplimiento a una amplia agenda de tareas que llevan a cargo</w:t>
      </w:r>
      <w:r w:rsidR="00A31219">
        <w:rPr>
          <w:rFonts w:ascii="Times New Roman" w:eastAsia="Times New Roman" w:hAnsi="Times New Roman"/>
          <w:sz w:val="22"/>
          <w:szCs w:val="22"/>
          <w:lang w:eastAsia="es-CR"/>
        </w:rPr>
        <w:t>,</w:t>
      </w:r>
      <w:r w:rsidR="00C10233">
        <w:rPr>
          <w:rFonts w:ascii="Times New Roman" w:eastAsia="Times New Roman" w:hAnsi="Times New Roman"/>
          <w:sz w:val="22"/>
          <w:szCs w:val="22"/>
          <w:lang w:eastAsia="es-CR"/>
        </w:rPr>
        <w:t xml:space="preserve"> para lo cual envían las Minutas de reuniones de coordinación de l</w:t>
      </w:r>
      <w:r w:rsidR="00B06ED9">
        <w:rPr>
          <w:rFonts w:ascii="Times New Roman" w:eastAsia="Times New Roman" w:hAnsi="Times New Roman"/>
          <w:sz w:val="22"/>
          <w:szCs w:val="22"/>
          <w:lang w:eastAsia="es-CR"/>
        </w:rPr>
        <w:t>a Comisión de l</w:t>
      </w:r>
      <w:r w:rsidR="007B7764">
        <w:rPr>
          <w:rFonts w:ascii="Times New Roman" w:eastAsia="Times New Roman" w:hAnsi="Times New Roman"/>
          <w:sz w:val="22"/>
          <w:szCs w:val="22"/>
          <w:lang w:eastAsia="es-CR"/>
        </w:rPr>
        <w:t>o señalado anteriormente.</w:t>
      </w:r>
    </w:p>
    <w:p w:rsidR="007E364E" w:rsidRDefault="00F50502" w:rsidP="00E33671">
      <w:pPr>
        <w:jc w:val="both"/>
        <w:rPr>
          <w:rFonts w:ascii="Times New Roman" w:eastAsia="Times New Roman" w:hAnsi="Times New Roman"/>
          <w:sz w:val="22"/>
          <w:szCs w:val="22"/>
          <w:lang w:eastAsia="es-CR"/>
        </w:rPr>
      </w:pPr>
      <w:r>
        <w:rPr>
          <w:rFonts w:ascii="Times New Roman" w:eastAsia="Times New Roman" w:hAnsi="Times New Roman"/>
          <w:sz w:val="22"/>
          <w:szCs w:val="22"/>
          <w:lang w:eastAsia="es-CR"/>
        </w:rPr>
        <w:t xml:space="preserve">Finalmente, envían </w:t>
      </w:r>
      <w:r w:rsidR="007E364E">
        <w:rPr>
          <w:rFonts w:ascii="Times New Roman" w:eastAsia="Times New Roman" w:hAnsi="Times New Roman"/>
          <w:sz w:val="22"/>
          <w:szCs w:val="22"/>
          <w:lang w:eastAsia="es-CR"/>
        </w:rPr>
        <w:t>una serie de documentos en los que se visualiza la labor realizada por parte del Departamento de Educación Preescolar en la que se coordinan con otras dependencias del MEP diferentes proyectos en pro de esa población infantil</w:t>
      </w:r>
      <w:r w:rsidR="00E63E6B">
        <w:rPr>
          <w:rFonts w:ascii="Times New Roman" w:eastAsia="Times New Roman" w:hAnsi="Times New Roman"/>
          <w:sz w:val="22"/>
          <w:szCs w:val="22"/>
          <w:lang w:eastAsia="es-CR"/>
        </w:rPr>
        <w:t>,</w:t>
      </w:r>
      <w:r w:rsidR="007E364E">
        <w:rPr>
          <w:rFonts w:ascii="Times New Roman" w:eastAsia="Times New Roman" w:hAnsi="Times New Roman"/>
          <w:sz w:val="22"/>
          <w:szCs w:val="22"/>
          <w:lang w:eastAsia="es-CR"/>
        </w:rPr>
        <w:t xml:space="preserve"> entr</w:t>
      </w:r>
      <w:r w:rsidR="00E63E6B">
        <w:rPr>
          <w:rFonts w:ascii="Times New Roman" w:eastAsia="Times New Roman" w:hAnsi="Times New Roman"/>
          <w:sz w:val="22"/>
          <w:szCs w:val="22"/>
          <w:lang w:eastAsia="es-CR"/>
        </w:rPr>
        <w:t>e</w:t>
      </w:r>
      <w:r w:rsidR="007E364E">
        <w:rPr>
          <w:rFonts w:ascii="Times New Roman" w:eastAsia="Times New Roman" w:hAnsi="Times New Roman"/>
          <w:sz w:val="22"/>
          <w:szCs w:val="22"/>
          <w:lang w:eastAsia="es-CR"/>
        </w:rPr>
        <w:t xml:space="preserve"> lo que se puede citar:</w:t>
      </w:r>
    </w:p>
    <w:p w:rsidR="00F16E78" w:rsidRDefault="00F16E78" w:rsidP="00E33671">
      <w:pPr>
        <w:jc w:val="both"/>
        <w:rPr>
          <w:rFonts w:ascii="Times New Roman" w:eastAsia="Times New Roman" w:hAnsi="Times New Roman"/>
          <w:sz w:val="22"/>
          <w:szCs w:val="22"/>
          <w:lang w:eastAsia="es-CR"/>
        </w:rPr>
      </w:pPr>
    </w:p>
    <w:p w:rsidR="00F45429" w:rsidRDefault="00FC3F07"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Propuesta del Despacho</w:t>
      </w:r>
      <w:r w:rsidR="00D1160A">
        <w:rPr>
          <w:rFonts w:ascii="Times New Roman" w:eastAsia="Times New Roman" w:hAnsi="Times New Roman"/>
          <w:color w:val="000000"/>
          <w:sz w:val="22"/>
          <w:szCs w:val="22"/>
          <w:lang w:eastAsia="es-CR"/>
        </w:rPr>
        <w:t xml:space="preserve"> del Viceministerio Académico</w:t>
      </w:r>
      <w:r>
        <w:rPr>
          <w:rFonts w:ascii="Times New Roman" w:eastAsia="Times New Roman" w:hAnsi="Times New Roman"/>
          <w:color w:val="000000"/>
          <w:sz w:val="22"/>
          <w:szCs w:val="22"/>
          <w:lang w:eastAsia="es-CR"/>
        </w:rPr>
        <w:t xml:space="preserve"> para el período de adaptación de entrada a clases para el  niño de preescolar</w:t>
      </w:r>
      <w:r w:rsidR="00D1160A">
        <w:rPr>
          <w:rFonts w:ascii="Times New Roman" w:eastAsia="Times New Roman" w:hAnsi="Times New Roman"/>
          <w:color w:val="000000"/>
          <w:sz w:val="22"/>
          <w:szCs w:val="22"/>
          <w:lang w:eastAsia="es-CR"/>
        </w:rPr>
        <w:t>.</w:t>
      </w:r>
    </w:p>
    <w:p w:rsidR="00D1160A" w:rsidRDefault="00397A19"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Presentación de la señora Ministra, sobre la entrega de avances de la estrategia de primera infancia “Educación Preescolar un derecho, reto, una oportunidad”.</w:t>
      </w:r>
    </w:p>
    <w:p w:rsidR="00397A19" w:rsidRDefault="007C2316"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Control de seguimiento para asesoras regionales.</w:t>
      </w:r>
    </w:p>
    <w:p w:rsidR="007C2316" w:rsidRDefault="00E14A0C"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Entregas de l</w:t>
      </w:r>
      <w:r w:rsidR="003E43DB">
        <w:rPr>
          <w:rFonts w:ascii="Times New Roman" w:eastAsia="Times New Roman" w:hAnsi="Times New Roman"/>
          <w:color w:val="000000"/>
          <w:sz w:val="22"/>
          <w:szCs w:val="22"/>
          <w:lang w:eastAsia="es-CR"/>
        </w:rPr>
        <w:t>os Programas de Estudio y de l</w:t>
      </w:r>
      <w:r>
        <w:rPr>
          <w:rFonts w:ascii="Times New Roman" w:eastAsia="Times New Roman" w:hAnsi="Times New Roman"/>
          <w:color w:val="000000"/>
          <w:sz w:val="22"/>
          <w:szCs w:val="22"/>
          <w:lang w:eastAsia="es-CR"/>
        </w:rPr>
        <w:t>a Gu</w:t>
      </w:r>
      <w:r w:rsidR="003E43DB">
        <w:rPr>
          <w:rFonts w:ascii="Times New Roman" w:eastAsia="Times New Roman" w:hAnsi="Times New Roman"/>
          <w:color w:val="000000"/>
          <w:sz w:val="22"/>
          <w:szCs w:val="22"/>
          <w:lang w:eastAsia="es-CR"/>
        </w:rPr>
        <w:t>ía del Docente de Educación Preescolar.</w:t>
      </w:r>
    </w:p>
    <w:p w:rsidR="00A65F53" w:rsidRDefault="00A65F53"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Actividad de los Derechos de las Personas con Discapacidad.</w:t>
      </w:r>
    </w:p>
    <w:p w:rsidR="00A65F53" w:rsidRDefault="00A65F53"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Certificación de Personal de técnico-asesor y administrativo del Departamento de Educación Preescolar</w:t>
      </w:r>
      <w:r w:rsidR="00716632">
        <w:rPr>
          <w:rFonts w:ascii="Times New Roman" w:eastAsia="Times New Roman" w:hAnsi="Times New Roman"/>
          <w:color w:val="000000"/>
          <w:sz w:val="22"/>
          <w:szCs w:val="22"/>
          <w:lang w:eastAsia="es-CR"/>
        </w:rPr>
        <w:t xml:space="preserve"> (DEP)</w:t>
      </w:r>
      <w:r>
        <w:rPr>
          <w:rFonts w:ascii="Times New Roman" w:eastAsia="Times New Roman" w:hAnsi="Times New Roman"/>
          <w:color w:val="000000"/>
          <w:sz w:val="22"/>
          <w:szCs w:val="22"/>
          <w:lang w:eastAsia="es-CR"/>
        </w:rPr>
        <w:t>.</w:t>
      </w:r>
    </w:p>
    <w:p w:rsidR="00A65F53" w:rsidRDefault="001E3EE6"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Informe de actividades basadas en el POA de la Dirección de Desarrollo Curricular.</w:t>
      </w:r>
    </w:p>
    <w:p w:rsidR="00365BD7" w:rsidRDefault="00365BD7"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Machote para el manejo de consultas.</w:t>
      </w:r>
    </w:p>
    <w:p w:rsidR="00365BD7" w:rsidRDefault="00365BD7"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Minuta de reunión con el Despacho de la señora Ministra, con el fin de valorar los productos de la consultoría por parte de la UNICEF, con el propósito de acordar una estrategia de validación y revisión de los documentos finales.</w:t>
      </w:r>
    </w:p>
    <w:p w:rsidR="00E71BE4" w:rsidRDefault="00E71BE4"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Informe de la jornada de trabajo para la consulta nacional “Guía pedagógica p</w:t>
      </w:r>
      <w:r w:rsidR="002F7499">
        <w:rPr>
          <w:rFonts w:ascii="Times New Roman" w:eastAsia="Times New Roman" w:hAnsi="Times New Roman"/>
          <w:color w:val="000000"/>
          <w:sz w:val="22"/>
          <w:szCs w:val="22"/>
          <w:lang w:eastAsia="es-CR"/>
        </w:rPr>
        <w:t>ara niños y niñas menores de 4 años”.</w:t>
      </w:r>
    </w:p>
    <w:p w:rsidR="002F7499" w:rsidRDefault="0051738F"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Solicitud de informe de los funcionarios del DEP sobre las acciones ejecutadas en el mes.</w:t>
      </w:r>
    </w:p>
    <w:p w:rsidR="00BB14EE" w:rsidRDefault="00BB14EE"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Carpeta compartida del Departamento de los diferentes documentos de interés para los funcionarios como: reglamento Autónomo de Servicio del MEP, Manual de Procedimiento del DEP, Manual de Lineamientos del uso de los Recursos Inform</w:t>
      </w:r>
      <w:r w:rsidR="001A45CA">
        <w:rPr>
          <w:rFonts w:ascii="Times New Roman" w:eastAsia="Times New Roman" w:hAnsi="Times New Roman"/>
          <w:color w:val="000000"/>
          <w:sz w:val="22"/>
          <w:szCs w:val="22"/>
          <w:lang w:eastAsia="es-CR"/>
        </w:rPr>
        <w:t>áticos Institucionales y Matriz de Control Interno para autoevaluación.</w:t>
      </w:r>
      <w:r>
        <w:rPr>
          <w:rFonts w:ascii="Times New Roman" w:eastAsia="Times New Roman" w:hAnsi="Times New Roman"/>
          <w:color w:val="000000"/>
          <w:sz w:val="22"/>
          <w:szCs w:val="22"/>
          <w:lang w:eastAsia="es-CR"/>
        </w:rPr>
        <w:t xml:space="preserve"> </w:t>
      </w:r>
    </w:p>
    <w:p w:rsidR="00716632" w:rsidRDefault="00716632"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Acta de eliminación de documentos del DEP</w:t>
      </w:r>
      <w:r w:rsidR="00315D0A">
        <w:rPr>
          <w:rFonts w:ascii="Times New Roman" w:eastAsia="Times New Roman" w:hAnsi="Times New Roman"/>
          <w:color w:val="000000"/>
          <w:sz w:val="22"/>
          <w:szCs w:val="22"/>
          <w:lang w:eastAsia="es-CR"/>
        </w:rPr>
        <w:t>.</w:t>
      </w:r>
    </w:p>
    <w:p w:rsidR="00315D0A" w:rsidRDefault="001467A5"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Comunicación de los acuerdos de la II Jornada de Trabajo con el Asesor y Asesoras Regionales de Educación y fase de seguimiento de la implementación del Programa de Estudio de Educación Preescolar.</w:t>
      </w:r>
    </w:p>
    <w:p w:rsidR="003550C6" w:rsidRDefault="003550C6"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Informe de acciones de primera infancia, en los diferentes programas del DEP.</w:t>
      </w:r>
    </w:p>
    <w:p w:rsidR="003550C6" w:rsidRDefault="003550C6"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Informe de acciones realizadas para cumplir el aumento de la tasa bruta de escolaridad en Interactivo II a un 64%.</w:t>
      </w:r>
    </w:p>
    <w:p w:rsidR="003550C6" w:rsidRDefault="00DA5CDE"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Informe sobre la implementación del Programa de Estudio de Preescolar.</w:t>
      </w:r>
    </w:p>
    <w:p w:rsidR="00232796" w:rsidRDefault="00232796" w:rsidP="00FC3F07">
      <w:pPr>
        <w:pStyle w:val="Prrafodelista"/>
        <w:numPr>
          <w:ilvl w:val="0"/>
          <w:numId w:val="34"/>
        </w:num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Informes trimestrales del avance del POA.</w:t>
      </w:r>
    </w:p>
    <w:p w:rsidR="00317E74" w:rsidRDefault="00317E74" w:rsidP="00317E74">
      <w:pPr>
        <w:jc w:val="both"/>
        <w:rPr>
          <w:rFonts w:ascii="Times New Roman" w:eastAsia="Times New Roman" w:hAnsi="Times New Roman"/>
          <w:color w:val="000000"/>
          <w:sz w:val="22"/>
          <w:szCs w:val="22"/>
          <w:lang w:eastAsia="es-CR"/>
        </w:rPr>
      </w:pPr>
    </w:p>
    <w:p w:rsidR="00451CA8" w:rsidRDefault="00451CA8" w:rsidP="00317E74">
      <w:pPr>
        <w:jc w:val="both"/>
        <w:rPr>
          <w:rFonts w:ascii="Times New Roman" w:eastAsia="Times New Roman" w:hAnsi="Times New Roman"/>
          <w:color w:val="000000"/>
          <w:sz w:val="22"/>
          <w:szCs w:val="22"/>
          <w:lang w:eastAsia="es-CR"/>
        </w:rPr>
      </w:pPr>
    </w:p>
    <w:p w:rsidR="00451CA8" w:rsidRDefault="00451CA8" w:rsidP="00317E74">
      <w:pPr>
        <w:jc w:val="both"/>
        <w:rPr>
          <w:rFonts w:ascii="Times New Roman" w:eastAsia="Times New Roman" w:hAnsi="Times New Roman"/>
          <w:color w:val="000000"/>
          <w:sz w:val="22"/>
          <w:szCs w:val="22"/>
          <w:lang w:eastAsia="es-CR"/>
        </w:rPr>
      </w:pPr>
    </w:p>
    <w:p w:rsidR="00317E74" w:rsidRDefault="00317E74" w:rsidP="00317E74">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lastRenderedPageBreak/>
        <w:t>Dado lo expuesto anteriormente se consideran cumplidas las recomendaciones.</w:t>
      </w:r>
    </w:p>
    <w:p w:rsidR="00317E74" w:rsidRDefault="00317E74" w:rsidP="00317E74">
      <w:pPr>
        <w:jc w:val="both"/>
        <w:rPr>
          <w:rFonts w:ascii="Times New Roman" w:eastAsia="Times New Roman" w:hAnsi="Times New Roman"/>
          <w:color w:val="000000"/>
          <w:sz w:val="22"/>
          <w:szCs w:val="22"/>
          <w:lang w:eastAsia="es-CR"/>
        </w:rPr>
      </w:pPr>
    </w:p>
    <w:p w:rsidR="00F16E78" w:rsidRPr="00317E74" w:rsidRDefault="00F16E78" w:rsidP="00317E74">
      <w:pPr>
        <w:jc w:val="both"/>
        <w:rPr>
          <w:rFonts w:ascii="Times New Roman" w:eastAsia="Times New Roman" w:hAnsi="Times New Roman"/>
          <w:color w:val="000000"/>
          <w:sz w:val="22"/>
          <w:szCs w:val="22"/>
          <w:lang w:eastAsia="es-CR"/>
        </w:rPr>
      </w:pPr>
    </w:p>
    <w:p w:rsidR="000072B6" w:rsidRDefault="00E31B81" w:rsidP="000827E0">
      <w:pPr>
        <w:spacing w:before="100" w:beforeAutospacing="1" w:after="100" w:afterAutospacing="1"/>
        <w:ind w:left="567"/>
        <w:contextualSpacing/>
        <w:jc w:val="both"/>
        <w:rPr>
          <w:rFonts w:ascii="Times New Roman" w:eastAsia="Times New Roman" w:hAnsi="Times New Roman"/>
          <w:i/>
          <w:color w:val="000000"/>
          <w:sz w:val="20"/>
          <w:szCs w:val="20"/>
          <w:lang w:eastAsia="es-CR"/>
        </w:rPr>
      </w:pPr>
      <w:r w:rsidRPr="006C7744">
        <w:rPr>
          <w:rFonts w:ascii="Times New Roman" w:eastAsia="Times New Roman" w:hAnsi="Times New Roman"/>
          <w:b/>
          <w:i/>
          <w:color w:val="000000"/>
          <w:sz w:val="20"/>
          <w:szCs w:val="20"/>
          <w:lang w:eastAsia="es-CR"/>
        </w:rPr>
        <w:t>4.8</w:t>
      </w:r>
      <w:r w:rsidRPr="006C7744">
        <w:rPr>
          <w:rFonts w:ascii="Times New Roman" w:eastAsia="Times New Roman" w:hAnsi="Times New Roman"/>
          <w:i/>
          <w:color w:val="000000"/>
          <w:sz w:val="20"/>
          <w:szCs w:val="20"/>
          <w:lang w:eastAsia="es-CR"/>
        </w:rPr>
        <w:t xml:space="preserve"> </w:t>
      </w:r>
      <w:r w:rsidR="000827E0" w:rsidRPr="000827E0">
        <w:rPr>
          <w:rFonts w:ascii="Times New Roman" w:eastAsia="Times New Roman" w:hAnsi="Times New Roman"/>
          <w:i/>
          <w:color w:val="000000"/>
          <w:sz w:val="20"/>
          <w:szCs w:val="20"/>
          <w:lang w:eastAsia="es-CR"/>
        </w:rPr>
        <w:t>Efectuar un levantamiento del inventario de los activos que actualmente se encuentran ubicados en las instalaciones, actualizar la información en el sistema SICAMEP y, en los casos cuyos activos se encuentre fuera de uso por fallas en su funcionamiento, proceder de acuerdo al Título V, Capítulo I. Baja de Bienes del Reglamento para el Registro y Control de Bienes de la Administración Central N°30720</w:t>
      </w:r>
    </w:p>
    <w:p w:rsidR="000827E0" w:rsidRDefault="000827E0" w:rsidP="000827E0">
      <w:pPr>
        <w:spacing w:before="100" w:beforeAutospacing="1" w:after="100" w:afterAutospacing="1"/>
        <w:ind w:left="567"/>
        <w:contextualSpacing/>
        <w:jc w:val="both"/>
        <w:rPr>
          <w:rFonts w:ascii="Times New Roman" w:eastAsia="Times New Roman" w:hAnsi="Times New Roman"/>
          <w:b/>
          <w:color w:val="000000"/>
          <w:sz w:val="22"/>
          <w:szCs w:val="22"/>
          <w:lang w:eastAsia="es-CR"/>
        </w:rPr>
      </w:pPr>
    </w:p>
    <w:p w:rsidR="004519FF" w:rsidRDefault="006F04C4" w:rsidP="004519FF">
      <w:pPr>
        <w:spacing w:before="100" w:beforeAutospacing="1" w:after="100" w:afterAutospacing="1"/>
        <w:contextualSpacing/>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jefatura del Departamento de Educación Preescolar le envía a la Directora de Desarrollo Curricular, p</w:t>
      </w:r>
      <w:r w:rsidR="004519FF" w:rsidRPr="004519FF">
        <w:rPr>
          <w:rFonts w:ascii="Times New Roman" w:eastAsia="Times New Roman" w:hAnsi="Times New Roman"/>
          <w:color w:val="000000"/>
          <w:sz w:val="22"/>
          <w:szCs w:val="22"/>
          <w:lang w:eastAsia="es-CR"/>
        </w:rPr>
        <w:t>or m</w:t>
      </w:r>
      <w:r w:rsidR="004519FF">
        <w:rPr>
          <w:rFonts w:ascii="Times New Roman" w:eastAsia="Times New Roman" w:hAnsi="Times New Roman"/>
          <w:color w:val="000000"/>
          <w:sz w:val="22"/>
          <w:szCs w:val="22"/>
          <w:lang w:eastAsia="es-CR"/>
        </w:rPr>
        <w:t>edio de oficio DEP-255-2016</w:t>
      </w:r>
      <w:r w:rsidR="00EA34ED">
        <w:rPr>
          <w:rFonts w:ascii="Times New Roman" w:eastAsia="Times New Roman" w:hAnsi="Times New Roman"/>
          <w:color w:val="000000"/>
          <w:sz w:val="22"/>
          <w:szCs w:val="22"/>
          <w:lang w:eastAsia="es-CR"/>
        </w:rPr>
        <w:t>,</w:t>
      </w:r>
      <w:r w:rsidR="003F39F3">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 xml:space="preserve">el informe de bienes del departamento </w:t>
      </w:r>
      <w:r w:rsidR="003F39F3">
        <w:rPr>
          <w:rFonts w:ascii="Times New Roman" w:eastAsia="Times New Roman" w:hAnsi="Times New Roman"/>
          <w:color w:val="000000"/>
          <w:sz w:val="22"/>
          <w:szCs w:val="22"/>
          <w:lang w:eastAsia="es-CR"/>
        </w:rPr>
        <w:t>y DEP-258-2016</w:t>
      </w:r>
      <w:r>
        <w:rPr>
          <w:rFonts w:ascii="Times New Roman" w:eastAsia="Times New Roman" w:hAnsi="Times New Roman"/>
          <w:color w:val="000000"/>
          <w:sz w:val="22"/>
          <w:szCs w:val="22"/>
          <w:lang w:eastAsia="es-CR"/>
        </w:rPr>
        <w:t xml:space="preserve">, lista </w:t>
      </w:r>
      <w:r w:rsidR="008D2055">
        <w:rPr>
          <w:rFonts w:ascii="Times New Roman" w:eastAsia="Times New Roman" w:hAnsi="Times New Roman"/>
          <w:color w:val="000000"/>
          <w:sz w:val="22"/>
          <w:szCs w:val="22"/>
          <w:lang w:eastAsia="es-CR"/>
        </w:rPr>
        <w:t xml:space="preserve">de bienes del departamento </w:t>
      </w:r>
      <w:r w:rsidR="003D61B2">
        <w:rPr>
          <w:rFonts w:ascii="Times New Roman" w:eastAsia="Times New Roman" w:hAnsi="Times New Roman"/>
          <w:color w:val="000000"/>
          <w:sz w:val="22"/>
          <w:szCs w:val="22"/>
          <w:lang w:eastAsia="es-CR"/>
        </w:rPr>
        <w:t>por arrendamiento</w:t>
      </w:r>
      <w:r>
        <w:rPr>
          <w:rFonts w:ascii="Times New Roman" w:eastAsia="Times New Roman" w:hAnsi="Times New Roman"/>
          <w:color w:val="000000"/>
          <w:sz w:val="22"/>
          <w:szCs w:val="22"/>
          <w:lang w:eastAsia="es-CR"/>
        </w:rPr>
        <w:t xml:space="preserve">, de lo cual tiene copia esta Dirección de Auditoría Interna, así como un </w:t>
      </w:r>
      <w:r w:rsidR="00197C8A">
        <w:rPr>
          <w:rFonts w:ascii="Times New Roman" w:eastAsia="Times New Roman" w:hAnsi="Times New Roman"/>
          <w:color w:val="000000"/>
          <w:sz w:val="22"/>
          <w:szCs w:val="22"/>
          <w:lang w:eastAsia="es-CR"/>
        </w:rPr>
        <w:t>Excel</w:t>
      </w:r>
      <w:r>
        <w:rPr>
          <w:rFonts w:ascii="Times New Roman" w:eastAsia="Times New Roman" w:hAnsi="Times New Roman"/>
          <w:color w:val="000000"/>
          <w:sz w:val="22"/>
          <w:szCs w:val="22"/>
          <w:lang w:eastAsia="es-CR"/>
        </w:rPr>
        <w:t xml:space="preserve"> con los bienes del departamento</w:t>
      </w:r>
      <w:r w:rsidR="00E81798">
        <w:rPr>
          <w:rFonts w:ascii="Times New Roman" w:eastAsia="Times New Roman" w:hAnsi="Times New Roman"/>
          <w:color w:val="000000"/>
          <w:sz w:val="22"/>
          <w:szCs w:val="22"/>
          <w:lang w:eastAsia="es-CR"/>
        </w:rPr>
        <w:t xml:space="preserve"> registrados</w:t>
      </w:r>
      <w:r>
        <w:rPr>
          <w:rFonts w:ascii="Times New Roman" w:eastAsia="Times New Roman" w:hAnsi="Times New Roman"/>
          <w:color w:val="000000"/>
          <w:sz w:val="22"/>
          <w:szCs w:val="22"/>
          <w:lang w:eastAsia="es-CR"/>
        </w:rPr>
        <w:t xml:space="preserve"> en SICAMEP.</w:t>
      </w:r>
    </w:p>
    <w:p w:rsidR="006F04C4" w:rsidRDefault="006F04C4" w:rsidP="004519FF">
      <w:pPr>
        <w:spacing w:before="100" w:beforeAutospacing="1" w:after="100" w:afterAutospacing="1"/>
        <w:contextualSpacing/>
        <w:jc w:val="both"/>
        <w:rPr>
          <w:rFonts w:ascii="Times New Roman" w:eastAsia="Times New Roman" w:hAnsi="Times New Roman"/>
          <w:color w:val="000000"/>
          <w:sz w:val="22"/>
          <w:szCs w:val="22"/>
          <w:lang w:eastAsia="es-CR"/>
        </w:rPr>
      </w:pPr>
    </w:p>
    <w:p w:rsidR="00F17FF3" w:rsidRPr="004519FF" w:rsidRDefault="00903D96" w:rsidP="004519FF">
      <w:pPr>
        <w:spacing w:before="100" w:beforeAutospacing="1" w:after="100" w:afterAutospacing="1"/>
        <w:contextualSpacing/>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Con respecto a los bienes</w:t>
      </w:r>
      <w:r w:rsidR="006F04C4">
        <w:rPr>
          <w:rFonts w:ascii="Times New Roman" w:eastAsia="Times New Roman" w:hAnsi="Times New Roman"/>
          <w:color w:val="000000"/>
          <w:sz w:val="22"/>
          <w:szCs w:val="22"/>
          <w:lang w:eastAsia="es-CR"/>
        </w:rPr>
        <w:t xml:space="preserve">, envían </w:t>
      </w:r>
      <w:r w:rsidR="008D40A2">
        <w:rPr>
          <w:rFonts w:ascii="Times New Roman" w:eastAsia="Times New Roman" w:hAnsi="Times New Roman"/>
          <w:color w:val="000000"/>
          <w:sz w:val="22"/>
          <w:szCs w:val="22"/>
          <w:lang w:eastAsia="es-CR"/>
        </w:rPr>
        <w:t xml:space="preserve">a esta Dirección de Auditoría Interna </w:t>
      </w:r>
      <w:r w:rsidR="006F04C4">
        <w:rPr>
          <w:rFonts w:ascii="Times New Roman" w:eastAsia="Times New Roman" w:hAnsi="Times New Roman"/>
          <w:color w:val="000000"/>
          <w:sz w:val="22"/>
          <w:szCs w:val="22"/>
          <w:lang w:eastAsia="es-CR"/>
        </w:rPr>
        <w:t>las boletas de d</w:t>
      </w:r>
      <w:r w:rsidR="004842C2">
        <w:rPr>
          <w:rFonts w:ascii="Times New Roman" w:eastAsia="Times New Roman" w:hAnsi="Times New Roman"/>
          <w:color w:val="000000"/>
          <w:sz w:val="22"/>
          <w:szCs w:val="22"/>
          <w:lang w:eastAsia="es-CR"/>
        </w:rPr>
        <w:t>evolución de los activos en desuso del departamento</w:t>
      </w:r>
      <w:r>
        <w:rPr>
          <w:rFonts w:ascii="Times New Roman" w:eastAsia="Times New Roman" w:hAnsi="Times New Roman"/>
          <w:color w:val="000000"/>
          <w:sz w:val="22"/>
          <w:szCs w:val="22"/>
          <w:lang w:eastAsia="es-CR"/>
        </w:rPr>
        <w:t xml:space="preserve">. También </w:t>
      </w:r>
      <w:r w:rsidR="008D40A2">
        <w:rPr>
          <w:rFonts w:ascii="Times New Roman" w:eastAsia="Times New Roman" w:hAnsi="Times New Roman"/>
          <w:color w:val="000000"/>
          <w:sz w:val="22"/>
          <w:szCs w:val="22"/>
          <w:lang w:eastAsia="es-CR"/>
        </w:rPr>
        <w:t xml:space="preserve">envían </w:t>
      </w:r>
      <w:r w:rsidR="004842C2">
        <w:rPr>
          <w:rFonts w:ascii="Times New Roman" w:eastAsia="Times New Roman" w:hAnsi="Times New Roman"/>
          <w:color w:val="000000"/>
          <w:sz w:val="22"/>
          <w:szCs w:val="22"/>
          <w:lang w:eastAsia="es-CR"/>
        </w:rPr>
        <w:t>el oficio DIG-DST-SRME-052-2016,</w:t>
      </w:r>
      <w:r w:rsidR="005023BF">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mediante el cual la Sección de Reparación y Mantenimiento de Equipo del Departamento Soporte Técnico de la Dirección de Informática de Gestión, le adjunta el listado de la revisión realizada a los equipos del Departamento de Educación Preescolar (DEP), con dicho listado el DE</w:t>
      </w:r>
      <w:r w:rsidR="008D40A2">
        <w:rPr>
          <w:rFonts w:ascii="Times New Roman" w:eastAsia="Times New Roman" w:hAnsi="Times New Roman"/>
          <w:color w:val="000000"/>
          <w:sz w:val="22"/>
          <w:szCs w:val="22"/>
          <w:lang w:eastAsia="es-CR"/>
        </w:rPr>
        <w:t>P realiza</w:t>
      </w:r>
      <w:r>
        <w:rPr>
          <w:rFonts w:ascii="Times New Roman" w:eastAsia="Times New Roman" w:hAnsi="Times New Roman"/>
          <w:color w:val="000000"/>
          <w:sz w:val="22"/>
          <w:szCs w:val="22"/>
          <w:lang w:eastAsia="es-CR"/>
        </w:rPr>
        <w:t xml:space="preserve"> la boleta de devolución de aqu</w:t>
      </w:r>
      <w:r w:rsidR="008D40A2">
        <w:rPr>
          <w:rFonts w:ascii="Times New Roman" w:eastAsia="Times New Roman" w:hAnsi="Times New Roman"/>
          <w:color w:val="000000"/>
          <w:sz w:val="22"/>
          <w:szCs w:val="22"/>
          <w:lang w:eastAsia="es-CR"/>
        </w:rPr>
        <w:t xml:space="preserve">ellos que se </w:t>
      </w:r>
      <w:r w:rsidR="005D18F8">
        <w:rPr>
          <w:rFonts w:ascii="Times New Roman" w:eastAsia="Times New Roman" w:hAnsi="Times New Roman"/>
          <w:color w:val="000000"/>
          <w:sz w:val="22"/>
          <w:szCs w:val="22"/>
          <w:lang w:eastAsia="es-CR"/>
        </w:rPr>
        <w:t>encuentran dañados, de lo cual</w:t>
      </w:r>
      <w:r w:rsidR="008D40A2">
        <w:rPr>
          <w:rFonts w:ascii="Times New Roman" w:eastAsia="Times New Roman" w:hAnsi="Times New Roman"/>
          <w:color w:val="000000"/>
          <w:sz w:val="22"/>
          <w:szCs w:val="22"/>
          <w:lang w:eastAsia="es-CR"/>
        </w:rPr>
        <w:t xml:space="preserve"> envía copia a esta Dirección de Auditoría Interna.</w:t>
      </w:r>
      <w:r w:rsidR="005D18F8">
        <w:rPr>
          <w:rFonts w:ascii="Times New Roman" w:eastAsia="Times New Roman" w:hAnsi="Times New Roman"/>
          <w:color w:val="000000"/>
          <w:sz w:val="22"/>
          <w:szCs w:val="22"/>
          <w:lang w:eastAsia="es-CR"/>
        </w:rPr>
        <w:t xml:space="preserve"> </w:t>
      </w:r>
      <w:r w:rsidR="00F17FF3">
        <w:rPr>
          <w:rFonts w:ascii="Times New Roman" w:eastAsia="Times New Roman" w:hAnsi="Times New Roman"/>
          <w:color w:val="000000"/>
          <w:sz w:val="22"/>
          <w:szCs w:val="22"/>
          <w:lang w:eastAsia="es-CR"/>
        </w:rPr>
        <w:t>Por lo anterior, se considera cumplida la recomendación.</w:t>
      </w:r>
    </w:p>
    <w:p w:rsidR="004519FF" w:rsidRDefault="004519FF" w:rsidP="000827E0">
      <w:pPr>
        <w:spacing w:before="100" w:beforeAutospacing="1" w:after="100" w:afterAutospacing="1"/>
        <w:ind w:left="567"/>
        <w:contextualSpacing/>
        <w:jc w:val="both"/>
        <w:rPr>
          <w:rFonts w:ascii="Times New Roman" w:eastAsia="Times New Roman" w:hAnsi="Times New Roman"/>
          <w:b/>
          <w:color w:val="000000"/>
          <w:sz w:val="22"/>
          <w:szCs w:val="22"/>
          <w:lang w:eastAsia="es-CR"/>
        </w:rPr>
      </w:pPr>
    </w:p>
    <w:p w:rsidR="000B4880" w:rsidRDefault="00E31B81" w:rsidP="000827E0">
      <w:pPr>
        <w:spacing w:before="100" w:beforeAutospacing="1" w:after="100" w:afterAutospacing="1"/>
        <w:ind w:left="567"/>
        <w:contextualSpacing/>
        <w:jc w:val="both"/>
        <w:rPr>
          <w:rFonts w:ascii="Times New Roman" w:eastAsia="Times New Roman" w:hAnsi="Times New Roman"/>
          <w:color w:val="000000"/>
          <w:sz w:val="22"/>
          <w:szCs w:val="22"/>
          <w:lang w:eastAsia="es-CR"/>
        </w:rPr>
      </w:pPr>
      <w:r w:rsidRPr="006C7744">
        <w:rPr>
          <w:rFonts w:ascii="Times New Roman" w:eastAsia="Times New Roman" w:hAnsi="Times New Roman"/>
          <w:b/>
          <w:i/>
          <w:color w:val="000000"/>
          <w:sz w:val="20"/>
          <w:szCs w:val="20"/>
          <w:lang w:eastAsia="es-CR"/>
        </w:rPr>
        <w:t>4.9</w:t>
      </w:r>
      <w:r w:rsidRPr="006C7744">
        <w:rPr>
          <w:rFonts w:ascii="Times New Roman" w:eastAsia="Times New Roman" w:hAnsi="Times New Roman"/>
          <w:i/>
          <w:color w:val="000000"/>
          <w:sz w:val="20"/>
          <w:szCs w:val="20"/>
          <w:lang w:eastAsia="es-CR"/>
        </w:rPr>
        <w:t xml:space="preserve"> </w:t>
      </w:r>
      <w:r w:rsidR="000827E0" w:rsidRPr="000827E0">
        <w:rPr>
          <w:rFonts w:ascii="Times New Roman" w:eastAsia="Times New Roman" w:hAnsi="Times New Roman"/>
          <w:i/>
          <w:color w:val="000000"/>
          <w:sz w:val="20"/>
          <w:szCs w:val="20"/>
          <w:lang w:eastAsia="es-CR"/>
        </w:rPr>
        <w:t>Conformar los expedientes de personal para cada uno de sus colaboradores acorde con los requerimientos de información detallados en el Oficio Circular Gestión-029-05.</w:t>
      </w:r>
    </w:p>
    <w:p w:rsidR="000B4880" w:rsidRDefault="000B4880"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rsidR="00A80E0C" w:rsidRDefault="00A80E0C" w:rsidP="00E31B81">
      <w:pPr>
        <w:spacing w:before="100" w:beforeAutospacing="1" w:after="100" w:afterAutospacing="1"/>
        <w:contextualSpacing/>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Mediante circular DEP-01-2016, la jefatura del Departamento de Educación Preescolar, le solicita a las Asesoras Nacionales de Educación Preescolar la información completa del expediente</w:t>
      </w:r>
      <w:r w:rsidR="007A148C">
        <w:rPr>
          <w:rFonts w:ascii="Times New Roman" w:eastAsia="Times New Roman" w:hAnsi="Times New Roman"/>
          <w:color w:val="000000"/>
          <w:sz w:val="22"/>
          <w:szCs w:val="22"/>
          <w:lang w:eastAsia="es-CR"/>
        </w:rPr>
        <w:t xml:space="preserve"> personal</w:t>
      </w:r>
      <w:r>
        <w:rPr>
          <w:rFonts w:ascii="Times New Roman" w:eastAsia="Times New Roman" w:hAnsi="Times New Roman"/>
          <w:color w:val="000000"/>
          <w:sz w:val="22"/>
          <w:szCs w:val="22"/>
          <w:lang w:eastAsia="es-CR"/>
        </w:rPr>
        <w:t>,</w:t>
      </w:r>
      <w:r w:rsidR="007A148C">
        <w:rPr>
          <w:rFonts w:ascii="Times New Roman" w:eastAsia="Times New Roman" w:hAnsi="Times New Roman"/>
          <w:color w:val="000000"/>
          <w:sz w:val="22"/>
          <w:szCs w:val="22"/>
          <w:lang w:eastAsia="es-CR"/>
        </w:rPr>
        <w:t xml:space="preserve"> así mismo les solicitan sea extensivo para los colaboradores, adjunta además el machote para conformarlos.</w:t>
      </w:r>
    </w:p>
    <w:p w:rsidR="007A148C" w:rsidRDefault="007A148C"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rsidR="00011273" w:rsidRDefault="00011273" w:rsidP="00E31B81">
      <w:pPr>
        <w:spacing w:before="100" w:beforeAutospacing="1" w:after="100" w:afterAutospacing="1"/>
        <w:contextualSpacing/>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En oficio DEP-114-04-2017, </w:t>
      </w:r>
      <w:r w:rsidR="003D0A2E">
        <w:rPr>
          <w:rFonts w:ascii="Times New Roman" w:eastAsia="Times New Roman" w:hAnsi="Times New Roman"/>
          <w:color w:val="000000"/>
          <w:sz w:val="22"/>
          <w:szCs w:val="22"/>
          <w:lang w:eastAsia="es-CR"/>
        </w:rPr>
        <w:t>la jefatura del Departamento de Educación Preescolar</w:t>
      </w:r>
      <w:r w:rsidR="00A6081B">
        <w:rPr>
          <w:rFonts w:ascii="Times New Roman" w:eastAsia="Times New Roman" w:hAnsi="Times New Roman"/>
          <w:color w:val="000000"/>
          <w:sz w:val="22"/>
          <w:szCs w:val="22"/>
          <w:lang w:eastAsia="es-CR"/>
        </w:rPr>
        <w:t xml:space="preserve"> señala: </w:t>
      </w:r>
      <w:r w:rsidR="00A6081B">
        <w:rPr>
          <w:rFonts w:ascii="Times New Roman" w:eastAsia="Times New Roman" w:hAnsi="Times New Roman"/>
          <w:i/>
          <w:color w:val="000000"/>
          <w:sz w:val="22"/>
          <w:szCs w:val="22"/>
          <w:lang w:eastAsia="es-CR"/>
        </w:rPr>
        <w:t>“…certifico que los Expedientes de las Funcionaria</w:t>
      </w:r>
      <w:r w:rsidR="00EA34ED">
        <w:rPr>
          <w:rFonts w:ascii="Times New Roman" w:eastAsia="Times New Roman" w:hAnsi="Times New Roman"/>
          <w:i/>
          <w:color w:val="000000"/>
          <w:sz w:val="22"/>
          <w:szCs w:val="22"/>
          <w:lang w:eastAsia="es-CR"/>
        </w:rPr>
        <w:t>s</w:t>
      </w:r>
      <w:r w:rsidR="00A6081B">
        <w:rPr>
          <w:rFonts w:ascii="Times New Roman" w:eastAsia="Times New Roman" w:hAnsi="Times New Roman"/>
          <w:i/>
          <w:color w:val="000000"/>
          <w:sz w:val="22"/>
          <w:szCs w:val="22"/>
          <w:lang w:eastAsia="es-CR"/>
        </w:rPr>
        <w:t xml:space="preserve"> del Departamento de Educación Preescolar (Cuadro adjunto), se encuentran actualizados según los requerimientos de información detallados en el Oficio Circular Gestión-029-05”.</w:t>
      </w:r>
      <w:r w:rsidR="00A6081B">
        <w:rPr>
          <w:rFonts w:ascii="Times New Roman" w:eastAsia="Times New Roman" w:hAnsi="Times New Roman"/>
          <w:color w:val="000000"/>
          <w:sz w:val="22"/>
          <w:szCs w:val="22"/>
          <w:lang w:eastAsia="es-CR"/>
        </w:rPr>
        <w:t xml:space="preserve"> </w:t>
      </w:r>
    </w:p>
    <w:p w:rsidR="007A148C" w:rsidRDefault="007A148C"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rsidR="00A80E0C" w:rsidRDefault="002F56B5" w:rsidP="00E31B81">
      <w:pPr>
        <w:spacing w:before="100" w:beforeAutospacing="1" w:after="100" w:afterAutospacing="1"/>
        <w:contextualSpacing/>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Por lo anterior se considera cumplida la recomendación.</w:t>
      </w:r>
    </w:p>
    <w:p w:rsidR="00A80E0C" w:rsidRDefault="00A80E0C" w:rsidP="00E31B81">
      <w:pPr>
        <w:spacing w:before="100" w:beforeAutospacing="1" w:after="100" w:afterAutospacing="1"/>
        <w:contextualSpacing/>
        <w:jc w:val="both"/>
        <w:rPr>
          <w:rFonts w:ascii="Times New Roman" w:eastAsia="Times New Roman" w:hAnsi="Times New Roman"/>
          <w:color w:val="000000"/>
          <w:sz w:val="22"/>
          <w:szCs w:val="22"/>
          <w:lang w:eastAsia="es-CR"/>
        </w:rPr>
      </w:pPr>
    </w:p>
    <w:p w:rsidR="00AF4B1D" w:rsidRDefault="00E31B81" w:rsidP="000827E0">
      <w:pPr>
        <w:spacing w:before="100" w:beforeAutospacing="1" w:after="100" w:afterAutospacing="1"/>
        <w:ind w:left="567"/>
        <w:contextualSpacing/>
        <w:jc w:val="both"/>
        <w:rPr>
          <w:rFonts w:ascii="Times New Roman" w:eastAsia="Times New Roman" w:hAnsi="Times New Roman"/>
          <w:color w:val="000000"/>
          <w:sz w:val="22"/>
          <w:szCs w:val="22"/>
          <w:lang w:eastAsia="es-CR"/>
        </w:rPr>
      </w:pPr>
      <w:r w:rsidRPr="00A3001B">
        <w:rPr>
          <w:rFonts w:ascii="Times New Roman" w:eastAsia="Times New Roman" w:hAnsi="Times New Roman"/>
          <w:b/>
          <w:i/>
          <w:color w:val="000000"/>
          <w:sz w:val="20"/>
          <w:szCs w:val="20"/>
          <w:lang w:eastAsia="es-CR"/>
        </w:rPr>
        <w:t xml:space="preserve">4.10 </w:t>
      </w:r>
      <w:r w:rsidR="000827E0" w:rsidRPr="000827E0">
        <w:rPr>
          <w:rFonts w:ascii="Times New Roman" w:eastAsia="Times New Roman" w:hAnsi="Times New Roman"/>
          <w:i/>
          <w:color w:val="000000"/>
          <w:sz w:val="20"/>
          <w:szCs w:val="20"/>
          <w:lang w:eastAsia="es-CR"/>
        </w:rPr>
        <w:t>Designar y capacitar un funcionario encargado de llevar el control de ingreso y salida con el nuevo sistema de marcas, BioTrack; quien será responsable de administrar la documentación soporte que justifique las marcas de cada funcionario; además, en la medida de lo posible, sistematizar la información que soporta las justificaciones por medios electrónicos.</w:t>
      </w:r>
    </w:p>
    <w:p w:rsidR="00BD4815" w:rsidRDefault="00BD4815" w:rsidP="00C0173D">
      <w:pPr>
        <w:suppressAutoHyphens/>
        <w:ind w:right="-93"/>
        <w:jc w:val="both"/>
        <w:rPr>
          <w:rFonts w:ascii="Times New Roman" w:eastAsia="SimSun" w:hAnsi="Times New Roman"/>
          <w:color w:val="000000" w:themeColor="text1"/>
          <w:sz w:val="22"/>
          <w:szCs w:val="22"/>
          <w:lang w:val="es-ES"/>
        </w:rPr>
      </w:pPr>
    </w:p>
    <w:p w:rsidR="00E52AE5" w:rsidRDefault="00BD4815" w:rsidP="00C0173D">
      <w:pPr>
        <w:suppressAutoHyphens/>
        <w:ind w:right="-93"/>
        <w:jc w:val="both"/>
        <w:rPr>
          <w:rFonts w:ascii="Times New Roman" w:eastAsia="SimSun" w:hAnsi="Times New Roman"/>
          <w:color w:val="000000" w:themeColor="text1"/>
          <w:sz w:val="22"/>
          <w:szCs w:val="22"/>
          <w:lang w:val="es-ES"/>
        </w:rPr>
      </w:pPr>
      <w:r>
        <w:rPr>
          <w:rFonts w:ascii="Times New Roman" w:eastAsia="SimSun" w:hAnsi="Times New Roman"/>
          <w:color w:val="000000" w:themeColor="text1"/>
          <w:sz w:val="22"/>
          <w:szCs w:val="22"/>
          <w:lang w:val="es-ES"/>
        </w:rPr>
        <w:t xml:space="preserve">Mediante oficio </w:t>
      </w:r>
      <w:r w:rsidR="00D75A85">
        <w:rPr>
          <w:rFonts w:ascii="Times New Roman" w:eastAsia="SimSun" w:hAnsi="Times New Roman"/>
          <w:color w:val="000000" w:themeColor="text1"/>
          <w:sz w:val="22"/>
          <w:szCs w:val="22"/>
          <w:lang w:val="es-ES"/>
        </w:rPr>
        <w:t>DDC-0422-02-2016 la Dirección de Desa</w:t>
      </w:r>
      <w:r w:rsidR="00AE0B54">
        <w:rPr>
          <w:rFonts w:ascii="Times New Roman" w:eastAsia="SimSun" w:hAnsi="Times New Roman"/>
          <w:color w:val="000000" w:themeColor="text1"/>
          <w:sz w:val="22"/>
          <w:szCs w:val="22"/>
          <w:lang w:val="es-ES"/>
        </w:rPr>
        <w:t>rrollo Curricular</w:t>
      </w:r>
      <w:r w:rsidR="00E52AE5">
        <w:rPr>
          <w:rFonts w:ascii="Times New Roman" w:eastAsia="SimSun" w:hAnsi="Times New Roman"/>
          <w:color w:val="000000" w:themeColor="text1"/>
          <w:sz w:val="22"/>
          <w:szCs w:val="22"/>
          <w:lang w:val="es-ES"/>
        </w:rPr>
        <w:t xml:space="preserve"> envía de manera detallada a las jefaturas de los departamentos a su cargo los lineamientos sobre Omisiones de Marca</w:t>
      </w:r>
      <w:r w:rsidR="00E62D89">
        <w:rPr>
          <w:rFonts w:ascii="Times New Roman" w:eastAsia="SimSun" w:hAnsi="Times New Roman"/>
          <w:color w:val="000000" w:themeColor="text1"/>
          <w:sz w:val="22"/>
          <w:szCs w:val="22"/>
          <w:lang w:val="es-ES"/>
        </w:rPr>
        <w:t>, lo que contempla, el seguimiento mensual, así como la emisión de los reportes que serán remitidos a cada jefatura, para lo cual envían a esta Dirección de Auditoría Interna una serie de oficios en los consta la emisión de los citados informes mensuales.</w:t>
      </w:r>
      <w:r w:rsidR="00E52AE5">
        <w:rPr>
          <w:rFonts w:ascii="Times New Roman" w:eastAsia="SimSun" w:hAnsi="Times New Roman"/>
          <w:color w:val="000000" w:themeColor="text1"/>
          <w:sz w:val="22"/>
          <w:szCs w:val="22"/>
          <w:lang w:val="es-ES"/>
        </w:rPr>
        <w:t xml:space="preserve"> </w:t>
      </w:r>
    </w:p>
    <w:p w:rsidR="00E52AE5" w:rsidRDefault="00E52AE5" w:rsidP="00C0173D">
      <w:pPr>
        <w:suppressAutoHyphens/>
        <w:ind w:right="-93"/>
        <w:jc w:val="both"/>
        <w:rPr>
          <w:rFonts w:ascii="Times New Roman" w:eastAsia="SimSun" w:hAnsi="Times New Roman"/>
          <w:color w:val="000000" w:themeColor="text1"/>
          <w:sz w:val="22"/>
          <w:szCs w:val="22"/>
          <w:lang w:val="es-ES"/>
        </w:rPr>
      </w:pPr>
    </w:p>
    <w:p w:rsidR="006E3C51" w:rsidRDefault="00E52AE5" w:rsidP="00C0173D">
      <w:pPr>
        <w:suppressAutoHyphens/>
        <w:ind w:right="-93"/>
        <w:jc w:val="both"/>
        <w:rPr>
          <w:rFonts w:ascii="Times New Roman" w:eastAsia="SimSun" w:hAnsi="Times New Roman"/>
          <w:color w:val="000000" w:themeColor="text1"/>
          <w:sz w:val="22"/>
          <w:szCs w:val="22"/>
          <w:lang w:val="es-ES"/>
        </w:rPr>
      </w:pPr>
      <w:r>
        <w:rPr>
          <w:rFonts w:ascii="Times New Roman" w:eastAsia="SimSun" w:hAnsi="Times New Roman"/>
          <w:color w:val="000000" w:themeColor="text1"/>
          <w:sz w:val="22"/>
          <w:szCs w:val="22"/>
          <w:lang w:val="es-ES"/>
        </w:rPr>
        <w:t>La jefatura del Departamento de Educación Preescolar le informa a la dirección de la designación de la funcionaria encargada de llevar el control de ingreso y salida con el nuevo sistema de marcas y a la vez solicita la capacitación a la funcionaria</w:t>
      </w:r>
      <w:r w:rsidR="006E3C51">
        <w:rPr>
          <w:rFonts w:ascii="Times New Roman" w:eastAsia="SimSun" w:hAnsi="Times New Roman"/>
          <w:color w:val="000000" w:themeColor="text1"/>
          <w:sz w:val="22"/>
          <w:szCs w:val="22"/>
          <w:lang w:val="es-ES"/>
        </w:rPr>
        <w:t>.</w:t>
      </w:r>
    </w:p>
    <w:p w:rsidR="006E3C51" w:rsidRDefault="006E3C51" w:rsidP="00C0173D">
      <w:pPr>
        <w:suppressAutoHyphens/>
        <w:ind w:right="-93"/>
        <w:jc w:val="both"/>
        <w:rPr>
          <w:rFonts w:ascii="Times New Roman" w:eastAsia="SimSun" w:hAnsi="Times New Roman"/>
          <w:color w:val="000000" w:themeColor="text1"/>
          <w:sz w:val="22"/>
          <w:szCs w:val="22"/>
          <w:lang w:val="es-ES"/>
        </w:rPr>
      </w:pPr>
    </w:p>
    <w:p w:rsidR="00C0173D" w:rsidRDefault="006E3C51" w:rsidP="00C0173D">
      <w:pPr>
        <w:suppressAutoHyphens/>
        <w:ind w:right="-93"/>
        <w:jc w:val="both"/>
        <w:rPr>
          <w:rFonts w:ascii="Times New Roman" w:eastAsia="SimSun" w:hAnsi="Times New Roman"/>
          <w:color w:val="000000" w:themeColor="text1"/>
          <w:sz w:val="22"/>
          <w:szCs w:val="22"/>
          <w:lang w:val="es-ES"/>
        </w:rPr>
      </w:pPr>
      <w:r>
        <w:rPr>
          <w:rFonts w:ascii="Times New Roman" w:eastAsia="SimSun" w:hAnsi="Times New Roman"/>
          <w:color w:val="000000" w:themeColor="text1"/>
          <w:sz w:val="22"/>
          <w:szCs w:val="22"/>
          <w:lang w:val="es-ES"/>
        </w:rPr>
        <w:lastRenderedPageBreak/>
        <w:t>Además de lo anterior</w:t>
      </w:r>
      <w:r w:rsidR="00B52802">
        <w:rPr>
          <w:rFonts w:ascii="Times New Roman" w:eastAsia="SimSun" w:hAnsi="Times New Roman"/>
          <w:color w:val="000000" w:themeColor="text1"/>
          <w:sz w:val="22"/>
          <w:szCs w:val="22"/>
          <w:lang w:val="es-ES"/>
        </w:rPr>
        <w:t>,</w:t>
      </w:r>
      <w:r w:rsidR="00E52AE5">
        <w:rPr>
          <w:rFonts w:ascii="Times New Roman" w:eastAsia="SimSun" w:hAnsi="Times New Roman"/>
          <w:color w:val="000000" w:themeColor="text1"/>
          <w:sz w:val="22"/>
          <w:szCs w:val="22"/>
          <w:lang w:val="es-ES"/>
        </w:rPr>
        <w:t xml:space="preserve"> </w:t>
      </w:r>
      <w:r>
        <w:rPr>
          <w:rFonts w:ascii="Times New Roman" w:eastAsia="SimSun" w:hAnsi="Times New Roman"/>
          <w:color w:val="000000" w:themeColor="text1"/>
          <w:sz w:val="22"/>
          <w:szCs w:val="22"/>
          <w:lang w:val="es-ES"/>
        </w:rPr>
        <w:t xml:space="preserve">mediante </w:t>
      </w:r>
      <w:r w:rsidR="00E52AE5">
        <w:rPr>
          <w:rFonts w:ascii="Times New Roman" w:eastAsia="SimSun" w:hAnsi="Times New Roman"/>
          <w:color w:val="000000" w:themeColor="text1"/>
          <w:sz w:val="22"/>
          <w:szCs w:val="22"/>
          <w:lang w:val="es-ES"/>
        </w:rPr>
        <w:t>correo</w:t>
      </w:r>
      <w:r w:rsidR="00B52802">
        <w:rPr>
          <w:rFonts w:ascii="Times New Roman" w:eastAsia="SimSun" w:hAnsi="Times New Roman"/>
          <w:color w:val="000000" w:themeColor="text1"/>
          <w:sz w:val="22"/>
          <w:szCs w:val="22"/>
          <w:lang w:val="es-ES"/>
        </w:rPr>
        <w:t xml:space="preserve"> electrónico</w:t>
      </w:r>
      <w:r w:rsidR="00E52AE5">
        <w:rPr>
          <w:rFonts w:ascii="Times New Roman" w:eastAsia="SimSun" w:hAnsi="Times New Roman"/>
          <w:color w:val="000000" w:themeColor="text1"/>
          <w:sz w:val="22"/>
          <w:szCs w:val="22"/>
          <w:lang w:val="es-ES"/>
        </w:rPr>
        <w:t xml:space="preserve"> </w:t>
      </w:r>
      <w:r w:rsidR="00B52802">
        <w:rPr>
          <w:rFonts w:ascii="Times New Roman" w:eastAsia="SimSun" w:hAnsi="Times New Roman"/>
          <w:color w:val="000000" w:themeColor="text1"/>
          <w:sz w:val="22"/>
          <w:szCs w:val="22"/>
          <w:lang w:val="es-ES"/>
        </w:rPr>
        <w:t>convoca</w:t>
      </w:r>
      <w:r>
        <w:rPr>
          <w:rFonts w:ascii="Times New Roman" w:eastAsia="SimSun" w:hAnsi="Times New Roman"/>
          <w:color w:val="000000" w:themeColor="text1"/>
          <w:sz w:val="22"/>
          <w:szCs w:val="22"/>
          <w:lang w:val="es-ES"/>
        </w:rPr>
        <w:t>n</w:t>
      </w:r>
      <w:r w:rsidR="00B52802">
        <w:rPr>
          <w:rFonts w:ascii="Times New Roman" w:eastAsia="SimSun" w:hAnsi="Times New Roman"/>
          <w:color w:val="000000" w:themeColor="text1"/>
          <w:sz w:val="22"/>
          <w:szCs w:val="22"/>
          <w:lang w:val="es-ES"/>
        </w:rPr>
        <w:t xml:space="preserve"> a la sesión de inducción</w:t>
      </w:r>
      <w:r>
        <w:rPr>
          <w:rFonts w:ascii="Times New Roman" w:eastAsia="SimSun" w:hAnsi="Times New Roman"/>
          <w:color w:val="000000" w:themeColor="text1"/>
          <w:sz w:val="22"/>
          <w:szCs w:val="22"/>
          <w:lang w:val="es-ES"/>
        </w:rPr>
        <w:t xml:space="preserve"> a los funcionarios designados a llevar el control </w:t>
      </w:r>
      <w:r w:rsidR="00B52802">
        <w:rPr>
          <w:rFonts w:ascii="Times New Roman" w:eastAsia="SimSun" w:hAnsi="Times New Roman"/>
          <w:color w:val="000000" w:themeColor="text1"/>
          <w:sz w:val="22"/>
          <w:szCs w:val="22"/>
          <w:lang w:val="es-ES"/>
        </w:rPr>
        <w:t>sobre el uso del sistema de marcas Biotrack</w:t>
      </w:r>
      <w:r>
        <w:rPr>
          <w:rFonts w:ascii="Times New Roman" w:eastAsia="SimSun" w:hAnsi="Times New Roman"/>
          <w:color w:val="000000" w:themeColor="text1"/>
          <w:sz w:val="22"/>
          <w:szCs w:val="22"/>
          <w:lang w:val="es-ES"/>
        </w:rPr>
        <w:t>.</w:t>
      </w:r>
    </w:p>
    <w:p w:rsidR="00E52AE5" w:rsidRDefault="00E52AE5" w:rsidP="00C0173D">
      <w:pPr>
        <w:suppressAutoHyphens/>
        <w:ind w:right="-93"/>
        <w:jc w:val="both"/>
        <w:rPr>
          <w:rFonts w:ascii="Times New Roman" w:eastAsia="SimSun" w:hAnsi="Times New Roman"/>
          <w:color w:val="000000" w:themeColor="text1"/>
          <w:sz w:val="22"/>
          <w:szCs w:val="22"/>
          <w:lang w:val="es-ES"/>
        </w:rPr>
      </w:pPr>
    </w:p>
    <w:p w:rsidR="00E52AE5" w:rsidRDefault="004D1CDD" w:rsidP="00C0173D">
      <w:pPr>
        <w:suppressAutoHyphens/>
        <w:ind w:right="-93"/>
        <w:jc w:val="both"/>
        <w:rPr>
          <w:rFonts w:ascii="Times New Roman" w:eastAsia="SimSun" w:hAnsi="Times New Roman"/>
          <w:color w:val="000000" w:themeColor="text1"/>
          <w:sz w:val="22"/>
          <w:szCs w:val="22"/>
          <w:lang w:val="es-ES"/>
        </w:rPr>
      </w:pPr>
      <w:r>
        <w:rPr>
          <w:rFonts w:ascii="Times New Roman" w:eastAsia="SimSun" w:hAnsi="Times New Roman"/>
          <w:color w:val="000000" w:themeColor="text1"/>
          <w:sz w:val="22"/>
          <w:szCs w:val="22"/>
          <w:lang w:val="es-ES"/>
        </w:rPr>
        <w:t>Por lo anterior se considera cumplida la recomendación.</w:t>
      </w:r>
    </w:p>
    <w:p w:rsidR="00284949" w:rsidRDefault="00284949" w:rsidP="00C0173D">
      <w:pPr>
        <w:suppressAutoHyphens/>
        <w:ind w:right="-93"/>
        <w:jc w:val="both"/>
        <w:rPr>
          <w:rFonts w:ascii="Times New Roman" w:eastAsia="SimSun" w:hAnsi="Times New Roman"/>
          <w:color w:val="000000" w:themeColor="text1"/>
          <w:sz w:val="22"/>
          <w:szCs w:val="22"/>
          <w:lang w:val="es-ES"/>
        </w:rPr>
      </w:pPr>
    </w:p>
    <w:p w:rsidR="00284949" w:rsidRDefault="00284949" w:rsidP="00C0173D">
      <w:pPr>
        <w:suppressAutoHyphens/>
        <w:ind w:right="-93"/>
        <w:jc w:val="both"/>
        <w:rPr>
          <w:rFonts w:ascii="Times New Roman" w:eastAsia="SimSun" w:hAnsi="Times New Roman"/>
          <w:color w:val="000000" w:themeColor="text1"/>
          <w:sz w:val="22"/>
          <w:szCs w:val="22"/>
          <w:lang w:val="es-ES"/>
        </w:rPr>
      </w:pPr>
    </w:p>
    <w:p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3. CONCLUSIÓN</w:t>
      </w:r>
    </w:p>
    <w:p w:rsidR="00787556" w:rsidRPr="00787556" w:rsidRDefault="00787556" w:rsidP="00787556">
      <w:pPr>
        <w:jc w:val="both"/>
        <w:rPr>
          <w:rFonts w:ascii="Times New Roman" w:hAnsi="Times New Roman"/>
          <w:sz w:val="22"/>
          <w:szCs w:val="22"/>
        </w:rPr>
      </w:pPr>
    </w:p>
    <w:p w:rsidR="00B01945" w:rsidRDefault="00B01945" w:rsidP="00787556">
      <w:pPr>
        <w:jc w:val="both"/>
        <w:rPr>
          <w:rFonts w:ascii="Times New Roman" w:hAnsi="Times New Roman"/>
          <w:sz w:val="22"/>
          <w:szCs w:val="22"/>
        </w:rPr>
      </w:pPr>
      <w:r>
        <w:rPr>
          <w:rFonts w:ascii="Times New Roman" w:hAnsi="Times New Roman"/>
          <w:sz w:val="22"/>
          <w:szCs w:val="22"/>
        </w:rPr>
        <w:t>Se concluye que</w:t>
      </w:r>
      <w:r w:rsidR="00F16E78">
        <w:rPr>
          <w:rFonts w:ascii="Times New Roman" w:hAnsi="Times New Roman"/>
          <w:sz w:val="22"/>
          <w:szCs w:val="22"/>
        </w:rPr>
        <w:t xml:space="preserve"> la señora Ministra </w:t>
      </w:r>
      <w:r w:rsidR="00EA34ED">
        <w:rPr>
          <w:rFonts w:ascii="Times New Roman" w:hAnsi="Times New Roman"/>
          <w:sz w:val="22"/>
          <w:szCs w:val="22"/>
        </w:rPr>
        <w:t xml:space="preserve">Dra. </w:t>
      </w:r>
      <w:r w:rsidR="00F16E78">
        <w:rPr>
          <w:rFonts w:ascii="Times New Roman" w:hAnsi="Times New Roman"/>
          <w:sz w:val="22"/>
          <w:szCs w:val="22"/>
        </w:rPr>
        <w:t>Sonia Marta</w:t>
      </w:r>
      <w:r w:rsidR="00EA34ED">
        <w:rPr>
          <w:rFonts w:ascii="Times New Roman" w:hAnsi="Times New Roman"/>
          <w:sz w:val="22"/>
          <w:szCs w:val="22"/>
        </w:rPr>
        <w:t xml:space="preserve"> Mora Escalante</w:t>
      </w:r>
      <w:r w:rsidR="00F16E78">
        <w:rPr>
          <w:rFonts w:ascii="Times New Roman" w:hAnsi="Times New Roman"/>
          <w:sz w:val="22"/>
          <w:szCs w:val="22"/>
        </w:rPr>
        <w:t>,</w:t>
      </w:r>
      <w:r>
        <w:rPr>
          <w:rFonts w:ascii="Times New Roman" w:hAnsi="Times New Roman"/>
          <w:sz w:val="22"/>
          <w:szCs w:val="22"/>
        </w:rPr>
        <w:t xml:space="preserve"> la jefatura del Departamento de Educación Preescolar junto con la Directora de Desarrollo </w:t>
      </w:r>
      <w:r w:rsidR="00F16E78">
        <w:rPr>
          <w:rFonts w:ascii="Times New Roman" w:hAnsi="Times New Roman"/>
          <w:sz w:val="22"/>
          <w:szCs w:val="22"/>
        </w:rPr>
        <w:t>Curricular</w:t>
      </w:r>
      <w:r>
        <w:rPr>
          <w:rFonts w:ascii="Times New Roman" w:hAnsi="Times New Roman"/>
          <w:sz w:val="22"/>
          <w:szCs w:val="22"/>
        </w:rPr>
        <w:t xml:space="preserve">, tomaron las recomendaciones </w:t>
      </w:r>
      <w:r w:rsidR="00F16E78">
        <w:rPr>
          <w:rFonts w:ascii="Times New Roman" w:hAnsi="Times New Roman"/>
          <w:sz w:val="22"/>
          <w:szCs w:val="22"/>
        </w:rPr>
        <w:t>dictadas</w:t>
      </w:r>
      <w:r>
        <w:rPr>
          <w:rFonts w:ascii="Times New Roman" w:hAnsi="Times New Roman"/>
          <w:sz w:val="22"/>
          <w:szCs w:val="22"/>
        </w:rPr>
        <w:t xml:space="preserve"> en el informe 05-16 Educación Preescolar, como un punto de mejora y realizaron una serie de actividades de las cuales se obtiene un resultado</w:t>
      </w:r>
      <w:r w:rsidR="00F16E78">
        <w:rPr>
          <w:rFonts w:ascii="Times New Roman" w:hAnsi="Times New Roman"/>
          <w:sz w:val="22"/>
          <w:szCs w:val="22"/>
        </w:rPr>
        <w:t xml:space="preserve"> de cumplimiento </w:t>
      </w:r>
      <w:r>
        <w:rPr>
          <w:rFonts w:ascii="Times New Roman" w:hAnsi="Times New Roman"/>
          <w:sz w:val="22"/>
          <w:szCs w:val="22"/>
        </w:rPr>
        <w:t xml:space="preserve">razonablemente </w:t>
      </w:r>
      <w:r w:rsidR="00EA34ED">
        <w:rPr>
          <w:rFonts w:ascii="Times New Roman" w:hAnsi="Times New Roman"/>
          <w:sz w:val="22"/>
          <w:szCs w:val="22"/>
        </w:rPr>
        <w:t>s</w:t>
      </w:r>
      <w:r>
        <w:rPr>
          <w:rFonts w:ascii="Times New Roman" w:hAnsi="Times New Roman"/>
          <w:sz w:val="22"/>
          <w:szCs w:val="22"/>
        </w:rPr>
        <w:t>atisfactorio.</w:t>
      </w:r>
    </w:p>
    <w:p w:rsidR="00B01945" w:rsidRDefault="00B01945" w:rsidP="00787556">
      <w:pPr>
        <w:jc w:val="both"/>
        <w:rPr>
          <w:rFonts w:ascii="Times New Roman" w:hAnsi="Times New Roman"/>
          <w:sz w:val="22"/>
          <w:szCs w:val="22"/>
        </w:rPr>
      </w:pPr>
    </w:p>
    <w:p w:rsidR="00787556" w:rsidRPr="00787556" w:rsidRDefault="00787556" w:rsidP="00787556">
      <w:pPr>
        <w:jc w:val="both"/>
        <w:rPr>
          <w:rFonts w:ascii="Times New Roman" w:hAnsi="Times New Roman"/>
          <w:b/>
          <w:sz w:val="22"/>
          <w:szCs w:val="22"/>
        </w:rPr>
      </w:pPr>
    </w:p>
    <w:p w:rsidR="00787556" w:rsidRPr="00787556" w:rsidRDefault="00787556" w:rsidP="00787556">
      <w:pPr>
        <w:jc w:val="both"/>
        <w:rPr>
          <w:rFonts w:ascii="Times New Roman" w:hAnsi="Times New Roman"/>
          <w:b/>
          <w:sz w:val="22"/>
          <w:szCs w:val="22"/>
        </w:rPr>
      </w:pPr>
    </w:p>
    <w:p w:rsidR="007665C2" w:rsidRDefault="007665C2" w:rsidP="00787556">
      <w:pPr>
        <w:jc w:val="both"/>
        <w:rPr>
          <w:rFonts w:ascii="Times New Roman" w:hAnsi="Times New Roman"/>
          <w:b/>
          <w:sz w:val="22"/>
          <w:szCs w:val="22"/>
        </w:rPr>
      </w:pPr>
    </w:p>
    <w:p w:rsidR="007665C2" w:rsidRDefault="007665C2" w:rsidP="00787556">
      <w:pPr>
        <w:jc w:val="both"/>
        <w:rPr>
          <w:rFonts w:ascii="Times New Roman" w:hAnsi="Times New Roman"/>
          <w:b/>
          <w:sz w:val="22"/>
          <w:szCs w:val="22"/>
        </w:rPr>
      </w:pPr>
    </w:p>
    <w:p w:rsidR="007665C2" w:rsidRDefault="007665C2" w:rsidP="00787556">
      <w:pPr>
        <w:jc w:val="both"/>
        <w:rPr>
          <w:rFonts w:ascii="Times New Roman" w:hAnsi="Times New Roman"/>
          <w:b/>
          <w:sz w:val="22"/>
          <w:szCs w:val="22"/>
        </w:rPr>
      </w:pPr>
    </w:p>
    <w:p w:rsidR="007665C2" w:rsidRDefault="007665C2" w:rsidP="00787556">
      <w:pPr>
        <w:jc w:val="both"/>
        <w:rPr>
          <w:rFonts w:ascii="Times New Roman" w:hAnsi="Times New Roman"/>
          <w:b/>
          <w:sz w:val="22"/>
          <w:szCs w:val="22"/>
        </w:rPr>
      </w:pPr>
    </w:p>
    <w:p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Licda. Sandra Pacheco Carmona</w:t>
      </w:r>
      <w:r w:rsidRPr="00787556">
        <w:rPr>
          <w:rFonts w:ascii="Times New Roman" w:hAnsi="Times New Roman"/>
          <w:b/>
          <w:sz w:val="22"/>
          <w:szCs w:val="22"/>
        </w:rPr>
        <w:tab/>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Licda. Alba Camacho De la O</w:t>
      </w:r>
      <w:r w:rsidRPr="00787556">
        <w:rPr>
          <w:rFonts w:ascii="Times New Roman" w:hAnsi="Times New Roman"/>
          <w:b/>
          <w:sz w:val="22"/>
          <w:szCs w:val="22"/>
        </w:rPr>
        <w:tab/>
      </w:r>
    </w:p>
    <w:p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Auditora Encargada</w:t>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 </w:t>
      </w:r>
      <w:r w:rsidR="00F96C83">
        <w:rPr>
          <w:rFonts w:ascii="Times New Roman" w:hAnsi="Times New Roman"/>
          <w:b/>
          <w:sz w:val="22"/>
          <w:szCs w:val="22"/>
        </w:rPr>
        <w:tab/>
      </w:r>
      <w:r w:rsidR="00F96C83">
        <w:rPr>
          <w:rFonts w:ascii="Times New Roman" w:hAnsi="Times New Roman"/>
          <w:b/>
          <w:sz w:val="22"/>
          <w:szCs w:val="22"/>
        </w:rPr>
        <w:tab/>
      </w:r>
      <w:r w:rsidRPr="00787556">
        <w:rPr>
          <w:rFonts w:ascii="Times New Roman" w:hAnsi="Times New Roman"/>
          <w:b/>
          <w:sz w:val="22"/>
          <w:szCs w:val="22"/>
        </w:rPr>
        <w:t xml:space="preserve">Jefe Departamento </w:t>
      </w:r>
      <w:r w:rsidRPr="00787556">
        <w:rPr>
          <w:rFonts w:ascii="Times New Roman" w:hAnsi="Times New Roman"/>
          <w:b/>
          <w:sz w:val="22"/>
          <w:szCs w:val="22"/>
        </w:rPr>
        <w:tab/>
      </w:r>
      <w:r w:rsidRPr="00787556">
        <w:rPr>
          <w:rFonts w:ascii="Times New Roman" w:hAnsi="Times New Roman"/>
          <w:b/>
          <w:sz w:val="22"/>
          <w:szCs w:val="22"/>
        </w:rPr>
        <w:tab/>
      </w:r>
      <w:r w:rsidR="00B63994">
        <w:rPr>
          <w:rFonts w:ascii="Times New Roman" w:hAnsi="Times New Roman"/>
          <w:b/>
          <w:sz w:val="22"/>
          <w:szCs w:val="22"/>
        </w:rPr>
        <w:t xml:space="preserve"> </w:t>
      </w:r>
    </w:p>
    <w:p w:rsidR="00787556" w:rsidRPr="00787556" w:rsidRDefault="00B63994" w:rsidP="00787556">
      <w:pPr>
        <w:jc w:val="both"/>
        <w:rPr>
          <w:rFonts w:ascii="Times New Roman" w:hAnsi="Times New Roman"/>
          <w:b/>
          <w:sz w:val="22"/>
          <w:szCs w:val="22"/>
        </w:rPr>
      </w:pPr>
      <w:r>
        <w:rPr>
          <w:rFonts w:ascii="Times New Roman" w:hAnsi="Times New Roman"/>
          <w:b/>
          <w:sz w:val="22"/>
          <w:szCs w:val="22"/>
        </w:rPr>
        <w:t xml:space="preserve"> </w:t>
      </w:r>
      <w:r w:rsidR="00787556">
        <w:rPr>
          <w:rFonts w:ascii="Times New Roman" w:hAnsi="Times New Roman"/>
          <w:b/>
          <w:sz w:val="22"/>
          <w:szCs w:val="22"/>
        </w:rPr>
        <w:tab/>
      </w:r>
      <w:r w:rsidR="00787556">
        <w:rPr>
          <w:rFonts w:ascii="Times New Roman" w:hAnsi="Times New Roman"/>
          <w:b/>
          <w:sz w:val="22"/>
          <w:szCs w:val="22"/>
        </w:rPr>
        <w:tab/>
      </w:r>
      <w:r w:rsidR="00787556">
        <w:rPr>
          <w:rFonts w:ascii="Times New Roman" w:hAnsi="Times New Roman"/>
          <w:b/>
          <w:sz w:val="22"/>
          <w:szCs w:val="22"/>
        </w:rPr>
        <w:tab/>
      </w:r>
      <w:r w:rsidR="00787556" w:rsidRPr="00787556">
        <w:rPr>
          <w:rFonts w:ascii="Times New Roman" w:hAnsi="Times New Roman"/>
          <w:b/>
          <w:sz w:val="22"/>
          <w:szCs w:val="22"/>
        </w:rPr>
        <w:t xml:space="preserve"> </w:t>
      </w:r>
      <w:r w:rsidR="00F96C83">
        <w:rPr>
          <w:rFonts w:ascii="Times New Roman" w:hAnsi="Times New Roman"/>
          <w:b/>
          <w:sz w:val="22"/>
          <w:szCs w:val="22"/>
        </w:rPr>
        <w:tab/>
      </w:r>
      <w:r w:rsidR="00F96C83">
        <w:rPr>
          <w:rFonts w:ascii="Times New Roman" w:hAnsi="Times New Roman"/>
          <w:b/>
          <w:sz w:val="22"/>
          <w:szCs w:val="22"/>
        </w:rPr>
        <w:tab/>
      </w:r>
      <w:r w:rsidR="00F96C83">
        <w:rPr>
          <w:rFonts w:ascii="Times New Roman" w:hAnsi="Times New Roman"/>
          <w:b/>
          <w:sz w:val="22"/>
          <w:szCs w:val="22"/>
        </w:rPr>
        <w:tab/>
      </w:r>
      <w:r w:rsidR="00F96C83">
        <w:rPr>
          <w:rFonts w:ascii="Times New Roman" w:hAnsi="Times New Roman"/>
          <w:b/>
          <w:sz w:val="22"/>
          <w:szCs w:val="22"/>
        </w:rPr>
        <w:tab/>
      </w:r>
      <w:r w:rsidR="00787556" w:rsidRPr="00787556">
        <w:rPr>
          <w:rFonts w:ascii="Times New Roman" w:hAnsi="Times New Roman"/>
          <w:b/>
          <w:sz w:val="22"/>
          <w:szCs w:val="22"/>
        </w:rPr>
        <w:t>Evaluación y Cumplimiento</w:t>
      </w:r>
    </w:p>
    <w:p w:rsidR="00787556" w:rsidRPr="00787556" w:rsidRDefault="00787556" w:rsidP="00787556">
      <w:pPr>
        <w:jc w:val="both"/>
        <w:rPr>
          <w:rFonts w:ascii="Times New Roman" w:hAnsi="Times New Roman"/>
          <w:b/>
          <w:sz w:val="22"/>
          <w:szCs w:val="22"/>
        </w:rPr>
      </w:pPr>
    </w:p>
    <w:p w:rsidR="00787556" w:rsidRDefault="00787556" w:rsidP="00787556">
      <w:pPr>
        <w:jc w:val="both"/>
        <w:rPr>
          <w:rFonts w:ascii="Times New Roman" w:hAnsi="Times New Roman"/>
          <w:b/>
          <w:sz w:val="22"/>
          <w:szCs w:val="22"/>
        </w:rPr>
      </w:pPr>
    </w:p>
    <w:p w:rsidR="00F96C83" w:rsidRDefault="00F96C83" w:rsidP="00787556">
      <w:pPr>
        <w:jc w:val="both"/>
        <w:rPr>
          <w:rFonts w:ascii="Times New Roman" w:hAnsi="Times New Roman"/>
          <w:b/>
          <w:sz w:val="22"/>
          <w:szCs w:val="22"/>
        </w:rPr>
      </w:pPr>
    </w:p>
    <w:p w:rsidR="00F96C83" w:rsidRDefault="00F96C83" w:rsidP="00787556">
      <w:pPr>
        <w:jc w:val="both"/>
        <w:rPr>
          <w:rFonts w:ascii="Times New Roman" w:hAnsi="Times New Roman"/>
          <w:b/>
          <w:sz w:val="22"/>
          <w:szCs w:val="22"/>
        </w:rPr>
      </w:pPr>
    </w:p>
    <w:p w:rsidR="00F96C83" w:rsidRDefault="00F96C83" w:rsidP="00787556">
      <w:pPr>
        <w:jc w:val="both"/>
        <w:rPr>
          <w:rFonts w:ascii="Times New Roman" w:hAnsi="Times New Roman"/>
          <w:b/>
          <w:sz w:val="22"/>
          <w:szCs w:val="22"/>
        </w:rPr>
      </w:pPr>
    </w:p>
    <w:p w:rsidR="00D02FEC" w:rsidRDefault="00D02FEC" w:rsidP="00787556">
      <w:pPr>
        <w:jc w:val="both"/>
        <w:rPr>
          <w:rFonts w:ascii="Times New Roman" w:hAnsi="Times New Roman"/>
          <w:b/>
          <w:sz w:val="22"/>
          <w:szCs w:val="22"/>
        </w:rPr>
      </w:pPr>
    </w:p>
    <w:p w:rsidR="00787556" w:rsidRDefault="00787556" w:rsidP="00787556">
      <w:pPr>
        <w:jc w:val="both"/>
        <w:rPr>
          <w:rFonts w:ascii="Times New Roman" w:hAnsi="Times New Roman"/>
          <w:b/>
          <w:sz w:val="22"/>
          <w:szCs w:val="22"/>
        </w:rPr>
      </w:pPr>
    </w:p>
    <w:p w:rsidR="00787556" w:rsidRPr="004D156E" w:rsidRDefault="00787556" w:rsidP="00787556">
      <w:pPr>
        <w:jc w:val="both"/>
        <w:rPr>
          <w:rFonts w:ascii="Times New Roman" w:hAnsi="Times New Roman"/>
          <w:b/>
          <w:sz w:val="22"/>
          <w:szCs w:val="22"/>
          <w:lang w:val="en-GB"/>
        </w:rPr>
      </w:pPr>
      <w:r w:rsidRPr="00787556">
        <w:rPr>
          <w:rFonts w:ascii="Times New Roman" w:hAnsi="Times New Roman"/>
          <w:b/>
          <w:sz w:val="22"/>
          <w:szCs w:val="22"/>
        </w:rPr>
        <w:t>MBA. Edier Navarro Esquivel</w:t>
      </w:r>
      <w:r w:rsidRPr="00787556">
        <w:rPr>
          <w:rFonts w:ascii="Times New Roman" w:hAnsi="Times New Roman"/>
          <w:b/>
          <w:sz w:val="22"/>
          <w:szCs w:val="22"/>
        </w:rPr>
        <w:tab/>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Lic. </w:t>
      </w:r>
      <w:r w:rsidRPr="004D156E">
        <w:rPr>
          <w:rFonts w:ascii="Times New Roman" w:hAnsi="Times New Roman"/>
          <w:b/>
          <w:sz w:val="22"/>
          <w:szCs w:val="22"/>
          <w:lang w:val="en-GB"/>
        </w:rPr>
        <w:t>Harry J. Maynard F.</w:t>
      </w:r>
    </w:p>
    <w:p w:rsidR="00787556" w:rsidRPr="004D156E" w:rsidRDefault="00F75FAF" w:rsidP="00D02FEC">
      <w:pPr>
        <w:jc w:val="both"/>
        <w:rPr>
          <w:rFonts w:ascii="Times New Roman" w:hAnsi="Times New Roman"/>
          <w:b/>
          <w:sz w:val="22"/>
          <w:szCs w:val="22"/>
          <w:lang w:val="en-GB"/>
        </w:rPr>
      </w:pPr>
      <w:r w:rsidRPr="004D156E">
        <w:rPr>
          <w:rFonts w:ascii="Times New Roman" w:hAnsi="Times New Roman"/>
          <w:b/>
          <w:sz w:val="22"/>
          <w:szCs w:val="22"/>
          <w:lang w:val="en-GB"/>
        </w:rPr>
        <w:t>Suba</w:t>
      </w:r>
      <w:r w:rsidR="00787556" w:rsidRPr="004D156E">
        <w:rPr>
          <w:rFonts w:ascii="Times New Roman" w:hAnsi="Times New Roman"/>
          <w:b/>
          <w:sz w:val="22"/>
          <w:szCs w:val="22"/>
          <w:lang w:val="en-GB"/>
        </w:rPr>
        <w:t>uditor Interno</w:t>
      </w:r>
      <w:r w:rsidR="00787556" w:rsidRPr="004D156E">
        <w:rPr>
          <w:rFonts w:ascii="Times New Roman" w:hAnsi="Times New Roman"/>
          <w:b/>
          <w:sz w:val="22"/>
          <w:szCs w:val="22"/>
          <w:lang w:val="en-GB"/>
        </w:rPr>
        <w:tab/>
      </w:r>
      <w:r w:rsidR="00787556" w:rsidRPr="004D156E">
        <w:rPr>
          <w:rFonts w:ascii="Times New Roman" w:hAnsi="Times New Roman"/>
          <w:b/>
          <w:sz w:val="22"/>
          <w:szCs w:val="22"/>
          <w:lang w:val="en-GB"/>
        </w:rPr>
        <w:tab/>
      </w:r>
      <w:r w:rsidR="00787556" w:rsidRPr="004D156E">
        <w:rPr>
          <w:rFonts w:ascii="Times New Roman" w:hAnsi="Times New Roman"/>
          <w:b/>
          <w:sz w:val="22"/>
          <w:szCs w:val="22"/>
          <w:lang w:val="en-GB"/>
        </w:rPr>
        <w:tab/>
      </w:r>
      <w:r w:rsidR="00B63994" w:rsidRPr="004D156E">
        <w:rPr>
          <w:rFonts w:ascii="Times New Roman" w:hAnsi="Times New Roman"/>
          <w:b/>
          <w:sz w:val="22"/>
          <w:szCs w:val="22"/>
          <w:lang w:val="en-GB"/>
        </w:rPr>
        <w:t xml:space="preserve"> </w:t>
      </w:r>
      <w:r w:rsidR="00787556" w:rsidRPr="004D156E">
        <w:rPr>
          <w:rFonts w:ascii="Times New Roman" w:hAnsi="Times New Roman"/>
          <w:b/>
          <w:sz w:val="22"/>
          <w:szCs w:val="22"/>
          <w:lang w:val="en-GB"/>
        </w:rPr>
        <w:tab/>
      </w:r>
      <w:r w:rsidR="00787556" w:rsidRPr="004D156E">
        <w:rPr>
          <w:rFonts w:ascii="Times New Roman" w:hAnsi="Times New Roman"/>
          <w:b/>
          <w:sz w:val="22"/>
          <w:szCs w:val="22"/>
          <w:lang w:val="en-GB"/>
        </w:rPr>
        <w:tab/>
        <w:t>Auditor Interno</w:t>
      </w:r>
    </w:p>
    <w:sectPr w:rsidR="00787556" w:rsidRPr="004D156E"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A58" w:rsidRDefault="005E0A58">
      <w:r>
        <w:separator/>
      </w:r>
    </w:p>
  </w:endnote>
  <w:endnote w:type="continuationSeparator" w:id="0">
    <w:p w:rsidR="005E0A58" w:rsidRDefault="005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C0" w:rsidRPr="006C649E" w:rsidRDefault="00A47AC0">
    <w:pPr>
      <w:pStyle w:val="Piedepgina"/>
      <w:rPr>
        <w:rFonts w:ascii="Times New Roman" w:hAnsi="Times New Roman"/>
        <w:b/>
        <w:color w:val="009200"/>
        <w:lang w:val="es-MX"/>
      </w:rPr>
    </w:pPr>
    <w:r w:rsidRPr="006C649E">
      <w:rPr>
        <w:rFonts w:ascii="Times New Roman" w:hAnsi="Times New Roman"/>
        <w:b/>
        <w:color w:val="009200"/>
        <w:lang w:val="es-MX"/>
      </w:rPr>
      <w:t>AI-MEP</w:t>
    </w:r>
    <w:r w:rsidRPr="006C649E">
      <w:rPr>
        <w:rFonts w:ascii="Times New Roman" w:hAnsi="Times New Roman"/>
        <w:b/>
        <w:color w:val="009200"/>
        <w:lang w:val="es-MX"/>
      </w:rPr>
      <w:tab/>
    </w:r>
    <w:r w:rsidRPr="006C649E">
      <w:rPr>
        <w:rFonts w:ascii="Times New Roman" w:hAnsi="Times New Roman"/>
        <w:b/>
        <w:color w:val="009200"/>
        <w:lang w:val="es-MX"/>
      </w:rPr>
      <w:tab/>
      <w:t xml:space="preserve">PÁGINA </w:t>
    </w:r>
    <w:r w:rsidRPr="006C649E">
      <w:rPr>
        <w:rFonts w:ascii="Times New Roman" w:hAnsi="Times New Roman"/>
        <w:b/>
        <w:color w:val="009200"/>
        <w:lang w:val="es-MX"/>
      </w:rPr>
      <w:fldChar w:fldCharType="begin"/>
    </w:r>
    <w:r w:rsidRPr="006C649E">
      <w:rPr>
        <w:rFonts w:ascii="Times New Roman" w:hAnsi="Times New Roman"/>
        <w:b/>
        <w:color w:val="009200"/>
        <w:lang w:val="es-MX"/>
      </w:rPr>
      <w:instrText xml:space="preserve"> PAGE </w:instrText>
    </w:r>
    <w:r w:rsidRPr="006C649E">
      <w:rPr>
        <w:rFonts w:ascii="Times New Roman" w:hAnsi="Times New Roman"/>
        <w:b/>
        <w:color w:val="009200"/>
        <w:lang w:val="es-MX"/>
      </w:rPr>
      <w:fldChar w:fldCharType="separate"/>
    </w:r>
    <w:r w:rsidR="008501D2">
      <w:rPr>
        <w:rFonts w:ascii="Times New Roman" w:hAnsi="Times New Roman"/>
        <w:b/>
        <w:noProof/>
        <w:color w:val="009200"/>
        <w:lang w:val="es-MX"/>
      </w:rPr>
      <w:t>12</w:t>
    </w:r>
    <w:r w:rsidRPr="006C649E">
      <w:rPr>
        <w:rFonts w:ascii="Times New Roman" w:hAnsi="Times New Roman"/>
        <w:b/>
        <w:color w:val="009200"/>
        <w:lang w:val="es-MX"/>
      </w:rPr>
      <w:fldChar w:fldCharType="end"/>
    </w:r>
    <w:r w:rsidRPr="006C649E">
      <w:rPr>
        <w:rFonts w:ascii="Times New Roman" w:hAnsi="Times New Roman"/>
        <w:b/>
        <w:color w:val="009200"/>
        <w:lang w:val="es-MX"/>
      </w:rPr>
      <w:t xml:space="preserve"> DE </w:t>
    </w:r>
    <w:r w:rsidRPr="006C649E">
      <w:rPr>
        <w:rFonts w:ascii="Times New Roman" w:hAnsi="Times New Roman"/>
        <w:b/>
        <w:color w:val="009200"/>
        <w:lang w:val="es-MX"/>
      </w:rPr>
      <w:fldChar w:fldCharType="begin"/>
    </w:r>
    <w:r w:rsidRPr="006C649E">
      <w:rPr>
        <w:rFonts w:ascii="Times New Roman" w:hAnsi="Times New Roman"/>
        <w:b/>
        <w:color w:val="009200"/>
        <w:lang w:val="es-MX"/>
      </w:rPr>
      <w:instrText xml:space="preserve"> NUMPAGES </w:instrText>
    </w:r>
    <w:r w:rsidRPr="006C649E">
      <w:rPr>
        <w:rFonts w:ascii="Times New Roman" w:hAnsi="Times New Roman"/>
        <w:b/>
        <w:color w:val="009200"/>
        <w:lang w:val="es-MX"/>
      </w:rPr>
      <w:fldChar w:fldCharType="separate"/>
    </w:r>
    <w:r w:rsidR="008501D2">
      <w:rPr>
        <w:rFonts w:ascii="Times New Roman" w:hAnsi="Times New Roman"/>
        <w:b/>
        <w:noProof/>
        <w:color w:val="009200"/>
        <w:lang w:val="es-MX"/>
      </w:rPr>
      <w:t>12</w:t>
    </w:r>
    <w:r w:rsidRPr="006C649E">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C0" w:rsidRPr="00505CC0" w:rsidRDefault="00A47AC0" w:rsidP="005B35A8">
    <w:pPr>
      <w:pStyle w:val="Piedepgina"/>
      <w:jc w:val="center"/>
      <w:rPr>
        <w:rFonts w:ascii="Times New Roman" w:hAnsi="Times New Roman"/>
        <w:b/>
        <w:sz w:val="18"/>
        <w:szCs w:val="18"/>
      </w:rPr>
    </w:pPr>
    <w:r w:rsidRPr="00505CC0">
      <w:rPr>
        <w:rFonts w:ascii="Times New Roman" w:hAnsi="Times New Roman"/>
        <w:b/>
        <w:sz w:val="18"/>
        <w:szCs w:val="18"/>
      </w:rPr>
      <w:t>Educar para una nueva ciudadanía</w:t>
    </w:r>
  </w:p>
  <w:p w:rsidR="00A47AC0" w:rsidRPr="00505CC0" w:rsidRDefault="00A47AC0" w:rsidP="005B35A8">
    <w:pPr>
      <w:pStyle w:val="Encabezado"/>
      <w:pBdr>
        <w:top w:val="single" w:sz="4" w:space="1" w:color="auto"/>
      </w:pBdr>
      <w:tabs>
        <w:tab w:val="clear" w:pos="4252"/>
        <w:tab w:val="center" w:pos="3827"/>
      </w:tabs>
      <w:jc w:val="center"/>
      <w:rPr>
        <w:rFonts w:ascii="Times New Roman" w:hAnsi="Times New Roman"/>
        <w:color w:val="000000" w:themeColor="text1"/>
        <w:sz w:val="18"/>
        <w:szCs w:val="18"/>
      </w:rPr>
    </w:pPr>
    <w:r w:rsidRPr="00505CC0">
      <w:rPr>
        <w:rFonts w:ascii="Times New Roman" w:hAnsi="Times New Roman"/>
        <w:color w:val="000000" w:themeColor="text1"/>
        <w:sz w:val="18"/>
        <w:szCs w:val="18"/>
      </w:rPr>
      <w:t>Teléfonos: 2255-1725, 2223-2050 7° piso edificio Raventós, San José</w:t>
    </w:r>
  </w:p>
  <w:p w:rsidR="00A47AC0" w:rsidRPr="00505CC0" w:rsidRDefault="00A47AC0" w:rsidP="006A050D">
    <w:pPr>
      <w:pStyle w:val="Encabezado"/>
      <w:tabs>
        <w:tab w:val="clear" w:pos="4252"/>
        <w:tab w:val="center" w:pos="3827"/>
      </w:tabs>
      <w:jc w:val="center"/>
      <w:rPr>
        <w:rFonts w:ascii="Times New Roman" w:hAnsi="Times New Roman"/>
        <w:color w:val="000000" w:themeColor="text1"/>
        <w:sz w:val="18"/>
        <w:szCs w:val="18"/>
      </w:rPr>
    </w:pPr>
    <w:r w:rsidRPr="00505CC0">
      <w:rPr>
        <w:rFonts w:ascii="Times New Roman" w:hAnsi="Times New Roman"/>
        <w:color w:val="000000" w:themeColor="text1"/>
        <w:sz w:val="18"/>
        <w:szCs w:val="18"/>
        <w:lang w:val="it-IT"/>
      </w:rPr>
      <w:t xml:space="preserve">Fax: 2248-0920 Correo: </w:t>
    </w:r>
    <w:r w:rsidR="00825C97" w:rsidRPr="00215AA7">
      <w:rPr>
        <w:rFonts w:ascii="Times New Roman" w:hAnsi="Times New Roman"/>
        <w:sz w:val="18"/>
        <w:szCs w:val="18"/>
        <w:lang w:val="it-IT"/>
      </w:rPr>
      <w:t>auditoria.notificaciones@mep.go.cr</w:t>
    </w:r>
    <w:r w:rsidRPr="00505CC0">
      <w:rPr>
        <w:rFonts w:ascii="Times New Roman" w:hAnsi="Times New Roman"/>
        <w:color w:val="000000" w:themeColor="tex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A58" w:rsidRDefault="005E0A58">
      <w:r>
        <w:separator/>
      </w:r>
    </w:p>
  </w:footnote>
  <w:footnote w:type="continuationSeparator" w:id="0">
    <w:p w:rsidR="005E0A58" w:rsidRDefault="005E0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C0" w:rsidRPr="00215AA7" w:rsidRDefault="00A47AC0" w:rsidP="00215AA7">
    <w:pPr>
      <w:pStyle w:val="Encabezado"/>
      <w:pBdr>
        <w:bottom w:val="single" w:sz="4" w:space="0" w:color="auto"/>
      </w:pBdr>
      <w:tabs>
        <w:tab w:val="left" w:pos="5954"/>
      </w:tabs>
      <w:rPr>
        <w:rFonts w:ascii="Times New Roman" w:hAnsi="Times New Roman"/>
        <w:b/>
        <w:color w:val="009200"/>
      </w:rPr>
    </w:pPr>
    <w:r w:rsidRPr="00215AA7">
      <w:rPr>
        <w:rFonts w:ascii="Times New Roman" w:hAnsi="Times New Roman"/>
        <w:b/>
        <w:color w:val="009200"/>
      </w:rPr>
      <w:t xml:space="preserve">INFORME </w:t>
    </w:r>
    <w:r w:rsidR="00197C8A">
      <w:rPr>
        <w:rFonts w:ascii="Times New Roman" w:hAnsi="Times New Roman"/>
        <w:b/>
        <w:color w:val="009200"/>
      </w:rPr>
      <w:t>99</w:t>
    </w:r>
    <w:r w:rsidRPr="00215AA7">
      <w:rPr>
        <w:rFonts w:ascii="Times New Roman" w:hAnsi="Times New Roman"/>
        <w:b/>
        <w:color w:val="009200"/>
      </w:rPr>
      <w:t>-1</w:t>
    </w:r>
    <w:r w:rsidR="00B07B43" w:rsidRPr="00215AA7">
      <w:rPr>
        <w:rFonts w:ascii="Times New Roman" w:hAnsi="Times New Roman"/>
        <w:b/>
        <w:color w:val="009200"/>
      </w:rPr>
      <w:t>7</w:t>
    </w:r>
    <w:r w:rsidR="00B63994" w:rsidRPr="00215AA7">
      <w:rPr>
        <w:rFonts w:ascii="Times New Roman" w:hAnsi="Times New Roman"/>
        <w:b/>
        <w:color w:val="009200"/>
      </w:rPr>
      <w:t xml:space="preserve"> </w:t>
    </w:r>
    <w:r w:rsidR="00215AA7" w:rsidRPr="00215AA7">
      <w:rPr>
        <w:rFonts w:ascii="Times New Roman" w:hAnsi="Times New Roman"/>
        <w:b/>
        <w:color w:val="009200"/>
      </w:rPr>
      <w:t>SEGUIMIENTO INF.</w:t>
    </w:r>
    <w:r w:rsidR="00B07B43" w:rsidRPr="00215AA7">
      <w:rPr>
        <w:rFonts w:ascii="Times New Roman" w:hAnsi="Times New Roman"/>
        <w:b/>
        <w:color w:val="009200"/>
      </w:rPr>
      <w:t xml:space="preserve"> 05-16</w:t>
    </w:r>
    <w:r w:rsidR="00F96C83" w:rsidRPr="00215AA7">
      <w:rPr>
        <w:rFonts w:ascii="Times New Roman" w:hAnsi="Times New Roman"/>
        <w:b/>
        <w:color w:val="009200"/>
      </w:rPr>
      <w:t xml:space="preserve"> </w:t>
    </w:r>
    <w:r w:rsidR="00B07B43" w:rsidRPr="00215AA7">
      <w:rPr>
        <w:rFonts w:ascii="Times New Roman" w:hAnsi="Times New Roman"/>
        <w:b/>
        <w:color w:val="009200"/>
      </w:rPr>
      <w:t>EDUCACIÓN PREESCOLAR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9" w:type="dxa"/>
      <w:tblBorders>
        <w:bottom w:val="single" w:sz="8" w:space="0" w:color="000080"/>
      </w:tblBorders>
      <w:tblLook w:val="01E0" w:firstRow="1" w:lastRow="1" w:firstColumn="1" w:lastColumn="1" w:noHBand="0" w:noVBand="0"/>
    </w:tblPr>
    <w:tblGrid>
      <w:gridCol w:w="2257"/>
      <w:gridCol w:w="4406"/>
      <w:gridCol w:w="2406"/>
    </w:tblGrid>
    <w:tr w:rsidR="00A47AC0" w:rsidRPr="00AD44F0" w:rsidTr="00977EDA">
      <w:tc>
        <w:tcPr>
          <w:tcW w:w="2257" w:type="dxa"/>
        </w:tcPr>
        <w:p w:rsidR="00A47AC0" w:rsidRPr="00AD44F0" w:rsidRDefault="00A47AC0" w:rsidP="00030094">
          <w:pPr>
            <w:pStyle w:val="Puesto"/>
            <w:jc w:val="left"/>
            <w:rPr>
              <w:rFonts w:cs="Tahoma"/>
              <w:color w:val="000080"/>
              <w:sz w:val="32"/>
            </w:rPr>
          </w:pPr>
          <w:r>
            <w:rPr>
              <w:b w:val="0"/>
              <w:noProof/>
              <w:color w:val="008000"/>
              <w:sz w:val="28"/>
              <w:szCs w:val="28"/>
              <w:lang w:val="es-CR" w:eastAsia="es-CR"/>
            </w:rPr>
            <w:drawing>
              <wp:inline distT="0" distB="0" distL="0" distR="0" wp14:anchorId="4ADF560F" wp14:editId="74F56359">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406" w:type="dxa"/>
        </w:tcPr>
        <w:p w:rsidR="00A47AC0" w:rsidRPr="00977EDA" w:rsidRDefault="00A47AC0">
          <w:pPr>
            <w:pStyle w:val="Ttulo3"/>
            <w:spacing w:before="0" w:after="0"/>
            <w:jc w:val="center"/>
            <w:rPr>
              <w:rFonts w:ascii="Times New Roman" w:hAnsi="Times New Roman" w:cs="Times New Roman"/>
              <w:bCs w:val="0"/>
              <w:color w:val="0033CC"/>
              <w:sz w:val="28"/>
              <w:szCs w:val="28"/>
            </w:rPr>
          </w:pPr>
        </w:p>
        <w:p w:rsidR="00A47AC0" w:rsidRPr="00977EDA" w:rsidRDefault="00A47AC0">
          <w:pPr>
            <w:pStyle w:val="Ttulo3"/>
            <w:spacing w:before="0" w:after="0"/>
            <w:jc w:val="center"/>
            <w:rPr>
              <w:rFonts w:ascii="Times New Roman" w:hAnsi="Times New Roman" w:cs="Times New Roman"/>
              <w:bCs w:val="0"/>
              <w:color w:val="0033CC"/>
              <w:sz w:val="28"/>
              <w:szCs w:val="28"/>
            </w:rPr>
          </w:pPr>
          <w:r w:rsidRPr="00977EDA">
            <w:rPr>
              <w:rFonts w:ascii="Times New Roman" w:hAnsi="Times New Roman" w:cs="Times New Roman"/>
              <w:bCs w:val="0"/>
              <w:color w:val="0033CC"/>
              <w:sz w:val="28"/>
              <w:szCs w:val="28"/>
            </w:rPr>
            <w:t>AUDITORÍA INTERNA</w:t>
          </w:r>
        </w:p>
        <w:p w:rsidR="00A47AC0" w:rsidRPr="00977EDA" w:rsidRDefault="003D3097" w:rsidP="005D526E">
          <w:pPr>
            <w:pStyle w:val="Encabezado"/>
            <w:jc w:val="center"/>
            <w:rPr>
              <w:rFonts w:ascii="Times New Roman" w:eastAsia="Times New Roman" w:hAnsi="Times New Roman"/>
              <w:b/>
              <w:bCs/>
              <w:color w:val="009200"/>
              <w:sz w:val="28"/>
              <w:szCs w:val="28"/>
              <w:lang w:val="es-ES"/>
            </w:rPr>
          </w:pPr>
          <w:r w:rsidRPr="00977EDA">
            <w:rPr>
              <w:rFonts w:ascii="Times New Roman" w:eastAsia="Times New Roman" w:hAnsi="Times New Roman"/>
              <w:b/>
              <w:bCs/>
              <w:color w:val="009200"/>
              <w:sz w:val="28"/>
              <w:szCs w:val="28"/>
              <w:lang w:val="es-ES"/>
            </w:rPr>
            <w:t xml:space="preserve">INFORME </w:t>
          </w:r>
          <w:r w:rsidR="00197C8A">
            <w:rPr>
              <w:rFonts w:ascii="Times New Roman" w:eastAsia="Times New Roman" w:hAnsi="Times New Roman"/>
              <w:b/>
              <w:bCs/>
              <w:color w:val="009200"/>
              <w:sz w:val="28"/>
              <w:szCs w:val="28"/>
              <w:lang w:val="es-ES"/>
            </w:rPr>
            <w:t>99</w:t>
          </w:r>
          <w:r w:rsidRPr="00977EDA">
            <w:rPr>
              <w:rFonts w:ascii="Times New Roman" w:eastAsia="Times New Roman" w:hAnsi="Times New Roman"/>
              <w:b/>
              <w:bCs/>
              <w:color w:val="009200"/>
              <w:sz w:val="28"/>
              <w:szCs w:val="28"/>
              <w:lang w:val="es-ES"/>
            </w:rPr>
            <w:t>-17</w:t>
          </w:r>
        </w:p>
        <w:p w:rsidR="00B07B43" w:rsidRDefault="00A47AC0" w:rsidP="00B07B43">
          <w:pPr>
            <w:pStyle w:val="Encabezado"/>
            <w:jc w:val="center"/>
            <w:rPr>
              <w:rFonts w:ascii="Times New Roman" w:eastAsia="Times New Roman" w:hAnsi="Times New Roman"/>
              <w:b/>
              <w:bCs/>
              <w:color w:val="009200"/>
              <w:sz w:val="28"/>
              <w:szCs w:val="28"/>
              <w:lang w:val="es-ES"/>
            </w:rPr>
          </w:pPr>
          <w:r w:rsidRPr="00977EDA">
            <w:rPr>
              <w:rFonts w:ascii="Times New Roman" w:eastAsia="Times New Roman" w:hAnsi="Times New Roman"/>
              <w:b/>
              <w:bCs/>
              <w:color w:val="009200"/>
              <w:sz w:val="28"/>
              <w:szCs w:val="28"/>
              <w:lang w:val="es-ES"/>
            </w:rPr>
            <w:t>S</w:t>
          </w:r>
          <w:r w:rsidR="00546A2A" w:rsidRPr="00977EDA">
            <w:rPr>
              <w:rFonts w:ascii="Times New Roman" w:eastAsia="Times New Roman" w:hAnsi="Times New Roman"/>
              <w:b/>
              <w:bCs/>
              <w:color w:val="009200"/>
              <w:sz w:val="28"/>
              <w:szCs w:val="28"/>
              <w:lang w:val="es-ES"/>
            </w:rPr>
            <w:t>EGUIMIENTO INF</w:t>
          </w:r>
          <w:r w:rsidR="00535A6B">
            <w:rPr>
              <w:rFonts w:ascii="Times New Roman" w:eastAsia="Times New Roman" w:hAnsi="Times New Roman"/>
              <w:b/>
              <w:bCs/>
              <w:color w:val="009200"/>
              <w:sz w:val="28"/>
              <w:szCs w:val="28"/>
              <w:lang w:val="es-ES"/>
            </w:rPr>
            <w:t>.</w:t>
          </w:r>
          <w:r w:rsidR="003D3097" w:rsidRPr="00977EDA">
            <w:rPr>
              <w:rFonts w:ascii="Times New Roman" w:eastAsia="Times New Roman" w:hAnsi="Times New Roman"/>
              <w:b/>
              <w:bCs/>
              <w:color w:val="009200"/>
              <w:sz w:val="28"/>
              <w:szCs w:val="28"/>
              <w:lang w:val="es-ES"/>
            </w:rPr>
            <w:t xml:space="preserve"> </w:t>
          </w:r>
          <w:r w:rsidR="008D180B">
            <w:rPr>
              <w:rFonts w:ascii="Times New Roman" w:eastAsia="Times New Roman" w:hAnsi="Times New Roman"/>
              <w:b/>
              <w:bCs/>
              <w:color w:val="009200"/>
              <w:sz w:val="28"/>
              <w:szCs w:val="28"/>
              <w:lang w:val="es-ES"/>
            </w:rPr>
            <w:t>05</w:t>
          </w:r>
          <w:r w:rsidRPr="00977EDA">
            <w:rPr>
              <w:rFonts w:ascii="Times New Roman" w:eastAsia="Times New Roman" w:hAnsi="Times New Roman"/>
              <w:b/>
              <w:bCs/>
              <w:color w:val="009200"/>
              <w:sz w:val="28"/>
              <w:szCs w:val="28"/>
              <w:lang w:val="es-ES"/>
            </w:rPr>
            <w:t>-1</w:t>
          </w:r>
          <w:r w:rsidR="008D180B">
            <w:rPr>
              <w:rFonts w:ascii="Times New Roman" w:eastAsia="Times New Roman" w:hAnsi="Times New Roman"/>
              <w:b/>
              <w:bCs/>
              <w:color w:val="009200"/>
              <w:sz w:val="28"/>
              <w:szCs w:val="28"/>
              <w:lang w:val="es-ES"/>
            </w:rPr>
            <w:t>6</w:t>
          </w:r>
          <w:r w:rsidRPr="00977EDA">
            <w:rPr>
              <w:rFonts w:ascii="Times New Roman" w:eastAsia="Times New Roman" w:hAnsi="Times New Roman"/>
              <w:b/>
              <w:bCs/>
              <w:color w:val="009200"/>
              <w:sz w:val="28"/>
              <w:szCs w:val="28"/>
              <w:lang w:val="es-ES"/>
            </w:rPr>
            <w:t xml:space="preserve"> </w:t>
          </w:r>
        </w:p>
        <w:p w:rsidR="00A47AC0" w:rsidRPr="00977EDA" w:rsidRDefault="00B07B43" w:rsidP="00B07B43">
          <w:pPr>
            <w:pStyle w:val="Encabezado"/>
            <w:jc w:val="center"/>
            <w:rPr>
              <w:bCs/>
              <w:color w:val="008000"/>
            </w:rPr>
          </w:pPr>
          <w:r>
            <w:rPr>
              <w:rFonts w:ascii="Times New Roman" w:eastAsia="Times New Roman" w:hAnsi="Times New Roman"/>
              <w:b/>
              <w:bCs/>
              <w:color w:val="009200"/>
              <w:sz w:val="28"/>
              <w:szCs w:val="28"/>
              <w:lang w:val="es-ES"/>
            </w:rPr>
            <w:t>EDUCACIÓN PREESCOLAR</w:t>
          </w:r>
          <w:r w:rsidR="00546A2A" w:rsidRPr="00977EDA">
            <w:rPr>
              <w:rFonts w:ascii="Times New Roman" w:eastAsia="Times New Roman" w:hAnsi="Times New Roman"/>
              <w:b/>
              <w:bCs/>
              <w:color w:val="009200"/>
              <w:sz w:val="28"/>
              <w:szCs w:val="28"/>
              <w:lang w:val="es-ES"/>
            </w:rPr>
            <w:t xml:space="preserve"> </w:t>
          </w:r>
        </w:p>
      </w:tc>
      <w:tc>
        <w:tcPr>
          <w:tcW w:w="2406" w:type="dxa"/>
          <w:shd w:val="clear" w:color="auto" w:fill="auto"/>
        </w:tcPr>
        <w:p w:rsidR="00A47AC0" w:rsidRPr="00977EDA" w:rsidRDefault="00A47AC0">
          <w:pPr>
            <w:pStyle w:val="Ttulo3"/>
            <w:rPr>
              <w:rFonts w:cs="Tahoma"/>
              <w:color w:val="000080"/>
            </w:rPr>
          </w:pPr>
          <w:r w:rsidRPr="00977EDA">
            <w:rPr>
              <w:noProof/>
              <w:lang w:eastAsia="es-CR"/>
            </w:rPr>
            <w:drawing>
              <wp:inline distT="0" distB="0" distL="0" distR="0" wp14:anchorId="04F14EBD" wp14:editId="38665073">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A47AC0" w:rsidRPr="005D331F" w:rsidRDefault="00A47A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C263A1"/>
    <w:multiLevelType w:val="hybridMultilevel"/>
    <w:tmpl w:val="E3F61A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5606E14"/>
    <w:multiLevelType w:val="hybridMultilevel"/>
    <w:tmpl w:val="70BA1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5DF663B"/>
    <w:multiLevelType w:val="hybridMultilevel"/>
    <w:tmpl w:val="CFA8DA7E"/>
    <w:lvl w:ilvl="0" w:tplc="0D6E7E74">
      <w:start w:val="1"/>
      <w:numFmt w:val="lowerLetter"/>
      <w:lvlText w:val="%1."/>
      <w:lvlJc w:val="left"/>
      <w:pPr>
        <w:ind w:left="1767" w:hanging="360"/>
      </w:pPr>
      <w:rPr>
        <w:rFonts w:hint="default"/>
        <w:i/>
      </w:rPr>
    </w:lvl>
    <w:lvl w:ilvl="1" w:tplc="140A0019" w:tentative="1">
      <w:start w:val="1"/>
      <w:numFmt w:val="lowerLetter"/>
      <w:lvlText w:val="%2."/>
      <w:lvlJc w:val="left"/>
      <w:pPr>
        <w:ind w:left="2487" w:hanging="360"/>
      </w:pPr>
    </w:lvl>
    <w:lvl w:ilvl="2" w:tplc="140A001B" w:tentative="1">
      <w:start w:val="1"/>
      <w:numFmt w:val="lowerRoman"/>
      <w:lvlText w:val="%3."/>
      <w:lvlJc w:val="right"/>
      <w:pPr>
        <w:ind w:left="3207" w:hanging="180"/>
      </w:pPr>
    </w:lvl>
    <w:lvl w:ilvl="3" w:tplc="140A000F" w:tentative="1">
      <w:start w:val="1"/>
      <w:numFmt w:val="decimal"/>
      <w:lvlText w:val="%4."/>
      <w:lvlJc w:val="left"/>
      <w:pPr>
        <w:ind w:left="3927" w:hanging="360"/>
      </w:pPr>
    </w:lvl>
    <w:lvl w:ilvl="4" w:tplc="140A0019" w:tentative="1">
      <w:start w:val="1"/>
      <w:numFmt w:val="lowerLetter"/>
      <w:lvlText w:val="%5."/>
      <w:lvlJc w:val="left"/>
      <w:pPr>
        <w:ind w:left="4647" w:hanging="360"/>
      </w:pPr>
    </w:lvl>
    <w:lvl w:ilvl="5" w:tplc="140A001B" w:tentative="1">
      <w:start w:val="1"/>
      <w:numFmt w:val="lowerRoman"/>
      <w:lvlText w:val="%6."/>
      <w:lvlJc w:val="right"/>
      <w:pPr>
        <w:ind w:left="5367" w:hanging="180"/>
      </w:pPr>
    </w:lvl>
    <w:lvl w:ilvl="6" w:tplc="140A000F" w:tentative="1">
      <w:start w:val="1"/>
      <w:numFmt w:val="decimal"/>
      <w:lvlText w:val="%7."/>
      <w:lvlJc w:val="left"/>
      <w:pPr>
        <w:ind w:left="6087" w:hanging="360"/>
      </w:pPr>
    </w:lvl>
    <w:lvl w:ilvl="7" w:tplc="140A0019" w:tentative="1">
      <w:start w:val="1"/>
      <w:numFmt w:val="lowerLetter"/>
      <w:lvlText w:val="%8."/>
      <w:lvlJc w:val="left"/>
      <w:pPr>
        <w:ind w:left="6807" w:hanging="360"/>
      </w:pPr>
    </w:lvl>
    <w:lvl w:ilvl="8" w:tplc="140A001B" w:tentative="1">
      <w:start w:val="1"/>
      <w:numFmt w:val="lowerRoman"/>
      <w:lvlText w:val="%9."/>
      <w:lvlJc w:val="right"/>
      <w:pPr>
        <w:ind w:left="7527" w:hanging="180"/>
      </w:pPr>
    </w:lvl>
  </w:abstractNum>
  <w:abstractNum w:abstractNumId="5" w15:restartNumberingAfterBreak="0">
    <w:nsid w:val="0A8A0CEF"/>
    <w:multiLevelType w:val="hybridMultilevel"/>
    <w:tmpl w:val="B03466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5561F"/>
    <w:multiLevelType w:val="hybridMultilevel"/>
    <w:tmpl w:val="417A44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863555B"/>
    <w:multiLevelType w:val="hybridMultilevel"/>
    <w:tmpl w:val="B18E03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9A635F3"/>
    <w:multiLevelType w:val="hybridMultilevel"/>
    <w:tmpl w:val="D04EF2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E5444B1"/>
    <w:multiLevelType w:val="hybridMultilevel"/>
    <w:tmpl w:val="DB0E30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E8A594D"/>
    <w:multiLevelType w:val="hybridMultilevel"/>
    <w:tmpl w:val="54BC2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2350184"/>
    <w:multiLevelType w:val="hybridMultilevel"/>
    <w:tmpl w:val="98B83C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37323B4"/>
    <w:multiLevelType w:val="hybridMultilevel"/>
    <w:tmpl w:val="E69C9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5F612C7"/>
    <w:multiLevelType w:val="hybridMultilevel"/>
    <w:tmpl w:val="3E8AC4B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B2C6351"/>
    <w:multiLevelType w:val="hybridMultilevel"/>
    <w:tmpl w:val="A80085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1BE092A"/>
    <w:multiLevelType w:val="hybridMultilevel"/>
    <w:tmpl w:val="8EF0163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7" w15:restartNumberingAfterBreak="0">
    <w:nsid w:val="368F5006"/>
    <w:multiLevelType w:val="hybridMultilevel"/>
    <w:tmpl w:val="AF9453A2"/>
    <w:lvl w:ilvl="0" w:tplc="140A000F">
      <w:start w:val="1"/>
      <w:numFmt w:val="decimal"/>
      <w:lvlText w:val="%1."/>
      <w:lvlJc w:val="left"/>
      <w:pPr>
        <w:ind w:left="778" w:hanging="360"/>
      </w:pPr>
      <w:rPr>
        <w:rFonts w:hint="default"/>
      </w:rPr>
    </w:lvl>
    <w:lvl w:ilvl="1" w:tplc="140A0003">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18" w15:restartNumberingAfterBreak="0">
    <w:nsid w:val="375F6E9B"/>
    <w:multiLevelType w:val="hybridMultilevel"/>
    <w:tmpl w:val="E81C18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7F15CE5"/>
    <w:multiLevelType w:val="hybridMultilevel"/>
    <w:tmpl w:val="F426D6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99F481B"/>
    <w:multiLevelType w:val="hybridMultilevel"/>
    <w:tmpl w:val="0C78B5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C037DA8"/>
    <w:multiLevelType w:val="hybridMultilevel"/>
    <w:tmpl w:val="B8B0DED2"/>
    <w:lvl w:ilvl="0" w:tplc="140A0001">
      <w:start w:val="1"/>
      <w:numFmt w:val="bullet"/>
      <w:lvlText w:val=""/>
      <w:lvlJc w:val="left"/>
      <w:pPr>
        <w:ind w:left="775" w:hanging="360"/>
      </w:pPr>
      <w:rPr>
        <w:rFonts w:ascii="Symbol" w:hAnsi="Symbol" w:hint="default"/>
      </w:rPr>
    </w:lvl>
    <w:lvl w:ilvl="1" w:tplc="140A0003" w:tentative="1">
      <w:start w:val="1"/>
      <w:numFmt w:val="bullet"/>
      <w:lvlText w:val="o"/>
      <w:lvlJc w:val="left"/>
      <w:pPr>
        <w:ind w:left="1495" w:hanging="360"/>
      </w:pPr>
      <w:rPr>
        <w:rFonts w:ascii="Courier New" w:hAnsi="Courier New" w:cs="Courier New" w:hint="default"/>
      </w:rPr>
    </w:lvl>
    <w:lvl w:ilvl="2" w:tplc="140A0005" w:tentative="1">
      <w:start w:val="1"/>
      <w:numFmt w:val="bullet"/>
      <w:lvlText w:val=""/>
      <w:lvlJc w:val="left"/>
      <w:pPr>
        <w:ind w:left="2215" w:hanging="360"/>
      </w:pPr>
      <w:rPr>
        <w:rFonts w:ascii="Wingdings" w:hAnsi="Wingdings" w:hint="default"/>
      </w:rPr>
    </w:lvl>
    <w:lvl w:ilvl="3" w:tplc="140A0001" w:tentative="1">
      <w:start w:val="1"/>
      <w:numFmt w:val="bullet"/>
      <w:lvlText w:val=""/>
      <w:lvlJc w:val="left"/>
      <w:pPr>
        <w:ind w:left="2935" w:hanging="360"/>
      </w:pPr>
      <w:rPr>
        <w:rFonts w:ascii="Symbol" w:hAnsi="Symbol" w:hint="default"/>
      </w:rPr>
    </w:lvl>
    <w:lvl w:ilvl="4" w:tplc="140A0003" w:tentative="1">
      <w:start w:val="1"/>
      <w:numFmt w:val="bullet"/>
      <w:lvlText w:val="o"/>
      <w:lvlJc w:val="left"/>
      <w:pPr>
        <w:ind w:left="3655" w:hanging="360"/>
      </w:pPr>
      <w:rPr>
        <w:rFonts w:ascii="Courier New" w:hAnsi="Courier New" w:cs="Courier New" w:hint="default"/>
      </w:rPr>
    </w:lvl>
    <w:lvl w:ilvl="5" w:tplc="140A0005" w:tentative="1">
      <w:start w:val="1"/>
      <w:numFmt w:val="bullet"/>
      <w:lvlText w:val=""/>
      <w:lvlJc w:val="left"/>
      <w:pPr>
        <w:ind w:left="4375" w:hanging="360"/>
      </w:pPr>
      <w:rPr>
        <w:rFonts w:ascii="Wingdings" w:hAnsi="Wingdings" w:hint="default"/>
      </w:rPr>
    </w:lvl>
    <w:lvl w:ilvl="6" w:tplc="140A0001" w:tentative="1">
      <w:start w:val="1"/>
      <w:numFmt w:val="bullet"/>
      <w:lvlText w:val=""/>
      <w:lvlJc w:val="left"/>
      <w:pPr>
        <w:ind w:left="5095" w:hanging="360"/>
      </w:pPr>
      <w:rPr>
        <w:rFonts w:ascii="Symbol" w:hAnsi="Symbol" w:hint="default"/>
      </w:rPr>
    </w:lvl>
    <w:lvl w:ilvl="7" w:tplc="140A0003" w:tentative="1">
      <w:start w:val="1"/>
      <w:numFmt w:val="bullet"/>
      <w:lvlText w:val="o"/>
      <w:lvlJc w:val="left"/>
      <w:pPr>
        <w:ind w:left="5815" w:hanging="360"/>
      </w:pPr>
      <w:rPr>
        <w:rFonts w:ascii="Courier New" w:hAnsi="Courier New" w:cs="Courier New" w:hint="default"/>
      </w:rPr>
    </w:lvl>
    <w:lvl w:ilvl="8" w:tplc="140A0005" w:tentative="1">
      <w:start w:val="1"/>
      <w:numFmt w:val="bullet"/>
      <w:lvlText w:val=""/>
      <w:lvlJc w:val="left"/>
      <w:pPr>
        <w:ind w:left="6535" w:hanging="360"/>
      </w:pPr>
      <w:rPr>
        <w:rFonts w:ascii="Wingdings" w:hAnsi="Wingdings" w:hint="default"/>
      </w:rPr>
    </w:lvl>
  </w:abstractNum>
  <w:abstractNum w:abstractNumId="22" w15:restartNumberingAfterBreak="0">
    <w:nsid w:val="47B062B4"/>
    <w:multiLevelType w:val="hybridMultilevel"/>
    <w:tmpl w:val="A7C24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DD2346F"/>
    <w:multiLevelType w:val="hybridMultilevel"/>
    <w:tmpl w:val="73F04B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2AC5041"/>
    <w:multiLevelType w:val="hybridMultilevel"/>
    <w:tmpl w:val="9EAEE7C8"/>
    <w:lvl w:ilvl="0" w:tplc="724A12CC">
      <w:start w:val="1"/>
      <w:numFmt w:val="decimal"/>
      <w:lvlText w:val="%1."/>
      <w:lvlJc w:val="left"/>
      <w:pPr>
        <w:ind w:left="720" w:hanging="360"/>
      </w:pPr>
      <w:rPr>
        <w:b w:val="0"/>
      </w:rPr>
    </w:lvl>
    <w:lvl w:ilvl="1" w:tplc="140A0003">
      <w:start w:val="1"/>
      <w:numFmt w:val="bullet"/>
      <w:lvlText w:val="o"/>
      <w:lvlJc w:val="left"/>
      <w:pPr>
        <w:ind w:left="1440" w:hanging="360"/>
      </w:pPr>
      <w:rPr>
        <w:rFonts w:ascii="Courier New" w:hAnsi="Courier New" w:cs="Courier New" w:hint="default"/>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444789B"/>
    <w:multiLevelType w:val="hybridMultilevel"/>
    <w:tmpl w:val="6EEE3B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6" w15:restartNumberingAfterBreak="0">
    <w:nsid w:val="5526657D"/>
    <w:multiLevelType w:val="hybridMultilevel"/>
    <w:tmpl w:val="71FC4A7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7" w15:restartNumberingAfterBreak="0">
    <w:nsid w:val="55335A16"/>
    <w:multiLevelType w:val="hybridMultilevel"/>
    <w:tmpl w:val="AFF4D0E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E40118D"/>
    <w:multiLevelType w:val="hybridMultilevel"/>
    <w:tmpl w:val="11321C0A"/>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9" w15:restartNumberingAfterBreak="0">
    <w:nsid w:val="602D57A4"/>
    <w:multiLevelType w:val="hybridMultilevel"/>
    <w:tmpl w:val="C8781D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0E16F02"/>
    <w:multiLevelType w:val="hybridMultilevel"/>
    <w:tmpl w:val="DB8AC9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5F704B5"/>
    <w:multiLevelType w:val="hybridMultilevel"/>
    <w:tmpl w:val="ACDE2C04"/>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2" w15:restartNumberingAfterBreak="0">
    <w:nsid w:val="6A8F40A0"/>
    <w:multiLevelType w:val="hybridMultilevel"/>
    <w:tmpl w:val="EF949D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3D32BC4"/>
    <w:multiLevelType w:val="hybridMultilevel"/>
    <w:tmpl w:val="60E49AE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D586F99"/>
    <w:multiLevelType w:val="hybridMultilevel"/>
    <w:tmpl w:val="036697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29"/>
  </w:num>
  <w:num w:numId="6">
    <w:abstractNumId w:val="23"/>
  </w:num>
  <w:num w:numId="7">
    <w:abstractNumId w:val="12"/>
  </w:num>
  <w:num w:numId="8">
    <w:abstractNumId w:val="11"/>
  </w:num>
  <w:num w:numId="9">
    <w:abstractNumId w:val="31"/>
  </w:num>
  <w:num w:numId="10">
    <w:abstractNumId w:val="34"/>
  </w:num>
  <w:num w:numId="11">
    <w:abstractNumId w:val="7"/>
  </w:num>
  <w:num w:numId="12">
    <w:abstractNumId w:val="9"/>
  </w:num>
  <w:num w:numId="13">
    <w:abstractNumId w:val="27"/>
  </w:num>
  <w:num w:numId="14">
    <w:abstractNumId w:val="25"/>
  </w:num>
  <w:num w:numId="15">
    <w:abstractNumId w:val="16"/>
  </w:num>
  <w:num w:numId="16">
    <w:abstractNumId w:val="19"/>
  </w:num>
  <w:num w:numId="17">
    <w:abstractNumId w:val="22"/>
  </w:num>
  <w:num w:numId="18">
    <w:abstractNumId w:val="30"/>
  </w:num>
  <w:num w:numId="19">
    <w:abstractNumId w:val="32"/>
  </w:num>
  <w:num w:numId="20">
    <w:abstractNumId w:val="2"/>
  </w:num>
  <w:num w:numId="21">
    <w:abstractNumId w:val="18"/>
  </w:num>
  <w:num w:numId="22">
    <w:abstractNumId w:val="21"/>
  </w:num>
  <w:num w:numId="23">
    <w:abstractNumId w:val="8"/>
  </w:num>
  <w:num w:numId="24">
    <w:abstractNumId w:val="4"/>
  </w:num>
  <w:num w:numId="25">
    <w:abstractNumId w:val="3"/>
  </w:num>
  <w:num w:numId="26">
    <w:abstractNumId w:val="33"/>
  </w:num>
  <w:num w:numId="27">
    <w:abstractNumId w:val="14"/>
  </w:num>
  <w:num w:numId="28">
    <w:abstractNumId w:val="17"/>
  </w:num>
  <w:num w:numId="29">
    <w:abstractNumId w:val="24"/>
  </w:num>
  <w:num w:numId="30">
    <w:abstractNumId w:val="26"/>
  </w:num>
  <w:num w:numId="31">
    <w:abstractNumId w:val="20"/>
  </w:num>
  <w:num w:numId="32">
    <w:abstractNumId w:val="28"/>
  </w:num>
  <w:num w:numId="33">
    <w:abstractNumId w:val="15"/>
  </w:num>
  <w:num w:numId="34">
    <w:abstractNumId w:val="10"/>
  </w:num>
  <w:num w:numId="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221"/>
    <w:rsid w:val="0000252A"/>
    <w:rsid w:val="00002870"/>
    <w:rsid w:val="0000393B"/>
    <w:rsid w:val="0000494F"/>
    <w:rsid w:val="00005E36"/>
    <w:rsid w:val="0000649B"/>
    <w:rsid w:val="0000656C"/>
    <w:rsid w:val="00006E89"/>
    <w:rsid w:val="000072B6"/>
    <w:rsid w:val="00007337"/>
    <w:rsid w:val="00010EFE"/>
    <w:rsid w:val="00011273"/>
    <w:rsid w:val="00011508"/>
    <w:rsid w:val="00012691"/>
    <w:rsid w:val="000129CD"/>
    <w:rsid w:val="00012EB9"/>
    <w:rsid w:val="0001318B"/>
    <w:rsid w:val="00013465"/>
    <w:rsid w:val="00014453"/>
    <w:rsid w:val="000147C2"/>
    <w:rsid w:val="00014FEA"/>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60CD"/>
    <w:rsid w:val="0002621E"/>
    <w:rsid w:val="00027259"/>
    <w:rsid w:val="00027568"/>
    <w:rsid w:val="0002788E"/>
    <w:rsid w:val="00030094"/>
    <w:rsid w:val="0003010A"/>
    <w:rsid w:val="000304D4"/>
    <w:rsid w:val="00030B7C"/>
    <w:rsid w:val="00030D18"/>
    <w:rsid w:val="00030FF2"/>
    <w:rsid w:val="0003199E"/>
    <w:rsid w:val="00031EB4"/>
    <w:rsid w:val="000320EA"/>
    <w:rsid w:val="000328CF"/>
    <w:rsid w:val="00032EF3"/>
    <w:rsid w:val="0003304E"/>
    <w:rsid w:val="00033D6A"/>
    <w:rsid w:val="000350B4"/>
    <w:rsid w:val="000351A7"/>
    <w:rsid w:val="000357B7"/>
    <w:rsid w:val="00036780"/>
    <w:rsid w:val="00036A83"/>
    <w:rsid w:val="00036B09"/>
    <w:rsid w:val="00037162"/>
    <w:rsid w:val="00037474"/>
    <w:rsid w:val="000375FE"/>
    <w:rsid w:val="0004105C"/>
    <w:rsid w:val="00041301"/>
    <w:rsid w:val="000413C7"/>
    <w:rsid w:val="00041FFF"/>
    <w:rsid w:val="00044836"/>
    <w:rsid w:val="00044E44"/>
    <w:rsid w:val="00045089"/>
    <w:rsid w:val="00045630"/>
    <w:rsid w:val="00046055"/>
    <w:rsid w:val="000464A2"/>
    <w:rsid w:val="000465D7"/>
    <w:rsid w:val="0004790F"/>
    <w:rsid w:val="000500AC"/>
    <w:rsid w:val="000507FC"/>
    <w:rsid w:val="00050C86"/>
    <w:rsid w:val="00051EF1"/>
    <w:rsid w:val="00052323"/>
    <w:rsid w:val="00052730"/>
    <w:rsid w:val="0005342C"/>
    <w:rsid w:val="0005424F"/>
    <w:rsid w:val="0005509A"/>
    <w:rsid w:val="000552D1"/>
    <w:rsid w:val="00055464"/>
    <w:rsid w:val="00055553"/>
    <w:rsid w:val="000556C9"/>
    <w:rsid w:val="00055E5B"/>
    <w:rsid w:val="00056F4B"/>
    <w:rsid w:val="00057C22"/>
    <w:rsid w:val="000604DE"/>
    <w:rsid w:val="0006132C"/>
    <w:rsid w:val="00061E64"/>
    <w:rsid w:val="000620CD"/>
    <w:rsid w:val="00062F84"/>
    <w:rsid w:val="000639E6"/>
    <w:rsid w:val="00063AD4"/>
    <w:rsid w:val="00063E75"/>
    <w:rsid w:val="0006413F"/>
    <w:rsid w:val="00064EBD"/>
    <w:rsid w:val="00065C37"/>
    <w:rsid w:val="00066542"/>
    <w:rsid w:val="00066616"/>
    <w:rsid w:val="00066909"/>
    <w:rsid w:val="00067614"/>
    <w:rsid w:val="00067E75"/>
    <w:rsid w:val="000701F6"/>
    <w:rsid w:val="0007087B"/>
    <w:rsid w:val="0007186E"/>
    <w:rsid w:val="00071E2C"/>
    <w:rsid w:val="00074E95"/>
    <w:rsid w:val="00074EF5"/>
    <w:rsid w:val="00075641"/>
    <w:rsid w:val="00075979"/>
    <w:rsid w:val="000765B0"/>
    <w:rsid w:val="00076A1F"/>
    <w:rsid w:val="00077755"/>
    <w:rsid w:val="000800F0"/>
    <w:rsid w:val="00080680"/>
    <w:rsid w:val="0008070B"/>
    <w:rsid w:val="000812CC"/>
    <w:rsid w:val="000816D8"/>
    <w:rsid w:val="00081ADC"/>
    <w:rsid w:val="00082475"/>
    <w:rsid w:val="000827E0"/>
    <w:rsid w:val="00082874"/>
    <w:rsid w:val="0008336C"/>
    <w:rsid w:val="0008471F"/>
    <w:rsid w:val="00085A70"/>
    <w:rsid w:val="00085B0B"/>
    <w:rsid w:val="00085D91"/>
    <w:rsid w:val="00086097"/>
    <w:rsid w:val="000869DD"/>
    <w:rsid w:val="00087053"/>
    <w:rsid w:val="000874B4"/>
    <w:rsid w:val="000874F1"/>
    <w:rsid w:val="0008769B"/>
    <w:rsid w:val="000904C9"/>
    <w:rsid w:val="00090F37"/>
    <w:rsid w:val="0009108D"/>
    <w:rsid w:val="00091610"/>
    <w:rsid w:val="000933A5"/>
    <w:rsid w:val="00093E4D"/>
    <w:rsid w:val="000943A7"/>
    <w:rsid w:val="0009476B"/>
    <w:rsid w:val="00094B62"/>
    <w:rsid w:val="000957C7"/>
    <w:rsid w:val="0009631B"/>
    <w:rsid w:val="00096419"/>
    <w:rsid w:val="00097B8A"/>
    <w:rsid w:val="000A0C29"/>
    <w:rsid w:val="000A1D1F"/>
    <w:rsid w:val="000A26E6"/>
    <w:rsid w:val="000A2828"/>
    <w:rsid w:val="000A2886"/>
    <w:rsid w:val="000A4223"/>
    <w:rsid w:val="000A48E6"/>
    <w:rsid w:val="000A60C4"/>
    <w:rsid w:val="000A64E4"/>
    <w:rsid w:val="000B0792"/>
    <w:rsid w:val="000B1A13"/>
    <w:rsid w:val="000B1C6B"/>
    <w:rsid w:val="000B1D79"/>
    <w:rsid w:val="000B1FFC"/>
    <w:rsid w:val="000B2278"/>
    <w:rsid w:val="000B2329"/>
    <w:rsid w:val="000B35E6"/>
    <w:rsid w:val="000B3924"/>
    <w:rsid w:val="000B3EEA"/>
    <w:rsid w:val="000B3F10"/>
    <w:rsid w:val="000B485C"/>
    <w:rsid w:val="000B4880"/>
    <w:rsid w:val="000B555A"/>
    <w:rsid w:val="000B70C0"/>
    <w:rsid w:val="000B734D"/>
    <w:rsid w:val="000B786E"/>
    <w:rsid w:val="000B7FB7"/>
    <w:rsid w:val="000C106E"/>
    <w:rsid w:val="000C1BEA"/>
    <w:rsid w:val="000C2923"/>
    <w:rsid w:val="000C30FD"/>
    <w:rsid w:val="000C353E"/>
    <w:rsid w:val="000C4A4B"/>
    <w:rsid w:val="000C5886"/>
    <w:rsid w:val="000C5AAB"/>
    <w:rsid w:val="000C6C22"/>
    <w:rsid w:val="000C7591"/>
    <w:rsid w:val="000C7A90"/>
    <w:rsid w:val="000C7B82"/>
    <w:rsid w:val="000D0063"/>
    <w:rsid w:val="000D072B"/>
    <w:rsid w:val="000D1353"/>
    <w:rsid w:val="000D1B28"/>
    <w:rsid w:val="000D1D0A"/>
    <w:rsid w:val="000D27C6"/>
    <w:rsid w:val="000D345D"/>
    <w:rsid w:val="000D395C"/>
    <w:rsid w:val="000D4E14"/>
    <w:rsid w:val="000D5623"/>
    <w:rsid w:val="000D63CA"/>
    <w:rsid w:val="000D6712"/>
    <w:rsid w:val="000D7535"/>
    <w:rsid w:val="000D7E68"/>
    <w:rsid w:val="000E0ED9"/>
    <w:rsid w:val="000E0F63"/>
    <w:rsid w:val="000E13AF"/>
    <w:rsid w:val="000E2B35"/>
    <w:rsid w:val="000E2FC8"/>
    <w:rsid w:val="000E30B6"/>
    <w:rsid w:val="000E389D"/>
    <w:rsid w:val="000E4398"/>
    <w:rsid w:val="000E7820"/>
    <w:rsid w:val="000E7CF1"/>
    <w:rsid w:val="000E7D73"/>
    <w:rsid w:val="000F0259"/>
    <w:rsid w:val="000F04C6"/>
    <w:rsid w:val="000F06B3"/>
    <w:rsid w:val="000F0AB7"/>
    <w:rsid w:val="000F1C87"/>
    <w:rsid w:val="000F1E2E"/>
    <w:rsid w:val="000F2DF6"/>
    <w:rsid w:val="000F2DF8"/>
    <w:rsid w:val="000F3AFC"/>
    <w:rsid w:val="000F44C6"/>
    <w:rsid w:val="000F52EC"/>
    <w:rsid w:val="000F59F2"/>
    <w:rsid w:val="000F5BA4"/>
    <w:rsid w:val="000F5EE2"/>
    <w:rsid w:val="000F7821"/>
    <w:rsid w:val="000F7C49"/>
    <w:rsid w:val="001007C8"/>
    <w:rsid w:val="00100B38"/>
    <w:rsid w:val="001011CB"/>
    <w:rsid w:val="0010128D"/>
    <w:rsid w:val="00101EC4"/>
    <w:rsid w:val="00102623"/>
    <w:rsid w:val="00102EDA"/>
    <w:rsid w:val="00103966"/>
    <w:rsid w:val="00104006"/>
    <w:rsid w:val="001048FD"/>
    <w:rsid w:val="00104E0C"/>
    <w:rsid w:val="0010503A"/>
    <w:rsid w:val="00106035"/>
    <w:rsid w:val="00106252"/>
    <w:rsid w:val="0010687F"/>
    <w:rsid w:val="00107892"/>
    <w:rsid w:val="00107B9E"/>
    <w:rsid w:val="001102CD"/>
    <w:rsid w:val="0011262F"/>
    <w:rsid w:val="001129A1"/>
    <w:rsid w:val="001132BB"/>
    <w:rsid w:val="001139E5"/>
    <w:rsid w:val="00113B55"/>
    <w:rsid w:val="00113E15"/>
    <w:rsid w:val="001141D3"/>
    <w:rsid w:val="00114E3C"/>
    <w:rsid w:val="00115C2F"/>
    <w:rsid w:val="00115EFA"/>
    <w:rsid w:val="0011624A"/>
    <w:rsid w:val="00116972"/>
    <w:rsid w:val="00117168"/>
    <w:rsid w:val="001176CB"/>
    <w:rsid w:val="00120362"/>
    <w:rsid w:val="0012082E"/>
    <w:rsid w:val="00120C50"/>
    <w:rsid w:val="001215A1"/>
    <w:rsid w:val="00122494"/>
    <w:rsid w:val="00122D6D"/>
    <w:rsid w:val="00124124"/>
    <w:rsid w:val="001253CA"/>
    <w:rsid w:val="00125FA5"/>
    <w:rsid w:val="0012606D"/>
    <w:rsid w:val="00126D37"/>
    <w:rsid w:val="00126F50"/>
    <w:rsid w:val="0012752D"/>
    <w:rsid w:val="00127D47"/>
    <w:rsid w:val="00127E83"/>
    <w:rsid w:val="00130273"/>
    <w:rsid w:val="001306B3"/>
    <w:rsid w:val="00131215"/>
    <w:rsid w:val="0013132D"/>
    <w:rsid w:val="001313A0"/>
    <w:rsid w:val="001317A4"/>
    <w:rsid w:val="001325AF"/>
    <w:rsid w:val="00132BE0"/>
    <w:rsid w:val="00133A4F"/>
    <w:rsid w:val="00133C7E"/>
    <w:rsid w:val="00133FB0"/>
    <w:rsid w:val="00134E14"/>
    <w:rsid w:val="00134FCC"/>
    <w:rsid w:val="0013518D"/>
    <w:rsid w:val="001355EF"/>
    <w:rsid w:val="0013629C"/>
    <w:rsid w:val="001368D8"/>
    <w:rsid w:val="00136B36"/>
    <w:rsid w:val="00136C84"/>
    <w:rsid w:val="0013707E"/>
    <w:rsid w:val="00137291"/>
    <w:rsid w:val="001379B3"/>
    <w:rsid w:val="00137AAA"/>
    <w:rsid w:val="00137F01"/>
    <w:rsid w:val="00144499"/>
    <w:rsid w:val="00144D04"/>
    <w:rsid w:val="001464A8"/>
    <w:rsid w:val="001467A5"/>
    <w:rsid w:val="00146805"/>
    <w:rsid w:val="00147852"/>
    <w:rsid w:val="00150052"/>
    <w:rsid w:val="00150093"/>
    <w:rsid w:val="001503BE"/>
    <w:rsid w:val="00151692"/>
    <w:rsid w:val="00151E77"/>
    <w:rsid w:val="00152630"/>
    <w:rsid w:val="00152773"/>
    <w:rsid w:val="00152DBF"/>
    <w:rsid w:val="001543D7"/>
    <w:rsid w:val="001552A8"/>
    <w:rsid w:val="00156018"/>
    <w:rsid w:val="00156070"/>
    <w:rsid w:val="00156214"/>
    <w:rsid w:val="001565CD"/>
    <w:rsid w:val="00156645"/>
    <w:rsid w:val="001568A6"/>
    <w:rsid w:val="001576F6"/>
    <w:rsid w:val="001577D4"/>
    <w:rsid w:val="00160307"/>
    <w:rsid w:val="001609E5"/>
    <w:rsid w:val="00160C12"/>
    <w:rsid w:val="00161211"/>
    <w:rsid w:val="00161C98"/>
    <w:rsid w:val="00161F39"/>
    <w:rsid w:val="00162A7B"/>
    <w:rsid w:val="00164199"/>
    <w:rsid w:val="001644A7"/>
    <w:rsid w:val="0016737D"/>
    <w:rsid w:val="00167780"/>
    <w:rsid w:val="00167DA1"/>
    <w:rsid w:val="0017046B"/>
    <w:rsid w:val="00170DF8"/>
    <w:rsid w:val="0017121D"/>
    <w:rsid w:val="001714D6"/>
    <w:rsid w:val="0017180C"/>
    <w:rsid w:val="0017243D"/>
    <w:rsid w:val="0017246B"/>
    <w:rsid w:val="001738A5"/>
    <w:rsid w:val="00173D1F"/>
    <w:rsid w:val="00175174"/>
    <w:rsid w:val="001752DF"/>
    <w:rsid w:val="0017575D"/>
    <w:rsid w:val="00175B24"/>
    <w:rsid w:val="00176A47"/>
    <w:rsid w:val="00176FF8"/>
    <w:rsid w:val="001779B6"/>
    <w:rsid w:val="00180918"/>
    <w:rsid w:val="00181068"/>
    <w:rsid w:val="001812FD"/>
    <w:rsid w:val="00181B60"/>
    <w:rsid w:val="001823C4"/>
    <w:rsid w:val="00183092"/>
    <w:rsid w:val="00183611"/>
    <w:rsid w:val="001837A8"/>
    <w:rsid w:val="00183F26"/>
    <w:rsid w:val="00184102"/>
    <w:rsid w:val="00184267"/>
    <w:rsid w:val="00184F87"/>
    <w:rsid w:val="001852E3"/>
    <w:rsid w:val="0018541D"/>
    <w:rsid w:val="001862C4"/>
    <w:rsid w:val="0018630C"/>
    <w:rsid w:val="00186463"/>
    <w:rsid w:val="00186471"/>
    <w:rsid w:val="00186A5C"/>
    <w:rsid w:val="001871FD"/>
    <w:rsid w:val="0018789A"/>
    <w:rsid w:val="001878D8"/>
    <w:rsid w:val="00187F5F"/>
    <w:rsid w:val="001906AD"/>
    <w:rsid w:val="00190C87"/>
    <w:rsid w:val="00191129"/>
    <w:rsid w:val="001915E0"/>
    <w:rsid w:val="0019204D"/>
    <w:rsid w:val="00192201"/>
    <w:rsid w:val="001931BD"/>
    <w:rsid w:val="001931FF"/>
    <w:rsid w:val="00193378"/>
    <w:rsid w:val="00193E0F"/>
    <w:rsid w:val="001945E4"/>
    <w:rsid w:val="001955C6"/>
    <w:rsid w:val="00195811"/>
    <w:rsid w:val="00195E2D"/>
    <w:rsid w:val="00197C8A"/>
    <w:rsid w:val="001A0013"/>
    <w:rsid w:val="001A0079"/>
    <w:rsid w:val="001A136F"/>
    <w:rsid w:val="001A13E8"/>
    <w:rsid w:val="001A1B87"/>
    <w:rsid w:val="001A26A6"/>
    <w:rsid w:val="001A348D"/>
    <w:rsid w:val="001A349D"/>
    <w:rsid w:val="001A41CD"/>
    <w:rsid w:val="001A44C3"/>
    <w:rsid w:val="001A44E9"/>
    <w:rsid w:val="001A45CA"/>
    <w:rsid w:val="001A4820"/>
    <w:rsid w:val="001A4B23"/>
    <w:rsid w:val="001A703E"/>
    <w:rsid w:val="001A7270"/>
    <w:rsid w:val="001A7908"/>
    <w:rsid w:val="001B095B"/>
    <w:rsid w:val="001B0EBA"/>
    <w:rsid w:val="001B1261"/>
    <w:rsid w:val="001B1505"/>
    <w:rsid w:val="001B1E34"/>
    <w:rsid w:val="001B2911"/>
    <w:rsid w:val="001B2D5F"/>
    <w:rsid w:val="001B3C42"/>
    <w:rsid w:val="001B4470"/>
    <w:rsid w:val="001B547F"/>
    <w:rsid w:val="001B56E8"/>
    <w:rsid w:val="001B5B6A"/>
    <w:rsid w:val="001B739A"/>
    <w:rsid w:val="001C0476"/>
    <w:rsid w:val="001C0929"/>
    <w:rsid w:val="001C0F98"/>
    <w:rsid w:val="001C1099"/>
    <w:rsid w:val="001C16EB"/>
    <w:rsid w:val="001C1C9E"/>
    <w:rsid w:val="001C2111"/>
    <w:rsid w:val="001C32C3"/>
    <w:rsid w:val="001C38BB"/>
    <w:rsid w:val="001C3C2F"/>
    <w:rsid w:val="001C43BF"/>
    <w:rsid w:val="001C500E"/>
    <w:rsid w:val="001C59DF"/>
    <w:rsid w:val="001C5CFD"/>
    <w:rsid w:val="001C6B25"/>
    <w:rsid w:val="001C74B9"/>
    <w:rsid w:val="001C768C"/>
    <w:rsid w:val="001C7F5A"/>
    <w:rsid w:val="001D00E3"/>
    <w:rsid w:val="001D03E6"/>
    <w:rsid w:val="001D0B9C"/>
    <w:rsid w:val="001D22FB"/>
    <w:rsid w:val="001D253D"/>
    <w:rsid w:val="001D285D"/>
    <w:rsid w:val="001D3021"/>
    <w:rsid w:val="001D3D62"/>
    <w:rsid w:val="001D4673"/>
    <w:rsid w:val="001D4688"/>
    <w:rsid w:val="001D4891"/>
    <w:rsid w:val="001D49B9"/>
    <w:rsid w:val="001D4BD8"/>
    <w:rsid w:val="001D69C6"/>
    <w:rsid w:val="001D6EC8"/>
    <w:rsid w:val="001D773E"/>
    <w:rsid w:val="001E06B0"/>
    <w:rsid w:val="001E1110"/>
    <w:rsid w:val="001E1D25"/>
    <w:rsid w:val="001E212B"/>
    <w:rsid w:val="001E2379"/>
    <w:rsid w:val="001E240E"/>
    <w:rsid w:val="001E33E0"/>
    <w:rsid w:val="001E3666"/>
    <w:rsid w:val="001E3EE6"/>
    <w:rsid w:val="001E44AB"/>
    <w:rsid w:val="001E474C"/>
    <w:rsid w:val="001E5E3B"/>
    <w:rsid w:val="001E62EC"/>
    <w:rsid w:val="001E6324"/>
    <w:rsid w:val="001E643C"/>
    <w:rsid w:val="001E687D"/>
    <w:rsid w:val="001F05F4"/>
    <w:rsid w:val="001F0BD4"/>
    <w:rsid w:val="001F1547"/>
    <w:rsid w:val="001F19BC"/>
    <w:rsid w:val="001F1E13"/>
    <w:rsid w:val="001F22DD"/>
    <w:rsid w:val="001F35BD"/>
    <w:rsid w:val="001F4300"/>
    <w:rsid w:val="001F46C0"/>
    <w:rsid w:val="001F4DCB"/>
    <w:rsid w:val="001F5F65"/>
    <w:rsid w:val="001F6144"/>
    <w:rsid w:val="001F7549"/>
    <w:rsid w:val="001F76C2"/>
    <w:rsid w:val="001F7740"/>
    <w:rsid w:val="001F7F08"/>
    <w:rsid w:val="002014E0"/>
    <w:rsid w:val="00202D36"/>
    <w:rsid w:val="00202D64"/>
    <w:rsid w:val="0020355F"/>
    <w:rsid w:val="0020421A"/>
    <w:rsid w:val="0020475B"/>
    <w:rsid w:val="0020483E"/>
    <w:rsid w:val="00204A33"/>
    <w:rsid w:val="00205E23"/>
    <w:rsid w:val="0020719D"/>
    <w:rsid w:val="0020739A"/>
    <w:rsid w:val="00210238"/>
    <w:rsid w:val="00210A1A"/>
    <w:rsid w:val="00210ADA"/>
    <w:rsid w:val="00210F85"/>
    <w:rsid w:val="0021125F"/>
    <w:rsid w:val="00211750"/>
    <w:rsid w:val="0021239A"/>
    <w:rsid w:val="002129E9"/>
    <w:rsid w:val="00212D09"/>
    <w:rsid w:val="00214CCD"/>
    <w:rsid w:val="00215132"/>
    <w:rsid w:val="00215179"/>
    <w:rsid w:val="002153B6"/>
    <w:rsid w:val="00215A3E"/>
    <w:rsid w:val="00215AA7"/>
    <w:rsid w:val="00215B90"/>
    <w:rsid w:val="00215EA2"/>
    <w:rsid w:val="002162A2"/>
    <w:rsid w:val="00216C8B"/>
    <w:rsid w:val="00217539"/>
    <w:rsid w:val="00220609"/>
    <w:rsid w:val="00221686"/>
    <w:rsid w:val="0022185E"/>
    <w:rsid w:val="00222F12"/>
    <w:rsid w:val="00223700"/>
    <w:rsid w:val="00223EF2"/>
    <w:rsid w:val="00223FEA"/>
    <w:rsid w:val="002241DE"/>
    <w:rsid w:val="00225624"/>
    <w:rsid w:val="002258E0"/>
    <w:rsid w:val="00227006"/>
    <w:rsid w:val="00227A17"/>
    <w:rsid w:val="00227AA2"/>
    <w:rsid w:val="00227ABD"/>
    <w:rsid w:val="002300C3"/>
    <w:rsid w:val="0023017A"/>
    <w:rsid w:val="0023030D"/>
    <w:rsid w:val="00230691"/>
    <w:rsid w:val="0023071C"/>
    <w:rsid w:val="00230C3F"/>
    <w:rsid w:val="0023209E"/>
    <w:rsid w:val="00232796"/>
    <w:rsid w:val="00234D37"/>
    <w:rsid w:val="002351F5"/>
    <w:rsid w:val="00235B1A"/>
    <w:rsid w:val="00236835"/>
    <w:rsid w:val="00236C80"/>
    <w:rsid w:val="00236DAF"/>
    <w:rsid w:val="0023768F"/>
    <w:rsid w:val="002404EA"/>
    <w:rsid w:val="00241478"/>
    <w:rsid w:val="00242B0B"/>
    <w:rsid w:val="00242EC1"/>
    <w:rsid w:val="00243ACF"/>
    <w:rsid w:val="00244C9F"/>
    <w:rsid w:val="00245096"/>
    <w:rsid w:val="00247A63"/>
    <w:rsid w:val="0025034C"/>
    <w:rsid w:val="00250597"/>
    <w:rsid w:val="00250A8F"/>
    <w:rsid w:val="00250C2D"/>
    <w:rsid w:val="002512E0"/>
    <w:rsid w:val="0025187C"/>
    <w:rsid w:val="00251A92"/>
    <w:rsid w:val="002527B6"/>
    <w:rsid w:val="00252F34"/>
    <w:rsid w:val="00253462"/>
    <w:rsid w:val="00253ED8"/>
    <w:rsid w:val="00254E5C"/>
    <w:rsid w:val="00254FCF"/>
    <w:rsid w:val="00256A73"/>
    <w:rsid w:val="0025778A"/>
    <w:rsid w:val="0026275B"/>
    <w:rsid w:val="00262B80"/>
    <w:rsid w:val="00262F65"/>
    <w:rsid w:val="0026307B"/>
    <w:rsid w:val="0026380F"/>
    <w:rsid w:val="00263B7F"/>
    <w:rsid w:val="00265AB1"/>
    <w:rsid w:val="002667FC"/>
    <w:rsid w:val="002675BF"/>
    <w:rsid w:val="00267D25"/>
    <w:rsid w:val="00270E8D"/>
    <w:rsid w:val="002712AD"/>
    <w:rsid w:val="00271E0B"/>
    <w:rsid w:val="00272066"/>
    <w:rsid w:val="00272420"/>
    <w:rsid w:val="002729DA"/>
    <w:rsid w:val="00273681"/>
    <w:rsid w:val="00273F58"/>
    <w:rsid w:val="0027406E"/>
    <w:rsid w:val="00275996"/>
    <w:rsid w:val="002761A2"/>
    <w:rsid w:val="00277160"/>
    <w:rsid w:val="00277199"/>
    <w:rsid w:val="002778C4"/>
    <w:rsid w:val="00277D33"/>
    <w:rsid w:val="00280CEA"/>
    <w:rsid w:val="002815BC"/>
    <w:rsid w:val="00282615"/>
    <w:rsid w:val="002831A5"/>
    <w:rsid w:val="00283998"/>
    <w:rsid w:val="00284949"/>
    <w:rsid w:val="00285154"/>
    <w:rsid w:val="0028583F"/>
    <w:rsid w:val="00285A98"/>
    <w:rsid w:val="00285AD9"/>
    <w:rsid w:val="00287104"/>
    <w:rsid w:val="002877BD"/>
    <w:rsid w:val="00287D6A"/>
    <w:rsid w:val="00292C6F"/>
    <w:rsid w:val="00292FD6"/>
    <w:rsid w:val="00293613"/>
    <w:rsid w:val="00293EA2"/>
    <w:rsid w:val="00295CCA"/>
    <w:rsid w:val="00295FDA"/>
    <w:rsid w:val="0029659B"/>
    <w:rsid w:val="00296C2F"/>
    <w:rsid w:val="0029716B"/>
    <w:rsid w:val="00297EF1"/>
    <w:rsid w:val="002A12A5"/>
    <w:rsid w:val="002A1E1B"/>
    <w:rsid w:val="002A2555"/>
    <w:rsid w:val="002A37D6"/>
    <w:rsid w:val="002A3ACE"/>
    <w:rsid w:val="002A42F5"/>
    <w:rsid w:val="002A60E9"/>
    <w:rsid w:val="002A671A"/>
    <w:rsid w:val="002A73D0"/>
    <w:rsid w:val="002A7B7F"/>
    <w:rsid w:val="002A7EE7"/>
    <w:rsid w:val="002B0B0D"/>
    <w:rsid w:val="002B0F6C"/>
    <w:rsid w:val="002B135F"/>
    <w:rsid w:val="002B1ED9"/>
    <w:rsid w:val="002B276A"/>
    <w:rsid w:val="002B329E"/>
    <w:rsid w:val="002B3513"/>
    <w:rsid w:val="002B394B"/>
    <w:rsid w:val="002B42ED"/>
    <w:rsid w:val="002B4E8B"/>
    <w:rsid w:val="002B592A"/>
    <w:rsid w:val="002B6591"/>
    <w:rsid w:val="002B6743"/>
    <w:rsid w:val="002C0AB0"/>
    <w:rsid w:val="002C23D1"/>
    <w:rsid w:val="002C30CA"/>
    <w:rsid w:val="002C3785"/>
    <w:rsid w:val="002C4B3D"/>
    <w:rsid w:val="002C4D48"/>
    <w:rsid w:val="002C51E1"/>
    <w:rsid w:val="002C5350"/>
    <w:rsid w:val="002C5B13"/>
    <w:rsid w:val="002C5CD3"/>
    <w:rsid w:val="002C5E30"/>
    <w:rsid w:val="002C650A"/>
    <w:rsid w:val="002C6C97"/>
    <w:rsid w:val="002C769D"/>
    <w:rsid w:val="002C77A1"/>
    <w:rsid w:val="002D00CB"/>
    <w:rsid w:val="002D0393"/>
    <w:rsid w:val="002D0713"/>
    <w:rsid w:val="002D26A8"/>
    <w:rsid w:val="002D2FFA"/>
    <w:rsid w:val="002D33FC"/>
    <w:rsid w:val="002D3C1A"/>
    <w:rsid w:val="002D3FEB"/>
    <w:rsid w:val="002D7E34"/>
    <w:rsid w:val="002E0461"/>
    <w:rsid w:val="002E066C"/>
    <w:rsid w:val="002E1B8F"/>
    <w:rsid w:val="002E1CFF"/>
    <w:rsid w:val="002E3CD8"/>
    <w:rsid w:val="002E3F82"/>
    <w:rsid w:val="002E47E6"/>
    <w:rsid w:val="002E577C"/>
    <w:rsid w:val="002E57BF"/>
    <w:rsid w:val="002E5D9E"/>
    <w:rsid w:val="002E5E20"/>
    <w:rsid w:val="002E6FB5"/>
    <w:rsid w:val="002E7073"/>
    <w:rsid w:val="002E7514"/>
    <w:rsid w:val="002E7E28"/>
    <w:rsid w:val="002F098E"/>
    <w:rsid w:val="002F1364"/>
    <w:rsid w:val="002F289D"/>
    <w:rsid w:val="002F28BC"/>
    <w:rsid w:val="002F3FE1"/>
    <w:rsid w:val="002F495F"/>
    <w:rsid w:val="002F4EA8"/>
    <w:rsid w:val="002F56B5"/>
    <w:rsid w:val="002F63CE"/>
    <w:rsid w:val="002F6C2A"/>
    <w:rsid w:val="002F7499"/>
    <w:rsid w:val="002F7CA2"/>
    <w:rsid w:val="002F7EB7"/>
    <w:rsid w:val="0030022E"/>
    <w:rsid w:val="00300C69"/>
    <w:rsid w:val="00301770"/>
    <w:rsid w:val="00301A4A"/>
    <w:rsid w:val="00303C59"/>
    <w:rsid w:val="00303CF3"/>
    <w:rsid w:val="00305AC6"/>
    <w:rsid w:val="00305BB9"/>
    <w:rsid w:val="00306699"/>
    <w:rsid w:val="00307362"/>
    <w:rsid w:val="003078D8"/>
    <w:rsid w:val="0030790D"/>
    <w:rsid w:val="00307ECC"/>
    <w:rsid w:val="00310B85"/>
    <w:rsid w:val="00310C2C"/>
    <w:rsid w:val="003111F6"/>
    <w:rsid w:val="0031213D"/>
    <w:rsid w:val="00312439"/>
    <w:rsid w:val="00312F34"/>
    <w:rsid w:val="00313F6F"/>
    <w:rsid w:val="00314244"/>
    <w:rsid w:val="00314AB9"/>
    <w:rsid w:val="00315D0A"/>
    <w:rsid w:val="0031654C"/>
    <w:rsid w:val="003179E1"/>
    <w:rsid w:val="00317B13"/>
    <w:rsid w:val="00317DED"/>
    <w:rsid w:val="00317E74"/>
    <w:rsid w:val="003202E2"/>
    <w:rsid w:val="003209B0"/>
    <w:rsid w:val="00320D93"/>
    <w:rsid w:val="0032120F"/>
    <w:rsid w:val="003212F6"/>
    <w:rsid w:val="003219CD"/>
    <w:rsid w:val="003225F8"/>
    <w:rsid w:val="0032366E"/>
    <w:rsid w:val="00324151"/>
    <w:rsid w:val="003242EC"/>
    <w:rsid w:val="00324AAF"/>
    <w:rsid w:val="00324D18"/>
    <w:rsid w:val="00324D3A"/>
    <w:rsid w:val="003263D6"/>
    <w:rsid w:val="00326DC7"/>
    <w:rsid w:val="00327313"/>
    <w:rsid w:val="00331097"/>
    <w:rsid w:val="0033112B"/>
    <w:rsid w:val="00331539"/>
    <w:rsid w:val="003316B3"/>
    <w:rsid w:val="0033201B"/>
    <w:rsid w:val="003329E7"/>
    <w:rsid w:val="003333F7"/>
    <w:rsid w:val="0033491F"/>
    <w:rsid w:val="00334AE7"/>
    <w:rsid w:val="00334B61"/>
    <w:rsid w:val="00334D0E"/>
    <w:rsid w:val="00335FF3"/>
    <w:rsid w:val="0033633F"/>
    <w:rsid w:val="00337020"/>
    <w:rsid w:val="00337AAB"/>
    <w:rsid w:val="0034021B"/>
    <w:rsid w:val="003404B3"/>
    <w:rsid w:val="003404E4"/>
    <w:rsid w:val="00340780"/>
    <w:rsid w:val="003407B3"/>
    <w:rsid w:val="00340858"/>
    <w:rsid w:val="003412E8"/>
    <w:rsid w:val="003413C0"/>
    <w:rsid w:val="003420C0"/>
    <w:rsid w:val="00342A44"/>
    <w:rsid w:val="00342A6C"/>
    <w:rsid w:val="00342FCA"/>
    <w:rsid w:val="00344C02"/>
    <w:rsid w:val="00344E31"/>
    <w:rsid w:val="00345799"/>
    <w:rsid w:val="00345A58"/>
    <w:rsid w:val="003465F1"/>
    <w:rsid w:val="00350037"/>
    <w:rsid w:val="0035168B"/>
    <w:rsid w:val="00351C40"/>
    <w:rsid w:val="00351FFE"/>
    <w:rsid w:val="00352208"/>
    <w:rsid w:val="00352231"/>
    <w:rsid w:val="00352457"/>
    <w:rsid w:val="00353562"/>
    <w:rsid w:val="00353914"/>
    <w:rsid w:val="00354373"/>
    <w:rsid w:val="00354F9A"/>
    <w:rsid w:val="003550C6"/>
    <w:rsid w:val="003569A5"/>
    <w:rsid w:val="00356C12"/>
    <w:rsid w:val="003571FB"/>
    <w:rsid w:val="0035733F"/>
    <w:rsid w:val="00357FA4"/>
    <w:rsid w:val="00360B67"/>
    <w:rsid w:val="00360FFD"/>
    <w:rsid w:val="00362F06"/>
    <w:rsid w:val="003635C6"/>
    <w:rsid w:val="00363C8F"/>
    <w:rsid w:val="00363C99"/>
    <w:rsid w:val="00364B1F"/>
    <w:rsid w:val="00365BD7"/>
    <w:rsid w:val="00366041"/>
    <w:rsid w:val="003662EA"/>
    <w:rsid w:val="0037029B"/>
    <w:rsid w:val="00370D9F"/>
    <w:rsid w:val="00370E09"/>
    <w:rsid w:val="00371ADA"/>
    <w:rsid w:val="003723BC"/>
    <w:rsid w:val="0037318E"/>
    <w:rsid w:val="0037350D"/>
    <w:rsid w:val="00373A25"/>
    <w:rsid w:val="00373E4B"/>
    <w:rsid w:val="00374756"/>
    <w:rsid w:val="00374BBC"/>
    <w:rsid w:val="003764DD"/>
    <w:rsid w:val="003769C7"/>
    <w:rsid w:val="0037798D"/>
    <w:rsid w:val="00377C4F"/>
    <w:rsid w:val="003804FC"/>
    <w:rsid w:val="003805CD"/>
    <w:rsid w:val="0038135E"/>
    <w:rsid w:val="00381F7E"/>
    <w:rsid w:val="00383110"/>
    <w:rsid w:val="0038387A"/>
    <w:rsid w:val="003842A6"/>
    <w:rsid w:val="003843F5"/>
    <w:rsid w:val="00384722"/>
    <w:rsid w:val="00384A21"/>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547E"/>
    <w:rsid w:val="00395586"/>
    <w:rsid w:val="003960D7"/>
    <w:rsid w:val="003960DA"/>
    <w:rsid w:val="00396DA7"/>
    <w:rsid w:val="0039700D"/>
    <w:rsid w:val="003971FA"/>
    <w:rsid w:val="00397A19"/>
    <w:rsid w:val="003A0A75"/>
    <w:rsid w:val="003A0C82"/>
    <w:rsid w:val="003A0F2C"/>
    <w:rsid w:val="003A12C4"/>
    <w:rsid w:val="003A160E"/>
    <w:rsid w:val="003A2409"/>
    <w:rsid w:val="003A2F1C"/>
    <w:rsid w:val="003A3BC6"/>
    <w:rsid w:val="003A3F72"/>
    <w:rsid w:val="003A45F7"/>
    <w:rsid w:val="003A4D8D"/>
    <w:rsid w:val="003A53DF"/>
    <w:rsid w:val="003A5FA6"/>
    <w:rsid w:val="003A6781"/>
    <w:rsid w:val="003A69DD"/>
    <w:rsid w:val="003A6F53"/>
    <w:rsid w:val="003B142F"/>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416F"/>
    <w:rsid w:val="003C52BE"/>
    <w:rsid w:val="003C52E9"/>
    <w:rsid w:val="003C64CC"/>
    <w:rsid w:val="003D0A2E"/>
    <w:rsid w:val="003D0E10"/>
    <w:rsid w:val="003D0F60"/>
    <w:rsid w:val="003D3097"/>
    <w:rsid w:val="003D42C3"/>
    <w:rsid w:val="003D43BD"/>
    <w:rsid w:val="003D5C57"/>
    <w:rsid w:val="003D61B2"/>
    <w:rsid w:val="003D647D"/>
    <w:rsid w:val="003D79F9"/>
    <w:rsid w:val="003D7A32"/>
    <w:rsid w:val="003D7F6E"/>
    <w:rsid w:val="003E1DA6"/>
    <w:rsid w:val="003E28D4"/>
    <w:rsid w:val="003E362E"/>
    <w:rsid w:val="003E43DB"/>
    <w:rsid w:val="003E4D4C"/>
    <w:rsid w:val="003E5A3A"/>
    <w:rsid w:val="003E647D"/>
    <w:rsid w:val="003E65AB"/>
    <w:rsid w:val="003E675E"/>
    <w:rsid w:val="003E763C"/>
    <w:rsid w:val="003E7FB4"/>
    <w:rsid w:val="003F0601"/>
    <w:rsid w:val="003F0D85"/>
    <w:rsid w:val="003F0FD1"/>
    <w:rsid w:val="003F1C77"/>
    <w:rsid w:val="003F241F"/>
    <w:rsid w:val="003F2698"/>
    <w:rsid w:val="003F278F"/>
    <w:rsid w:val="003F39F3"/>
    <w:rsid w:val="003F40C9"/>
    <w:rsid w:val="003F47A6"/>
    <w:rsid w:val="003F62BB"/>
    <w:rsid w:val="003F69B5"/>
    <w:rsid w:val="003F6A55"/>
    <w:rsid w:val="003F7976"/>
    <w:rsid w:val="004002CC"/>
    <w:rsid w:val="004002EF"/>
    <w:rsid w:val="00400773"/>
    <w:rsid w:val="0040162E"/>
    <w:rsid w:val="0040214A"/>
    <w:rsid w:val="00402BD7"/>
    <w:rsid w:val="004031B9"/>
    <w:rsid w:val="00403213"/>
    <w:rsid w:val="00403370"/>
    <w:rsid w:val="0040496C"/>
    <w:rsid w:val="004049D1"/>
    <w:rsid w:val="00404D48"/>
    <w:rsid w:val="00404FA1"/>
    <w:rsid w:val="004050EC"/>
    <w:rsid w:val="00405184"/>
    <w:rsid w:val="004052DA"/>
    <w:rsid w:val="00405873"/>
    <w:rsid w:val="00405F7A"/>
    <w:rsid w:val="004069B0"/>
    <w:rsid w:val="004075A8"/>
    <w:rsid w:val="00410679"/>
    <w:rsid w:val="0041077D"/>
    <w:rsid w:val="00410A43"/>
    <w:rsid w:val="00411537"/>
    <w:rsid w:val="00411AA5"/>
    <w:rsid w:val="00411C92"/>
    <w:rsid w:val="0041230F"/>
    <w:rsid w:val="00412957"/>
    <w:rsid w:val="00413DBD"/>
    <w:rsid w:val="00413F77"/>
    <w:rsid w:val="00413F93"/>
    <w:rsid w:val="00414551"/>
    <w:rsid w:val="004145D2"/>
    <w:rsid w:val="00415EDE"/>
    <w:rsid w:val="0041686C"/>
    <w:rsid w:val="00416D8B"/>
    <w:rsid w:val="00417D2D"/>
    <w:rsid w:val="00420A3A"/>
    <w:rsid w:val="00420BB7"/>
    <w:rsid w:val="0042140E"/>
    <w:rsid w:val="0042223E"/>
    <w:rsid w:val="00422EA2"/>
    <w:rsid w:val="00422FA7"/>
    <w:rsid w:val="00423795"/>
    <w:rsid w:val="00424F8D"/>
    <w:rsid w:val="004258B0"/>
    <w:rsid w:val="00425C75"/>
    <w:rsid w:val="00426A14"/>
    <w:rsid w:val="00427736"/>
    <w:rsid w:val="004278C7"/>
    <w:rsid w:val="00427E92"/>
    <w:rsid w:val="00430218"/>
    <w:rsid w:val="00430278"/>
    <w:rsid w:val="00430395"/>
    <w:rsid w:val="00430BB2"/>
    <w:rsid w:val="00430FF5"/>
    <w:rsid w:val="00431640"/>
    <w:rsid w:val="00431ED1"/>
    <w:rsid w:val="004323BB"/>
    <w:rsid w:val="00432D0B"/>
    <w:rsid w:val="004334EB"/>
    <w:rsid w:val="0043516A"/>
    <w:rsid w:val="004356EC"/>
    <w:rsid w:val="004359E9"/>
    <w:rsid w:val="00436037"/>
    <w:rsid w:val="00437CC6"/>
    <w:rsid w:val="004404F9"/>
    <w:rsid w:val="00442278"/>
    <w:rsid w:val="004431F9"/>
    <w:rsid w:val="004433F9"/>
    <w:rsid w:val="00443A13"/>
    <w:rsid w:val="00444731"/>
    <w:rsid w:val="004454D2"/>
    <w:rsid w:val="00445B6E"/>
    <w:rsid w:val="00445B7A"/>
    <w:rsid w:val="00445F88"/>
    <w:rsid w:val="0044633B"/>
    <w:rsid w:val="0044692A"/>
    <w:rsid w:val="00447780"/>
    <w:rsid w:val="00447B31"/>
    <w:rsid w:val="00447BE4"/>
    <w:rsid w:val="00447D69"/>
    <w:rsid w:val="00450065"/>
    <w:rsid w:val="004503D0"/>
    <w:rsid w:val="00450917"/>
    <w:rsid w:val="004513C0"/>
    <w:rsid w:val="004519FF"/>
    <w:rsid w:val="00451CA8"/>
    <w:rsid w:val="004528C3"/>
    <w:rsid w:val="00452C62"/>
    <w:rsid w:val="00453507"/>
    <w:rsid w:val="00453CD0"/>
    <w:rsid w:val="00453EDB"/>
    <w:rsid w:val="00453F7E"/>
    <w:rsid w:val="0045482A"/>
    <w:rsid w:val="00454E41"/>
    <w:rsid w:val="004555E2"/>
    <w:rsid w:val="00456402"/>
    <w:rsid w:val="00456681"/>
    <w:rsid w:val="00457112"/>
    <w:rsid w:val="004571A4"/>
    <w:rsid w:val="004571C7"/>
    <w:rsid w:val="004573C6"/>
    <w:rsid w:val="004576A2"/>
    <w:rsid w:val="004605B0"/>
    <w:rsid w:val="00460A30"/>
    <w:rsid w:val="0046159D"/>
    <w:rsid w:val="00462CBE"/>
    <w:rsid w:val="00462FEB"/>
    <w:rsid w:val="004634D6"/>
    <w:rsid w:val="0046446D"/>
    <w:rsid w:val="00464A42"/>
    <w:rsid w:val="00464F46"/>
    <w:rsid w:val="004660A0"/>
    <w:rsid w:val="0046667F"/>
    <w:rsid w:val="00466B3F"/>
    <w:rsid w:val="00466FD2"/>
    <w:rsid w:val="00470A94"/>
    <w:rsid w:val="004719B1"/>
    <w:rsid w:val="004727ED"/>
    <w:rsid w:val="00472C23"/>
    <w:rsid w:val="004742C1"/>
    <w:rsid w:val="00474E98"/>
    <w:rsid w:val="00475154"/>
    <w:rsid w:val="004765CB"/>
    <w:rsid w:val="0047679E"/>
    <w:rsid w:val="00476DF8"/>
    <w:rsid w:val="00477AE8"/>
    <w:rsid w:val="00480491"/>
    <w:rsid w:val="004808D6"/>
    <w:rsid w:val="00480B2B"/>
    <w:rsid w:val="00480B90"/>
    <w:rsid w:val="00481558"/>
    <w:rsid w:val="00481FE3"/>
    <w:rsid w:val="00482438"/>
    <w:rsid w:val="00482DAD"/>
    <w:rsid w:val="004837C8"/>
    <w:rsid w:val="00483A88"/>
    <w:rsid w:val="004842C2"/>
    <w:rsid w:val="004851D3"/>
    <w:rsid w:val="0048539F"/>
    <w:rsid w:val="004858F9"/>
    <w:rsid w:val="00485C58"/>
    <w:rsid w:val="00485ED0"/>
    <w:rsid w:val="00486A5D"/>
    <w:rsid w:val="00486CDA"/>
    <w:rsid w:val="00487000"/>
    <w:rsid w:val="0049054A"/>
    <w:rsid w:val="0049058D"/>
    <w:rsid w:val="00490DAF"/>
    <w:rsid w:val="004922E0"/>
    <w:rsid w:val="0049232E"/>
    <w:rsid w:val="00492B56"/>
    <w:rsid w:val="004937BC"/>
    <w:rsid w:val="00493DA3"/>
    <w:rsid w:val="00493F78"/>
    <w:rsid w:val="00495143"/>
    <w:rsid w:val="004956A3"/>
    <w:rsid w:val="004971EE"/>
    <w:rsid w:val="004976D7"/>
    <w:rsid w:val="00497D52"/>
    <w:rsid w:val="004A0808"/>
    <w:rsid w:val="004A159D"/>
    <w:rsid w:val="004A262A"/>
    <w:rsid w:val="004A2FF5"/>
    <w:rsid w:val="004A3C21"/>
    <w:rsid w:val="004A4B91"/>
    <w:rsid w:val="004A4CED"/>
    <w:rsid w:val="004A511D"/>
    <w:rsid w:val="004A5956"/>
    <w:rsid w:val="004A5F3D"/>
    <w:rsid w:val="004A6390"/>
    <w:rsid w:val="004A6517"/>
    <w:rsid w:val="004A7864"/>
    <w:rsid w:val="004B01C9"/>
    <w:rsid w:val="004B085A"/>
    <w:rsid w:val="004B1FA6"/>
    <w:rsid w:val="004B25BD"/>
    <w:rsid w:val="004B2754"/>
    <w:rsid w:val="004B2AE7"/>
    <w:rsid w:val="004B2C1C"/>
    <w:rsid w:val="004B3805"/>
    <w:rsid w:val="004B39B4"/>
    <w:rsid w:val="004B43FD"/>
    <w:rsid w:val="004B55EA"/>
    <w:rsid w:val="004B5A24"/>
    <w:rsid w:val="004B6575"/>
    <w:rsid w:val="004B6F8F"/>
    <w:rsid w:val="004B7513"/>
    <w:rsid w:val="004B78D5"/>
    <w:rsid w:val="004C0A55"/>
    <w:rsid w:val="004C1DB7"/>
    <w:rsid w:val="004C1F07"/>
    <w:rsid w:val="004C243C"/>
    <w:rsid w:val="004C3ABC"/>
    <w:rsid w:val="004C4E2F"/>
    <w:rsid w:val="004C534A"/>
    <w:rsid w:val="004C5358"/>
    <w:rsid w:val="004C6234"/>
    <w:rsid w:val="004C63D0"/>
    <w:rsid w:val="004C78E4"/>
    <w:rsid w:val="004D11AE"/>
    <w:rsid w:val="004D156E"/>
    <w:rsid w:val="004D1668"/>
    <w:rsid w:val="004D1CDD"/>
    <w:rsid w:val="004D23FC"/>
    <w:rsid w:val="004D262A"/>
    <w:rsid w:val="004D2900"/>
    <w:rsid w:val="004D34F8"/>
    <w:rsid w:val="004D40A6"/>
    <w:rsid w:val="004D46F9"/>
    <w:rsid w:val="004D49E8"/>
    <w:rsid w:val="004D4BF0"/>
    <w:rsid w:val="004D5AC4"/>
    <w:rsid w:val="004D5F16"/>
    <w:rsid w:val="004D6917"/>
    <w:rsid w:val="004D7335"/>
    <w:rsid w:val="004E0A0D"/>
    <w:rsid w:val="004E0EE8"/>
    <w:rsid w:val="004E15A9"/>
    <w:rsid w:val="004E1B4B"/>
    <w:rsid w:val="004E1BD3"/>
    <w:rsid w:val="004E2A7F"/>
    <w:rsid w:val="004E3524"/>
    <w:rsid w:val="004E56B4"/>
    <w:rsid w:val="004E6AB4"/>
    <w:rsid w:val="004E7499"/>
    <w:rsid w:val="004F061B"/>
    <w:rsid w:val="004F07D6"/>
    <w:rsid w:val="004F0F77"/>
    <w:rsid w:val="004F184D"/>
    <w:rsid w:val="004F29E9"/>
    <w:rsid w:val="004F2B5B"/>
    <w:rsid w:val="004F324D"/>
    <w:rsid w:val="004F3947"/>
    <w:rsid w:val="004F3A20"/>
    <w:rsid w:val="004F485F"/>
    <w:rsid w:val="004F5E69"/>
    <w:rsid w:val="004F6C67"/>
    <w:rsid w:val="004F72DA"/>
    <w:rsid w:val="00500173"/>
    <w:rsid w:val="0050030D"/>
    <w:rsid w:val="00500716"/>
    <w:rsid w:val="00500EA0"/>
    <w:rsid w:val="00500F4D"/>
    <w:rsid w:val="00501119"/>
    <w:rsid w:val="00501122"/>
    <w:rsid w:val="00501A83"/>
    <w:rsid w:val="005023BF"/>
    <w:rsid w:val="00502632"/>
    <w:rsid w:val="00502BA8"/>
    <w:rsid w:val="005030F1"/>
    <w:rsid w:val="005031A1"/>
    <w:rsid w:val="005036F0"/>
    <w:rsid w:val="00503B5D"/>
    <w:rsid w:val="00503EF2"/>
    <w:rsid w:val="005045AC"/>
    <w:rsid w:val="00504600"/>
    <w:rsid w:val="005057E0"/>
    <w:rsid w:val="00505A18"/>
    <w:rsid w:val="00505CC0"/>
    <w:rsid w:val="0050621C"/>
    <w:rsid w:val="00506548"/>
    <w:rsid w:val="00506EB9"/>
    <w:rsid w:val="005070A4"/>
    <w:rsid w:val="00507408"/>
    <w:rsid w:val="00507613"/>
    <w:rsid w:val="0051047E"/>
    <w:rsid w:val="00512A43"/>
    <w:rsid w:val="00512D02"/>
    <w:rsid w:val="00512D4F"/>
    <w:rsid w:val="00512EB5"/>
    <w:rsid w:val="005131A3"/>
    <w:rsid w:val="005136D0"/>
    <w:rsid w:val="00513E8B"/>
    <w:rsid w:val="005143EE"/>
    <w:rsid w:val="0051656F"/>
    <w:rsid w:val="00516BC1"/>
    <w:rsid w:val="0051738F"/>
    <w:rsid w:val="00517435"/>
    <w:rsid w:val="00517678"/>
    <w:rsid w:val="00520323"/>
    <w:rsid w:val="005203D2"/>
    <w:rsid w:val="005210E4"/>
    <w:rsid w:val="00521260"/>
    <w:rsid w:val="005212DE"/>
    <w:rsid w:val="005226BC"/>
    <w:rsid w:val="005238DF"/>
    <w:rsid w:val="00524491"/>
    <w:rsid w:val="00524F6E"/>
    <w:rsid w:val="00525EF2"/>
    <w:rsid w:val="0052613D"/>
    <w:rsid w:val="00526164"/>
    <w:rsid w:val="005265F2"/>
    <w:rsid w:val="00526996"/>
    <w:rsid w:val="00527279"/>
    <w:rsid w:val="00527840"/>
    <w:rsid w:val="00527A69"/>
    <w:rsid w:val="00527D4A"/>
    <w:rsid w:val="00530445"/>
    <w:rsid w:val="00530607"/>
    <w:rsid w:val="00530FFA"/>
    <w:rsid w:val="00532A7E"/>
    <w:rsid w:val="00532B8C"/>
    <w:rsid w:val="005331FC"/>
    <w:rsid w:val="0053359B"/>
    <w:rsid w:val="00534119"/>
    <w:rsid w:val="0053428F"/>
    <w:rsid w:val="005342DC"/>
    <w:rsid w:val="00534AE4"/>
    <w:rsid w:val="0053500B"/>
    <w:rsid w:val="005354C9"/>
    <w:rsid w:val="00535A6B"/>
    <w:rsid w:val="00536258"/>
    <w:rsid w:val="00536E39"/>
    <w:rsid w:val="00537D42"/>
    <w:rsid w:val="00537EAE"/>
    <w:rsid w:val="00540F4A"/>
    <w:rsid w:val="005411A9"/>
    <w:rsid w:val="005412B9"/>
    <w:rsid w:val="00542265"/>
    <w:rsid w:val="005431C2"/>
    <w:rsid w:val="005434BF"/>
    <w:rsid w:val="005448FE"/>
    <w:rsid w:val="00546140"/>
    <w:rsid w:val="00546573"/>
    <w:rsid w:val="00546918"/>
    <w:rsid w:val="00546A2A"/>
    <w:rsid w:val="00546BC3"/>
    <w:rsid w:val="00546FC4"/>
    <w:rsid w:val="00547FB7"/>
    <w:rsid w:val="00550774"/>
    <w:rsid w:val="00553BAD"/>
    <w:rsid w:val="0055437A"/>
    <w:rsid w:val="0055438D"/>
    <w:rsid w:val="0055445F"/>
    <w:rsid w:val="00554760"/>
    <w:rsid w:val="005555DF"/>
    <w:rsid w:val="00555807"/>
    <w:rsid w:val="005561CD"/>
    <w:rsid w:val="005576E6"/>
    <w:rsid w:val="0055784F"/>
    <w:rsid w:val="00557A5B"/>
    <w:rsid w:val="005602BA"/>
    <w:rsid w:val="00560C5F"/>
    <w:rsid w:val="005612A1"/>
    <w:rsid w:val="00562652"/>
    <w:rsid w:val="005629FF"/>
    <w:rsid w:val="00565192"/>
    <w:rsid w:val="00565577"/>
    <w:rsid w:val="0056600B"/>
    <w:rsid w:val="005719DA"/>
    <w:rsid w:val="00571E6F"/>
    <w:rsid w:val="00572413"/>
    <w:rsid w:val="00572A2E"/>
    <w:rsid w:val="005739F7"/>
    <w:rsid w:val="00573C45"/>
    <w:rsid w:val="0057565D"/>
    <w:rsid w:val="00575AAA"/>
    <w:rsid w:val="00575F95"/>
    <w:rsid w:val="00576660"/>
    <w:rsid w:val="00576722"/>
    <w:rsid w:val="00576A40"/>
    <w:rsid w:val="00576DC3"/>
    <w:rsid w:val="00576EFA"/>
    <w:rsid w:val="005773B2"/>
    <w:rsid w:val="00577642"/>
    <w:rsid w:val="00577ADA"/>
    <w:rsid w:val="00577B81"/>
    <w:rsid w:val="005800EF"/>
    <w:rsid w:val="00580530"/>
    <w:rsid w:val="0058156F"/>
    <w:rsid w:val="005820B6"/>
    <w:rsid w:val="00582284"/>
    <w:rsid w:val="005822DC"/>
    <w:rsid w:val="005824A0"/>
    <w:rsid w:val="005824B9"/>
    <w:rsid w:val="0058267D"/>
    <w:rsid w:val="005838B1"/>
    <w:rsid w:val="00583923"/>
    <w:rsid w:val="0058392E"/>
    <w:rsid w:val="00584366"/>
    <w:rsid w:val="005843A5"/>
    <w:rsid w:val="0058632D"/>
    <w:rsid w:val="005869D0"/>
    <w:rsid w:val="005876A0"/>
    <w:rsid w:val="005879D4"/>
    <w:rsid w:val="00587F6D"/>
    <w:rsid w:val="005902C7"/>
    <w:rsid w:val="00590E44"/>
    <w:rsid w:val="0059198B"/>
    <w:rsid w:val="00591B8D"/>
    <w:rsid w:val="005925F5"/>
    <w:rsid w:val="005926C3"/>
    <w:rsid w:val="00593D99"/>
    <w:rsid w:val="00594A55"/>
    <w:rsid w:val="00594E2A"/>
    <w:rsid w:val="0059517A"/>
    <w:rsid w:val="0059666E"/>
    <w:rsid w:val="005A06E2"/>
    <w:rsid w:val="005A36AE"/>
    <w:rsid w:val="005A3D11"/>
    <w:rsid w:val="005A5963"/>
    <w:rsid w:val="005A5A55"/>
    <w:rsid w:val="005A7346"/>
    <w:rsid w:val="005A7762"/>
    <w:rsid w:val="005B00F5"/>
    <w:rsid w:val="005B129F"/>
    <w:rsid w:val="005B1E5F"/>
    <w:rsid w:val="005B201E"/>
    <w:rsid w:val="005B2884"/>
    <w:rsid w:val="005B2BB9"/>
    <w:rsid w:val="005B3392"/>
    <w:rsid w:val="005B35A8"/>
    <w:rsid w:val="005B44F6"/>
    <w:rsid w:val="005B4567"/>
    <w:rsid w:val="005B45D9"/>
    <w:rsid w:val="005B4CC5"/>
    <w:rsid w:val="005B5436"/>
    <w:rsid w:val="005C01C2"/>
    <w:rsid w:val="005C02E7"/>
    <w:rsid w:val="005C0445"/>
    <w:rsid w:val="005C0E4C"/>
    <w:rsid w:val="005C2153"/>
    <w:rsid w:val="005C299A"/>
    <w:rsid w:val="005C3266"/>
    <w:rsid w:val="005C3511"/>
    <w:rsid w:val="005C3581"/>
    <w:rsid w:val="005C441D"/>
    <w:rsid w:val="005C4847"/>
    <w:rsid w:val="005C4959"/>
    <w:rsid w:val="005C5258"/>
    <w:rsid w:val="005C54AF"/>
    <w:rsid w:val="005C5925"/>
    <w:rsid w:val="005C5FF4"/>
    <w:rsid w:val="005C74FF"/>
    <w:rsid w:val="005C77B3"/>
    <w:rsid w:val="005C7876"/>
    <w:rsid w:val="005D00D8"/>
    <w:rsid w:val="005D0795"/>
    <w:rsid w:val="005D0E21"/>
    <w:rsid w:val="005D1023"/>
    <w:rsid w:val="005D10F2"/>
    <w:rsid w:val="005D16D6"/>
    <w:rsid w:val="005D18F8"/>
    <w:rsid w:val="005D192C"/>
    <w:rsid w:val="005D2294"/>
    <w:rsid w:val="005D239D"/>
    <w:rsid w:val="005D48C0"/>
    <w:rsid w:val="005D526E"/>
    <w:rsid w:val="005D66A6"/>
    <w:rsid w:val="005D7083"/>
    <w:rsid w:val="005D736F"/>
    <w:rsid w:val="005D7A18"/>
    <w:rsid w:val="005E0402"/>
    <w:rsid w:val="005E0970"/>
    <w:rsid w:val="005E0A58"/>
    <w:rsid w:val="005E0E1A"/>
    <w:rsid w:val="005E11B6"/>
    <w:rsid w:val="005E1AF9"/>
    <w:rsid w:val="005E1D56"/>
    <w:rsid w:val="005E2F34"/>
    <w:rsid w:val="005E480F"/>
    <w:rsid w:val="005E4EF1"/>
    <w:rsid w:val="005E4F8F"/>
    <w:rsid w:val="005E51EB"/>
    <w:rsid w:val="005E5868"/>
    <w:rsid w:val="005E5A20"/>
    <w:rsid w:val="005E5FF9"/>
    <w:rsid w:val="005E6937"/>
    <w:rsid w:val="005E6AED"/>
    <w:rsid w:val="005E7116"/>
    <w:rsid w:val="005E7611"/>
    <w:rsid w:val="005E7E6B"/>
    <w:rsid w:val="005F0771"/>
    <w:rsid w:val="005F0EDA"/>
    <w:rsid w:val="005F174A"/>
    <w:rsid w:val="005F1FFC"/>
    <w:rsid w:val="005F3057"/>
    <w:rsid w:val="005F324C"/>
    <w:rsid w:val="005F4185"/>
    <w:rsid w:val="005F41C0"/>
    <w:rsid w:val="005F54BE"/>
    <w:rsid w:val="005F5681"/>
    <w:rsid w:val="005F590F"/>
    <w:rsid w:val="005F678D"/>
    <w:rsid w:val="005F6DB3"/>
    <w:rsid w:val="005F74CC"/>
    <w:rsid w:val="005F7702"/>
    <w:rsid w:val="005F7A48"/>
    <w:rsid w:val="005F7B61"/>
    <w:rsid w:val="00601F98"/>
    <w:rsid w:val="00602816"/>
    <w:rsid w:val="00602F6F"/>
    <w:rsid w:val="00603223"/>
    <w:rsid w:val="0060324D"/>
    <w:rsid w:val="006044F3"/>
    <w:rsid w:val="0060515C"/>
    <w:rsid w:val="006063D8"/>
    <w:rsid w:val="00606462"/>
    <w:rsid w:val="0060651D"/>
    <w:rsid w:val="00610555"/>
    <w:rsid w:val="00610DA7"/>
    <w:rsid w:val="006133E6"/>
    <w:rsid w:val="00613E36"/>
    <w:rsid w:val="00613E89"/>
    <w:rsid w:val="0061426F"/>
    <w:rsid w:val="0061450D"/>
    <w:rsid w:val="00615937"/>
    <w:rsid w:val="00615C7D"/>
    <w:rsid w:val="00616352"/>
    <w:rsid w:val="00616D0B"/>
    <w:rsid w:val="0061738A"/>
    <w:rsid w:val="006173F3"/>
    <w:rsid w:val="00620912"/>
    <w:rsid w:val="00620A60"/>
    <w:rsid w:val="00620FC1"/>
    <w:rsid w:val="00622670"/>
    <w:rsid w:val="00624F22"/>
    <w:rsid w:val="00625114"/>
    <w:rsid w:val="006257CC"/>
    <w:rsid w:val="0062688E"/>
    <w:rsid w:val="00626A3A"/>
    <w:rsid w:val="00627191"/>
    <w:rsid w:val="0063023F"/>
    <w:rsid w:val="00630275"/>
    <w:rsid w:val="006314EC"/>
    <w:rsid w:val="00631F12"/>
    <w:rsid w:val="00632292"/>
    <w:rsid w:val="00632D21"/>
    <w:rsid w:val="00633022"/>
    <w:rsid w:val="00633183"/>
    <w:rsid w:val="006334CC"/>
    <w:rsid w:val="00634126"/>
    <w:rsid w:val="00634943"/>
    <w:rsid w:val="00635381"/>
    <w:rsid w:val="006359CC"/>
    <w:rsid w:val="00636129"/>
    <w:rsid w:val="00636940"/>
    <w:rsid w:val="00636DCB"/>
    <w:rsid w:val="00637867"/>
    <w:rsid w:val="006379C2"/>
    <w:rsid w:val="006406F6"/>
    <w:rsid w:val="006407E9"/>
    <w:rsid w:val="006410DA"/>
    <w:rsid w:val="006418BB"/>
    <w:rsid w:val="00641D1A"/>
    <w:rsid w:val="00642508"/>
    <w:rsid w:val="00642596"/>
    <w:rsid w:val="006428AF"/>
    <w:rsid w:val="0064296C"/>
    <w:rsid w:val="00643C8D"/>
    <w:rsid w:val="00644513"/>
    <w:rsid w:val="006451F3"/>
    <w:rsid w:val="00645F95"/>
    <w:rsid w:val="006462CA"/>
    <w:rsid w:val="00646989"/>
    <w:rsid w:val="006477DF"/>
    <w:rsid w:val="006511AE"/>
    <w:rsid w:val="00651766"/>
    <w:rsid w:val="00652182"/>
    <w:rsid w:val="00653D20"/>
    <w:rsid w:val="00654FE4"/>
    <w:rsid w:val="0065501C"/>
    <w:rsid w:val="00655C42"/>
    <w:rsid w:val="00655F36"/>
    <w:rsid w:val="00656B4B"/>
    <w:rsid w:val="00656E14"/>
    <w:rsid w:val="00657D43"/>
    <w:rsid w:val="00660911"/>
    <w:rsid w:val="00660EC0"/>
    <w:rsid w:val="00662104"/>
    <w:rsid w:val="00663380"/>
    <w:rsid w:val="0066353D"/>
    <w:rsid w:val="00663A9A"/>
    <w:rsid w:val="00663B33"/>
    <w:rsid w:val="00664998"/>
    <w:rsid w:val="00665954"/>
    <w:rsid w:val="00665B40"/>
    <w:rsid w:val="00666099"/>
    <w:rsid w:val="00666F3E"/>
    <w:rsid w:val="00667136"/>
    <w:rsid w:val="00667DAF"/>
    <w:rsid w:val="00667DD4"/>
    <w:rsid w:val="00670674"/>
    <w:rsid w:val="006710D3"/>
    <w:rsid w:val="006719E5"/>
    <w:rsid w:val="00673159"/>
    <w:rsid w:val="006732AB"/>
    <w:rsid w:val="006736AB"/>
    <w:rsid w:val="00673DA0"/>
    <w:rsid w:val="00673E37"/>
    <w:rsid w:val="006748B4"/>
    <w:rsid w:val="006748BF"/>
    <w:rsid w:val="00674C5E"/>
    <w:rsid w:val="006754B0"/>
    <w:rsid w:val="006758D6"/>
    <w:rsid w:val="006759DB"/>
    <w:rsid w:val="00676796"/>
    <w:rsid w:val="006770C9"/>
    <w:rsid w:val="00677320"/>
    <w:rsid w:val="00677692"/>
    <w:rsid w:val="00680254"/>
    <w:rsid w:val="006803C9"/>
    <w:rsid w:val="006806E4"/>
    <w:rsid w:val="00680A27"/>
    <w:rsid w:val="00681B74"/>
    <w:rsid w:val="00681C1C"/>
    <w:rsid w:val="00682C65"/>
    <w:rsid w:val="00683976"/>
    <w:rsid w:val="00685098"/>
    <w:rsid w:val="00686746"/>
    <w:rsid w:val="006868C3"/>
    <w:rsid w:val="00687F37"/>
    <w:rsid w:val="006902E4"/>
    <w:rsid w:val="006911DF"/>
    <w:rsid w:val="0069123B"/>
    <w:rsid w:val="006920C1"/>
    <w:rsid w:val="006921D0"/>
    <w:rsid w:val="006924EF"/>
    <w:rsid w:val="00692AB5"/>
    <w:rsid w:val="006931FB"/>
    <w:rsid w:val="00694882"/>
    <w:rsid w:val="006948EF"/>
    <w:rsid w:val="00694B00"/>
    <w:rsid w:val="00696384"/>
    <w:rsid w:val="006964A5"/>
    <w:rsid w:val="00696AFE"/>
    <w:rsid w:val="006A02A9"/>
    <w:rsid w:val="006A050D"/>
    <w:rsid w:val="006A2BA3"/>
    <w:rsid w:val="006A31E4"/>
    <w:rsid w:val="006A37B8"/>
    <w:rsid w:val="006A38A1"/>
    <w:rsid w:val="006A3B3F"/>
    <w:rsid w:val="006A5625"/>
    <w:rsid w:val="006A5657"/>
    <w:rsid w:val="006A5871"/>
    <w:rsid w:val="006A6469"/>
    <w:rsid w:val="006A64CE"/>
    <w:rsid w:val="006A681E"/>
    <w:rsid w:val="006B08D0"/>
    <w:rsid w:val="006B0902"/>
    <w:rsid w:val="006B095A"/>
    <w:rsid w:val="006B147D"/>
    <w:rsid w:val="006B150D"/>
    <w:rsid w:val="006B1929"/>
    <w:rsid w:val="006B1E34"/>
    <w:rsid w:val="006B270E"/>
    <w:rsid w:val="006B30DF"/>
    <w:rsid w:val="006B3493"/>
    <w:rsid w:val="006B35D7"/>
    <w:rsid w:val="006B3649"/>
    <w:rsid w:val="006B3934"/>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1E0"/>
    <w:rsid w:val="006C5570"/>
    <w:rsid w:val="006C5D62"/>
    <w:rsid w:val="006C649E"/>
    <w:rsid w:val="006C67CB"/>
    <w:rsid w:val="006C7744"/>
    <w:rsid w:val="006C79C7"/>
    <w:rsid w:val="006D008C"/>
    <w:rsid w:val="006D011A"/>
    <w:rsid w:val="006D02B4"/>
    <w:rsid w:val="006D038E"/>
    <w:rsid w:val="006D193A"/>
    <w:rsid w:val="006D1F65"/>
    <w:rsid w:val="006D2699"/>
    <w:rsid w:val="006D2737"/>
    <w:rsid w:val="006D2900"/>
    <w:rsid w:val="006D2B4F"/>
    <w:rsid w:val="006D34D1"/>
    <w:rsid w:val="006D37F8"/>
    <w:rsid w:val="006D4066"/>
    <w:rsid w:val="006D503E"/>
    <w:rsid w:val="006D5092"/>
    <w:rsid w:val="006D544C"/>
    <w:rsid w:val="006D5D96"/>
    <w:rsid w:val="006D6044"/>
    <w:rsid w:val="006D65C3"/>
    <w:rsid w:val="006D6E51"/>
    <w:rsid w:val="006D72C2"/>
    <w:rsid w:val="006D7880"/>
    <w:rsid w:val="006E024B"/>
    <w:rsid w:val="006E03A6"/>
    <w:rsid w:val="006E1368"/>
    <w:rsid w:val="006E2416"/>
    <w:rsid w:val="006E2C27"/>
    <w:rsid w:val="006E302D"/>
    <w:rsid w:val="006E34B8"/>
    <w:rsid w:val="006E3C51"/>
    <w:rsid w:val="006E4F5A"/>
    <w:rsid w:val="006E500F"/>
    <w:rsid w:val="006E5509"/>
    <w:rsid w:val="006E55D2"/>
    <w:rsid w:val="006E6F95"/>
    <w:rsid w:val="006E76D7"/>
    <w:rsid w:val="006E7C97"/>
    <w:rsid w:val="006F04C4"/>
    <w:rsid w:val="006F1367"/>
    <w:rsid w:val="006F1584"/>
    <w:rsid w:val="006F2E34"/>
    <w:rsid w:val="006F2E4D"/>
    <w:rsid w:val="006F2F46"/>
    <w:rsid w:val="006F4275"/>
    <w:rsid w:val="006F4D20"/>
    <w:rsid w:val="006F66F0"/>
    <w:rsid w:val="006F691A"/>
    <w:rsid w:val="006F754D"/>
    <w:rsid w:val="007003BC"/>
    <w:rsid w:val="007003F9"/>
    <w:rsid w:val="00700DE1"/>
    <w:rsid w:val="00701AEC"/>
    <w:rsid w:val="00701C45"/>
    <w:rsid w:val="00701C81"/>
    <w:rsid w:val="00702855"/>
    <w:rsid w:val="00702BBA"/>
    <w:rsid w:val="00703553"/>
    <w:rsid w:val="00704743"/>
    <w:rsid w:val="007050C2"/>
    <w:rsid w:val="007051CA"/>
    <w:rsid w:val="00705342"/>
    <w:rsid w:val="007059EB"/>
    <w:rsid w:val="00705ADF"/>
    <w:rsid w:val="0070625F"/>
    <w:rsid w:val="00706AF2"/>
    <w:rsid w:val="00706B09"/>
    <w:rsid w:val="00706EEE"/>
    <w:rsid w:val="00707412"/>
    <w:rsid w:val="00707F57"/>
    <w:rsid w:val="00710B20"/>
    <w:rsid w:val="00712189"/>
    <w:rsid w:val="007137D5"/>
    <w:rsid w:val="00713A18"/>
    <w:rsid w:val="007142EF"/>
    <w:rsid w:val="00714B54"/>
    <w:rsid w:val="00714FD4"/>
    <w:rsid w:val="007152D4"/>
    <w:rsid w:val="00716632"/>
    <w:rsid w:val="00716CF4"/>
    <w:rsid w:val="00716E3A"/>
    <w:rsid w:val="00717678"/>
    <w:rsid w:val="007179CA"/>
    <w:rsid w:val="00717E6B"/>
    <w:rsid w:val="007203AF"/>
    <w:rsid w:val="007209D2"/>
    <w:rsid w:val="0072111C"/>
    <w:rsid w:val="0072156C"/>
    <w:rsid w:val="007235E8"/>
    <w:rsid w:val="00723CDD"/>
    <w:rsid w:val="0072432B"/>
    <w:rsid w:val="00724FB1"/>
    <w:rsid w:val="007251E4"/>
    <w:rsid w:val="00725698"/>
    <w:rsid w:val="0072602F"/>
    <w:rsid w:val="00726FA6"/>
    <w:rsid w:val="0072731C"/>
    <w:rsid w:val="007309D6"/>
    <w:rsid w:val="00732510"/>
    <w:rsid w:val="00734474"/>
    <w:rsid w:val="00734616"/>
    <w:rsid w:val="00734657"/>
    <w:rsid w:val="007352FF"/>
    <w:rsid w:val="00736525"/>
    <w:rsid w:val="00736D22"/>
    <w:rsid w:val="00736E37"/>
    <w:rsid w:val="007373CB"/>
    <w:rsid w:val="0073742C"/>
    <w:rsid w:val="007377ED"/>
    <w:rsid w:val="007400A4"/>
    <w:rsid w:val="00740409"/>
    <w:rsid w:val="00740709"/>
    <w:rsid w:val="00740F60"/>
    <w:rsid w:val="0074117E"/>
    <w:rsid w:val="00741346"/>
    <w:rsid w:val="0074144E"/>
    <w:rsid w:val="00741F98"/>
    <w:rsid w:val="00742654"/>
    <w:rsid w:val="00744D56"/>
    <w:rsid w:val="00744FF6"/>
    <w:rsid w:val="00745215"/>
    <w:rsid w:val="00745509"/>
    <w:rsid w:val="0074562C"/>
    <w:rsid w:val="00745D70"/>
    <w:rsid w:val="00746067"/>
    <w:rsid w:val="007460EB"/>
    <w:rsid w:val="007508F0"/>
    <w:rsid w:val="007523C2"/>
    <w:rsid w:val="00752E5B"/>
    <w:rsid w:val="007530E4"/>
    <w:rsid w:val="00753890"/>
    <w:rsid w:val="007544CB"/>
    <w:rsid w:val="0075460C"/>
    <w:rsid w:val="00755247"/>
    <w:rsid w:val="00755FB8"/>
    <w:rsid w:val="007561E0"/>
    <w:rsid w:val="00756EBA"/>
    <w:rsid w:val="00756F45"/>
    <w:rsid w:val="00757685"/>
    <w:rsid w:val="00757AB7"/>
    <w:rsid w:val="007601A6"/>
    <w:rsid w:val="00760B5E"/>
    <w:rsid w:val="00764331"/>
    <w:rsid w:val="00764457"/>
    <w:rsid w:val="00764939"/>
    <w:rsid w:val="00764A80"/>
    <w:rsid w:val="007665C2"/>
    <w:rsid w:val="007665DA"/>
    <w:rsid w:val="00767255"/>
    <w:rsid w:val="007677E6"/>
    <w:rsid w:val="00767CD7"/>
    <w:rsid w:val="00770C6F"/>
    <w:rsid w:val="00771279"/>
    <w:rsid w:val="007712C6"/>
    <w:rsid w:val="0077152C"/>
    <w:rsid w:val="00771E1F"/>
    <w:rsid w:val="00772227"/>
    <w:rsid w:val="007731BA"/>
    <w:rsid w:val="0077416D"/>
    <w:rsid w:val="007742F9"/>
    <w:rsid w:val="007743A8"/>
    <w:rsid w:val="007756B6"/>
    <w:rsid w:val="007779A9"/>
    <w:rsid w:val="00780233"/>
    <w:rsid w:val="00780E41"/>
    <w:rsid w:val="00780E4A"/>
    <w:rsid w:val="0078253D"/>
    <w:rsid w:val="0078300E"/>
    <w:rsid w:val="00783B2B"/>
    <w:rsid w:val="00783BCB"/>
    <w:rsid w:val="007842BC"/>
    <w:rsid w:val="00784453"/>
    <w:rsid w:val="0078455C"/>
    <w:rsid w:val="007847F9"/>
    <w:rsid w:val="00784E29"/>
    <w:rsid w:val="00785571"/>
    <w:rsid w:val="00785D77"/>
    <w:rsid w:val="00785E63"/>
    <w:rsid w:val="007867AA"/>
    <w:rsid w:val="00786D5D"/>
    <w:rsid w:val="00786F4F"/>
    <w:rsid w:val="007870DD"/>
    <w:rsid w:val="007871B2"/>
    <w:rsid w:val="00787556"/>
    <w:rsid w:val="00790A13"/>
    <w:rsid w:val="0079299A"/>
    <w:rsid w:val="00794133"/>
    <w:rsid w:val="007941DF"/>
    <w:rsid w:val="007944AB"/>
    <w:rsid w:val="00794631"/>
    <w:rsid w:val="00794AEA"/>
    <w:rsid w:val="0079541F"/>
    <w:rsid w:val="00795D10"/>
    <w:rsid w:val="00795FBD"/>
    <w:rsid w:val="00796596"/>
    <w:rsid w:val="00796DD3"/>
    <w:rsid w:val="0079715C"/>
    <w:rsid w:val="00797921"/>
    <w:rsid w:val="00797A3D"/>
    <w:rsid w:val="00797C9C"/>
    <w:rsid w:val="007A0F41"/>
    <w:rsid w:val="007A148C"/>
    <w:rsid w:val="007A3BC0"/>
    <w:rsid w:val="007A4EE0"/>
    <w:rsid w:val="007A4F3E"/>
    <w:rsid w:val="007A65CF"/>
    <w:rsid w:val="007A674F"/>
    <w:rsid w:val="007A67C2"/>
    <w:rsid w:val="007A6FED"/>
    <w:rsid w:val="007A752A"/>
    <w:rsid w:val="007A7559"/>
    <w:rsid w:val="007B0348"/>
    <w:rsid w:val="007B0E27"/>
    <w:rsid w:val="007B1308"/>
    <w:rsid w:val="007B1647"/>
    <w:rsid w:val="007B1736"/>
    <w:rsid w:val="007B2521"/>
    <w:rsid w:val="007B3AD9"/>
    <w:rsid w:val="007B4251"/>
    <w:rsid w:val="007B42AD"/>
    <w:rsid w:val="007B433E"/>
    <w:rsid w:val="007B4638"/>
    <w:rsid w:val="007B5DB8"/>
    <w:rsid w:val="007B61D2"/>
    <w:rsid w:val="007B61D3"/>
    <w:rsid w:val="007B6207"/>
    <w:rsid w:val="007B7764"/>
    <w:rsid w:val="007C073A"/>
    <w:rsid w:val="007C1E7D"/>
    <w:rsid w:val="007C2316"/>
    <w:rsid w:val="007C34CA"/>
    <w:rsid w:val="007C39DF"/>
    <w:rsid w:val="007C4951"/>
    <w:rsid w:val="007C50B9"/>
    <w:rsid w:val="007C51B0"/>
    <w:rsid w:val="007C5D24"/>
    <w:rsid w:val="007C5D8A"/>
    <w:rsid w:val="007C69A5"/>
    <w:rsid w:val="007C6FA3"/>
    <w:rsid w:val="007C7E02"/>
    <w:rsid w:val="007D01D8"/>
    <w:rsid w:val="007D1DB0"/>
    <w:rsid w:val="007D1EFB"/>
    <w:rsid w:val="007D2336"/>
    <w:rsid w:val="007D25C3"/>
    <w:rsid w:val="007D2A2F"/>
    <w:rsid w:val="007D2B16"/>
    <w:rsid w:val="007D2D14"/>
    <w:rsid w:val="007D329B"/>
    <w:rsid w:val="007D3C96"/>
    <w:rsid w:val="007D459A"/>
    <w:rsid w:val="007D49A5"/>
    <w:rsid w:val="007D540B"/>
    <w:rsid w:val="007D5879"/>
    <w:rsid w:val="007D70AB"/>
    <w:rsid w:val="007D761C"/>
    <w:rsid w:val="007D76AE"/>
    <w:rsid w:val="007E05EE"/>
    <w:rsid w:val="007E07BF"/>
    <w:rsid w:val="007E1FAA"/>
    <w:rsid w:val="007E2E5D"/>
    <w:rsid w:val="007E364E"/>
    <w:rsid w:val="007E40D0"/>
    <w:rsid w:val="007E4C03"/>
    <w:rsid w:val="007E4F34"/>
    <w:rsid w:val="007E564A"/>
    <w:rsid w:val="007E61A6"/>
    <w:rsid w:val="007E6569"/>
    <w:rsid w:val="007E7D23"/>
    <w:rsid w:val="007F08B2"/>
    <w:rsid w:val="007F1204"/>
    <w:rsid w:val="007F3CF9"/>
    <w:rsid w:val="007F432F"/>
    <w:rsid w:val="007F4C3D"/>
    <w:rsid w:val="007F6637"/>
    <w:rsid w:val="007F7E5A"/>
    <w:rsid w:val="00800E3B"/>
    <w:rsid w:val="00800FDA"/>
    <w:rsid w:val="00801491"/>
    <w:rsid w:val="0080260F"/>
    <w:rsid w:val="00802977"/>
    <w:rsid w:val="0080299D"/>
    <w:rsid w:val="00802DBB"/>
    <w:rsid w:val="008033CC"/>
    <w:rsid w:val="00803DCA"/>
    <w:rsid w:val="0080445B"/>
    <w:rsid w:val="00804BEE"/>
    <w:rsid w:val="008059DC"/>
    <w:rsid w:val="008075D2"/>
    <w:rsid w:val="00807E8B"/>
    <w:rsid w:val="008102BA"/>
    <w:rsid w:val="008103A2"/>
    <w:rsid w:val="00811123"/>
    <w:rsid w:val="008130D4"/>
    <w:rsid w:val="00813106"/>
    <w:rsid w:val="00813265"/>
    <w:rsid w:val="00813756"/>
    <w:rsid w:val="00814925"/>
    <w:rsid w:val="00815921"/>
    <w:rsid w:val="00816817"/>
    <w:rsid w:val="008172E0"/>
    <w:rsid w:val="0081781D"/>
    <w:rsid w:val="00820B3A"/>
    <w:rsid w:val="00820D5B"/>
    <w:rsid w:val="00820E2B"/>
    <w:rsid w:val="008210AA"/>
    <w:rsid w:val="008213A8"/>
    <w:rsid w:val="00821CDC"/>
    <w:rsid w:val="0082291D"/>
    <w:rsid w:val="00822A07"/>
    <w:rsid w:val="00822E3F"/>
    <w:rsid w:val="00823990"/>
    <w:rsid w:val="008247C9"/>
    <w:rsid w:val="00825347"/>
    <w:rsid w:val="00825C97"/>
    <w:rsid w:val="00826434"/>
    <w:rsid w:val="00826699"/>
    <w:rsid w:val="00826CFC"/>
    <w:rsid w:val="00826E8C"/>
    <w:rsid w:val="00826ECF"/>
    <w:rsid w:val="008275FB"/>
    <w:rsid w:val="00830119"/>
    <w:rsid w:val="008303E0"/>
    <w:rsid w:val="0083050A"/>
    <w:rsid w:val="0083074E"/>
    <w:rsid w:val="0083100E"/>
    <w:rsid w:val="0083300C"/>
    <w:rsid w:val="00833922"/>
    <w:rsid w:val="008358AD"/>
    <w:rsid w:val="00835DB3"/>
    <w:rsid w:val="00835F2E"/>
    <w:rsid w:val="00836B36"/>
    <w:rsid w:val="00837E7E"/>
    <w:rsid w:val="008404CC"/>
    <w:rsid w:val="00840B58"/>
    <w:rsid w:val="00841911"/>
    <w:rsid w:val="00841C42"/>
    <w:rsid w:val="0084544A"/>
    <w:rsid w:val="0084570A"/>
    <w:rsid w:val="008465E9"/>
    <w:rsid w:val="00846629"/>
    <w:rsid w:val="008468EE"/>
    <w:rsid w:val="00846D38"/>
    <w:rsid w:val="00847C2A"/>
    <w:rsid w:val="008501D2"/>
    <w:rsid w:val="00850AAE"/>
    <w:rsid w:val="00850E69"/>
    <w:rsid w:val="0085160D"/>
    <w:rsid w:val="0085165D"/>
    <w:rsid w:val="00851F37"/>
    <w:rsid w:val="00852449"/>
    <w:rsid w:val="00853954"/>
    <w:rsid w:val="008555B1"/>
    <w:rsid w:val="00855E07"/>
    <w:rsid w:val="00855F14"/>
    <w:rsid w:val="00855F95"/>
    <w:rsid w:val="008562AE"/>
    <w:rsid w:val="00857199"/>
    <w:rsid w:val="00857701"/>
    <w:rsid w:val="0085775B"/>
    <w:rsid w:val="00860175"/>
    <w:rsid w:val="008603A8"/>
    <w:rsid w:val="00861AB6"/>
    <w:rsid w:val="00861D1B"/>
    <w:rsid w:val="0086214E"/>
    <w:rsid w:val="008627AC"/>
    <w:rsid w:val="00864943"/>
    <w:rsid w:val="00865FAE"/>
    <w:rsid w:val="00866389"/>
    <w:rsid w:val="00866685"/>
    <w:rsid w:val="008668E1"/>
    <w:rsid w:val="00866F84"/>
    <w:rsid w:val="008677C3"/>
    <w:rsid w:val="00870603"/>
    <w:rsid w:val="00870D20"/>
    <w:rsid w:val="00872060"/>
    <w:rsid w:val="00872BAA"/>
    <w:rsid w:val="00872E5F"/>
    <w:rsid w:val="0087383E"/>
    <w:rsid w:val="00874431"/>
    <w:rsid w:val="00875F7A"/>
    <w:rsid w:val="008772E8"/>
    <w:rsid w:val="00877990"/>
    <w:rsid w:val="00877A6E"/>
    <w:rsid w:val="00877BC6"/>
    <w:rsid w:val="00880261"/>
    <w:rsid w:val="00880901"/>
    <w:rsid w:val="00880ABD"/>
    <w:rsid w:val="00880E02"/>
    <w:rsid w:val="0088145D"/>
    <w:rsid w:val="0088238F"/>
    <w:rsid w:val="00882715"/>
    <w:rsid w:val="00882BED"/>
    <w:rsid w:val="00885AD5"/>
    <w:rsid w:val="00886429"/>
    <w:rsid w:val="00887D7F"/>
    <w:rsid w:val="008902A2"/>
    <w:rsid w:val="008917B8"/>
    <w:rsid w:val="0089181A"/>
    <w:rsid w:val="00891ABB"/>
    <w:rsid w:val="008920A8"/>
    <w:rsid w:val="00892340"/>
    <w:rsid w:val="008925CA"/>
    <w:rsid w:val="00892EBC"/>
    <w:rsid w:val="008939A0"/>
    <w:rsid w:val="00893E38"/>
    <w:rsid w:val="00894844"/>
    <w:rsid w:val="008952D7"/>
    <w:rsid w:val="008955F5"/>
    <w:rsid w:val="0089562E"/>
    <w:rsid w:val="00895BAE"/>
    <w:rsid w:val="008961CE"/>
    <w:rsid w:val="008964BF"/>
    <w:rsid w:val="0089720B"/>
    <w:rsid w:val="008A03E2"/>
    <w:rsid w:val="008A0B0D"/>
    <w:rsid w:val="008A1195"/>
    <w:rsid w:val="008A1F80"/>
    <w:rsid w:val="008A2120"/>
    <w:rsid w:val="008A2512"/>
    <w:rsid w:val="008A4311"/>
    <w:rsid w:val="008A4844"/>
    <w:rsid w:val="008A4A0C"/>
    <w:rsid w:val="008A541B"/>
    <w:rsid w:val="008A566C"/>
    <w:rsid w:val="008A589E"/>
    <w:rsid w:val="008A5E3B"/>
    <w:rsid w:val="008A7B77"/>
    <w:rsid w:val="008A7E6D"/>
    <w:rsid w:val="008B0D2C"/>
    <w:rsid w:val="008B1573"/>
    <w:rsid w:val="008B25C7"/>
    <w:rsid w:val="008B3A1C"/>
    <w:rsid w:val="008B4676"/>
    <w:rsid w:val="008B72D7"/>
    <w:rsid w:val="008B7A35"/>
    <w:rsid w:val="008C03AD"/>
    <w:rsid w:val="008C0649"/>
    <w:rsid w:val="008C0D5F"/>
    <w:rsid w:val="008C2AB8"/>
    <w:rsid w:val="008C2D23"/>
    <w:rsid w:val="008C3E0F"/>
    <w:rsid w:val="008C4E5B"/>
    <w:rsid w:val="008C53AA"/>
    <w:rsid w:val="008C6109"/>
    <w:rsid w:val="008C61A6"/>
    <w:rsid w:val="008C6B3C"/>
    <w:rsid w:val="008C742C"/>
    <w:rsid w:val="008C78A8"/>
    <w:rsid w:val="008D0004"/>
    <w:rsid w:val="008D1003"/>
    <w:rsid w:val="008D1470"/>
    <w:rsid w:val="008D180B"/>
    <w:rsid w:val="008D2055"/>
    <w:rsid w:val="008D246B"/>
    <w:rsid w:val="008D2F90"/>
    <w:rsid w:val="008D33D3"/>
    <w:rsid w:val="008D3700"/>
    <w:rsid w:val="008D40A2"/>
    <w:rsid w:val="008D4295"/>
    <w:rsid w:val="008D4DE4"/>
    <w:rsid w:val="008D5770"/>
    <w:rsid w:val="008D5EB5"/>
    <w:rsid w:val="008D674B"/>
    <w:rsid w:val="008D6C9D"/>
    <w:rsid w:val="008D6D65"/>
    <w:rsid w:val="008D6DCC"/>
    <w:rsid w:val="008D7600"/>
    <w:rsid w:val="008D7E67"/>
    <w:rsid w:val="008D7F52"/>
    <w:rsid w:val="008E006A"/>
    <w:rsid w:val="008E1235"/>
    <w:rsid w:val="008E2E85"/>
    <w:rsid w:val="008E306E"/>
    <w:rsid w:val="008E31F7"/>
    <w:rsid w:val="008E3F85"/>
    <w:rsid w:val="008E4425"/>
    <w:rsid w:val="008E4AAF"/>
    <w:rsid w:val="008E525D"/>
    <w:rsid w:val="008E59ED"/>
    <w:rsid w:val="008E5CFF"/>
    <w:rsid w:val="008E61A2"/>
    <w:rsid w:val="008E6CB7"/>
    <w:rsid w:val="008E728B"/>
    <w:rsid w:val="008E7387"/>
    <w:rsid w:val="008E7CA9"/>
    <w:rsid w:val="008F0111"/>
    <w:rsid w:val="008F11B0"/>
    <w:rsid w:val="008F1ABF"/>
    <w:rsid w:val="008F1E45"/>
    <w:rsid w:val="008F1F08"/>
    <w:rsid w:val="008F1F35"/>
    <w:rsid w:val="008F267D"/>
    <w:rsid w:val="008F296D"/>
    <w:rsid w:val="008F3933"/>
    <w:rsid w:val="008F3E4A"/>
    <w:rsid w:val="008F4054"/>
    <w:rsid w:val="008F47AB"/>
    <w:rsid w:val="008F593A"/>
    <w:rsid w:val="008F5C33"/>
    <w:rsid w:val="008F6304"/>
    <w:rsid w:val="008F658F"/>
    <w:rsid w:val="008F692D"/>
    <w:rsid w:val="008F6E58"/>
    <w:rsid w:val="008F7399"/>
    <w:rsid w:val="008F742E"/>
    <w:rsid w:val="008F7592"/>
    <w:rsid w:val="008F771A"/>
    <w:rsid w:val="008F7EF4"/>
    <w:rsid w:val="00900548"/>
    <w:rsid w:val="009006D5"/>
    <w:rsid w:val="00901180"/>
    <w:rsid w:val="0090200E"/>
    <w:rsid w:val="00902206"/>
    <w:rsid w:val="00902AEB"/>
    <w:rsid w:val="00902EC4"/>
    <w:rsid w:val="00902FAC"/>
    <w:rsid w:val="00903D96"/>
    <w:rsid w:val="00904356"/>
    <w:rsid w:val="0090524F"/>
    <w:rsid w:val="009052A6"/>
    <w:rsid w:val="00905410"/>
    <w:rsid w:val="00905824"/>
    <w:rsid w:val="00905B18"/>
    <w:rsid w:val="0090681D"/>
    <w:rsid w:val="009075EC"/>
    <w:rsid w:val="00907893"/>
    <w:rsid w:val="00907E86"/>
    <w:rsid w:val="00910CFC"/>
    <w:rsid w:val="00911BC6"/>
    <w:rsid w:val="00911BCB"/>
    <w:rsid w:val="00911CDD"/>
    <w:rsid w:val="009124D9"/>
    <w:rsid w:val="00912518"/>
    <w:rsid w:val="00912761"/>
    <w:rsid w:val="00912A7F"/>
    <w:rsid w:val="00912E5A"/>
    <w:rsid w:val="00913356"/>
    <w:rsid w:val="00913395"/>
    <w:rsid w:val="00914706"/>
    <w:rsid w:val="0091497D"/>
    <w:rsid w:val="00915172"/>
    <w:rsid w:val="00916848"/>
    <w:rsid w:val="009209FD"/>
    <w:rsid w:val="00921A1B"/>
    <w:rsid w:val="00921B53"/>
    <w:rsid w:val="009227D9"/>
    <w:rsid w:val="00923A40"/>
    <w:rsid w:val="009242EA"/>
    <w:rsid w:val="00924325"/>
    <w:rsid w:val="00925E9D"/>
    <w:rsid w:val="009266BF"/>
    <w:rsid w:val="00930817"/>
    <w:rsid w:val="009316DE"/>
    <w:rsid w:val="00931E41"/>
    <w:rsid w:val="00932EA9"/>
    <w:rsid w:val="00933DB6"/>
    <w:rsid w:val="00934052"/>
    <w:rsid w:val="00934289"/>
    <w:rsid w:val="00935470"/>
    <w:rsid w:val="00936E63"/>
    <w:rsid w:val="00937F10"/>
    <w:rsid w:val="00937FBB"/>
    <w:rsid w:val="00941278"/>
    <w:rsid w:val="0094197A"/>
    <w:rsid w:val="00941DA3"/>
    <w:rsid w:val="00941EED"/>
    <w:rsid w:val="00941F17"/>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47D2D"/>
    <w:rsid w:val="009503F8"/>
    <w:rsid w:val="0095096F"/>
    <w:rsid w:val="00951687"/>
    <w:rsid w:val="009516AA"/>
    <w:rsid w:val="00951967"/>
    <w:rsid w:val="00951EE1"/>
    <w:rsid w:val="00952201"/>
    <w:rsid w:val="00953619"/>
    <w:rsid w:val="00954BF9"/>
    <w:rsid w:val="00954F5C"/>
    <w:rsid w:val="00955BE5"/>
    <w:rsid w:val="00955F85"/>
    <w:rsid w:val="00956EDF"/>
    <w:rsid w:val="00960066"/>
    <w:rsid w:val="009602C9"/>
    <w:rsid w:val="0096046D"/>
    <w:rsid w:val="00960CEF"/>
    <w:rsid w:val="0096123C"/>
    <w:rsid w:val="00961565"/>
    <w:rsid w:val="009615F2"/>
    <w:rsid w:val="00961C80"/>
    <w:rsid w:val="0096210B"/>
    <w:rsid w:val="009623FC"/>
    <w:rsid w:val="0096385B"/>
    <w:rsid w:val="009640BF"/>
    <w:rsid w:val="00964448"/>
    <w:rsid w:val="0096488A"/>
    <w:rsid w:val="00964CD7"/>
    <w:rsid w:val="009658BB"/>
    <w:rsid w:val="009658DE"/>
    <w:rsid w:val="009677EB"/>
    <w:rsid w:val="00967AF4"/>
    <w:rsid w:val="0097045E"/>
    <w:rsid w:val="00970BA0"/>
    <w:rsid w:val="00972A86"/>
    <w:rsid w:val="00973D61"/>
    <w:rsid w:val="009746F1"/>
    <w:rsid w:val="00975211"/>
    <w:rsid w:val="00975B74"/>
    <w:rsid w:val="00975DEF"/>
    <w:rsid w:val="00976571"/>
    <w:rsid w:val="00976D39"/>
    <w:rsid w:val="00976E8F"/>
    <w:rsid w:val="00977A2B"/>
    <w:rsid w:val="00977EDA"/>
    <w:rsid w:val="00977F7C"/>
    <w:rsid w:val="00980A75"/>
    <w:rsid w:val="00980D13"/>
    <w:rsid w:val="00983979"/>
    <w:rsid w:val="00983F2F"/>
    <w:rsid w:val="0098445F"/>
    <w:rsid w:val="0098511D"/>
    <w:rsid w:val="0098587A"/>
    <w:rsid w:val="00986561"/>
    <w:rsid w:val="00986814"/>
    <w:rsid w:val="00986979"/>
    <w:rsid w:val="00986C19"/>
    <w:rsid w:val="00986DBE"/>
    <w:rsid w:val="009870C2"/>
    <w:rsid w:val="00987121"/>
    <w:rsid w:val="009878C4"/>
    <w:rsid w:val="00987AB8"/>
    <w:rsid w:val="0099014B"/>
    <w:rsid w:val="0099061D"/>
    <w:rsid w:val="00991852"/>
    <w:rsid w:val="00992116"/>
    <w:rsid w:val="009926BA"/>
    <w:rsid w:val="00992966"/>
    <w:rsid w:val="009937BF"/>
    <w:rsid w:val="0099457A"/>
    <w:rsid w:val="00995FC9"/>
    <w:rsid w:val="00996E7E"/>
    <w:rsid w:val="009977D0"/>
    <w:rsid w:val="00997F7B"/>
    <w:rsid w:val="009A0707"/>
    <w:rsid w:val="009A24AE"/>
    <w:rsid w:val="009A32A5"/>
    <w:rsid w:val="009A35DD"/>
    <w:rsid w:val="009A380C"/>
    <w:rsid w:val="009A3D2D"/>
    <w:rsid w:val="009A3EB8"/>
    <w:rsid w:val="009A43D6"/>
    <w:rsid w:val="009A44E8"/>
    <w:rsid w:val="009A471E"/>
    <w:rsid w:val="009A49FC"/>
    <w:rsid w:val="009A4E47"/>
    <w:rsid w:val="009A5BB6"/>
    <w:rsid w:val="009A69EF"/>
    <w:rsid w:val="009A6E21"/>
    <w:rsid w:val="009B0437"/>
    <w:rsid w:val="009B19CA"/>
    <w:rsid w:val="009B1E92"/>
    <w:rsid w:val="009B2333"/>
    <w:rsid w:val="009B3BF0"/>
    <w:rsid w:val="009B3EB0"/>
    <w:rsid w:val="009B4085"/>
    <w:rsid w:val="009B4CA0"/>
    <w:rsid w:val="009B4F80"/>
    <w:rsid w:val="009B5666"/>
    <w:rsid w:val="009B57C9"/>
    <w:rsid w:val="009B596F"/>
    <w:rsid w:val="009B5CF9"/>
    <w:rsid w:val="009B5DBD"/>
    <w:rsid w:val="009B5DD3"/>
    <w:rsid w:val="009B5EAD"/>
    <w:rsid w:val="009B6057"/>
    <w:rsid w:val="009B69BF"/>
    <w:rsid w:val="009B6E01"/>
    <w:rsid w:val="009B6E93"/>
    <w:rsid w:val="009B736F"/>
    <w:rsid w:val="009B7697"/>
    <w:rsid w:val="009B7A8C"/>
    <w:rsid w:val="009B7F5C"/>
    <w:rsid w:val="009C02EF"/>
    <w:rsid w:val="009C07FA"/>
    <w:rsid w:val="009C1A6A"/>
    <w:rsid w:val="009C2DEB"/>
    <w:rsid w:val="009C36AC"/>
    <w:rsid w:val="009C3895"/>
    <w:rsid w:val="009C38E3"/>
    <w:rsid w:val="009C39FA"/>
    <w:rsid w:val="009C5586"/>
    <w:rsid w:val="009C574F"/>
    <w:rsid w:val="009C5B9B"/>
    <w:rsid w:val="009C60FD"/>
    <w:rsid w:val="009C6C8A"/>
    <w:rsid w:val="009C6CE4"/>
    <w:rsid w:val="009C6E37"/>
    <w:rsid w:val="009C70AB"/>
    <w:rsid w:val="009D0561"/>
    <w:rsid w:val="009D0793"/>
    <w:rsid w:val="009D26C5"/>
    <w:rsid w:val="009D274E"/>
    <w:rsid w:val="009D2789"/>
    <w:rsid w:val="009D3D08"/>
    <w:rsid w:val="009D3D1A"/>
    <w:rsid w:val="009D3D2F"/>
    <w:rsid w:val="009D419E"/>
    <w:rsid w:val="009D4271"/>
    <w:rsid w:val="009D4450"/>
    <w:rsid w:val="009D4E52"/>
    <w:rsid w:val="009D5035"/>
    <w:rsid w:val="009D5D53"/>
    <w:rsid w:val="009D5EC9"/>
    <w:rsid w:val="009D67A9"/>
    <w:rsid w:val="009D6C5D"/>
    <w:rsid w:val="009D709D"/>
    <w:rsid w:val="009D711A"/>
    <w:rsid w:val="009D717E"/>
    <w:rsid w:val="009D7249"/>
    <w:rsid w:val="009D739E"/>
    <w:rsid w:val="009E1945"/>
    <w:rsid w:val="009E68F8"/>
    <w:rsid w:val="009E7703"/>
    <w:rsid w:val="009E7710"/>
    <w:rsid w:val="009F098F"/>
    <w:rsid w:val="009F0B57"/>
    <w:rsid w:val="009F1B12"/>
    <w:rsid w:val="009F213A"/>
    <w:rsid w:val="009F226D"/>
    <w:rsid w:val="009F22DF"/>
    <w:rsid w:val="009F2EC3"/>
    <w:rsid w:val="009F3917"/>
    <w:rsid w:val="009F4456"/>
    <w:rsid w:val="009F5541"/>
    <w:rsid w:val="009F5A5B"/>
    <w:rsid w:val="009F72FC"/>
    <w:rsid w:val="00A00178"/>
    <w:rsid w:val="00A00C27"/>
    <w:rsid w:val="00A0149E"/>
    <w:rsid w:val="00A01A23"/>
    <w:rsid w:val="00A01D89"/>
    <w:rsid w:val="00A02F91"/>
    <w:rsid w:val="00A02FB5"/>
    <w:rsid w:val="00A03015"/>
    <w:rsid w:val="00A03210"/>
    <w:rsid w:val="00A045D8"/>
    <w:rsid w:val="00A05811"/>
    <w:rsid w:val="00A0598C"/>
    <w:rsid w:val="00A0713D"/>
    <w:rsid w:val="00A077E8"/>
    <w:rsid w:val="00A079CA"/>
    <w:rsid w:val="00A100F8"/>
    <w:rsid w:val="00A1054C"/>
    <w:rsid w:val="00A11EC3"/>
    <w:rsid w:val="00A12286"/>
    <w:rsid w:val="00A14C66"/>
    <w:rsid w:val="00A15221"/>
    <w:rsid w:val="00A1544D"/>
    <w:rsid w:val="00A15761"/>
    <w:rsid w:val="00A15A22"/>
    <w:rsid w:val="00A16682"/>
    <w:rsid w:val="00A16C49"/>
    <w:rsid w:val="00A16EE4"/>
    <w:rsid w:val="00A17170"/>
    <w:rsid w:val="00A171B8"/>
    <w:rsid w:val="00A21352"/>
    <w:rsid w:val="00A22B18"/>
    <w:rsid w:val="00A22C67"/>
    <w:rsid w:val="00A23B57"/>
    <w:rsid w:val="00A24FA6"/>
    <w:rsid w:val="00A252C4"/>
    <w:rsid w:val="00A254B8"/>
    <w:rsid w:val="00A25751"/>
    <w:rsid w:val="00A25B70"/>
    <w:rsid w:val="00A25FD9"/>
    <w:rsid w:val="00A2672F"/>
    <w:rsid w:val="00A267C3"/>
    <w:rsid w:val="00A267DC"/>
    <w:rsid w:val="00A273B2"/>
    <w:rsid w:val="00A276DE"/>
    <w:rsid w:val="00A2774C"/>
    <w:rsid w:val="00A27B07"/>
    <w:rsid w:val="00A3001B"/>
    <w:rsid w:val="00A31219"/>
    <w:rsid w:val="00A320A0"/>
    <w:rsid w:val="00A322C4"/>
    <w:rsid w:val="00A3330F"/>
    <w:rsid w:val="00A33B9E"/>
    <w:rsid w:val="00A33FFC"/>
    <w:rsid w:val="00A34B87"/>
    <w:rsid w:val="00A35498"/>
    <w:rsid w:val="00A36204"/>
    <w:rsid w:val="00A36AE1"/>
    <w:rsid w:val="00A36E0A"/>
    <w:rsid w:val="00A37A92"/>
    <w:rsid w:val="00A402C6"/>
    <w:rsid w:val="00A40B45"/>
    <w:rsid w:val="00A4110A"/>
    <w:rsid w:val="00A41393"/>
    <w:rsid w:val="00A41ABD"/>
    <w:rsid w:val="00A427FE"/>
    <w:rsid w:val="00A42B39"/>
    <w:rsid w:val="00A43E24"/>
    <w:rsid w:val="00A4531E"/>
    <w:rsid w:val="00A45781"/>
    <w:rsid w:val="00A46A1A"/>
    <w:rsid w:val="00A473CC"/>
    <w:rsid w:val="00A47679"/>
    <w:rsid w:val="00A47AC0"/>
    <w:rsid w:val="00A47EA2"/>
    <w:rsid w:val="00A47FFE"/>
    <w:rsid w:val="00A50B7F"/>
    <w:rsid w:val="00A51528"/>
    <w:rsid w:val="00A519F1"/>
    <w:rsid w:val="00A538E3"/>
    <w:rsid w:val="00A54563"/>
    <w:rsid w:val="00A5596F"/>
    <w:rsid w:val="00A55D77"/>
    <w:rsid w:val="00A561C3"/>
    <w:rsid w:val="00A57166"/>
    <w:rsid w:val="00A6034A"/>
    <w:rsid w:val="00A6081B"/>
    <w:rsid w:val="00A6097F"/>
    <w:rsid w:val="00A60B73"/>
    <w:rsid w:val="00A61268"/>
    <w:rsid w:val="00A616C8"/>
    <w:rsid w:val="00A62AC3"/>
    <w:rsid w:val="00A63090"/>
    <w:rsid w:val="00A631D9"/>
    <w:rsid w:val="00A63A99"/>
    <w:rsid w:val="00A65F53"/>
    <w:rsid w:val="00A66BB5"/>
    <w:rsid w:val="00A66BFA"/>
    <w:rsid w:val="00A67B8F"/>
    <w:rsid w:val="00A70D93"/>
    <w:rsid w:val="00A7143B"/>
    <w:rsid w:val="00A71A21"/>
    <w:rsid w:val="00A724CB"/>
    <w:rsid w:val="00A72961"/>
    <w:rsid w:val="00A73137"/>
    <w:rsid w:val="00A73BEE"/>
    <w:rsid w:val="00A73E10"/>
    <w:rsid w:val="00A74B51"/>
    <w:rsid w:val="00A75455"/>
    <w:rsid w:val="00A765ED"/>
    <w:rsid w:val="00A76C76"/>
    <w:rsid w:val="00A76D30"/>
    <w:rsid w:val="00A76F20"/>
    <w:rsid w:val="00A7703B"/>
    <w:rsid w:val="00A7776A"/>
    <w:rsid w:val="00A778F6"/>
    <w:rsid w:val="00A77B5A"/>
    <w:rsid w:val="00A8034D"/>
    <w:rsid w:val="00A80822"/>
    <w:rsid w:val="00A80E0C"/>
    <w:rsid w:val="00A81180"/>
    <w:rsid w:val="00A822FA"/>
    <w:rsid w:val="00A82BF5"/>
    <w:rsid w:val="00A8337F"/>
    <w:rsid w:val="00A83A6A"/>
    <w:rsid w:val="00A8418E"/>
    <w:rsid w:val="00A846D8"/>
    <w:rsid w:val="00A84827"/>
    <w:rsid w:val="00A85339"/>
    <w:rsid w:val="00A867EC"/>
    <w:rsid w:val="00A869D0"/>
    <w:rsid w:val="00A8732C"/>
    <w:rsid w:val="00A87EF8"/>
    <w:rsid w:val="00A90EF8"/>
    <w:rsid w:val="00A91ACA"/>
    <w:rsid w:val="00A92A4F"/>
    <w:rsid w:val="00A9302C"/>
    <w:rsid w:val="00A93B2D"/>
    <w:rsid w:val="00A93F00"/>
    <w:rsid w:val="00A9431A"/>
    <w:rsid w:val="00A949F5"/>
    <w:rsid w:val="00A94AD6"/>
    <w:rsid w:val="00A95AC4"/>
    <w:rsid w:val="00A963E5"/>
    <w:rsid w:val="00A97F6A"/>
    <w:rsid w:val="00AA2D68"/>
    <w:rsid w:val="00AA2E1D"/>
    <w:rsid w:val="00AA3912"/>
    <w:rsid w:val="00AA3E7D"/>
    <w:rsid w:val="00AA3F7A"/>
    <w:rsid w:val="00AA5C41"/>
    <w:rsid w:val="00AA6B45"/>
    <w:rsid w:val="00AA709C"/>
    <w:rsid w:val="00AB0B59"/>
    <w:rsid w:val="00AB2641"/>
    <w:rsid w:val="00AB2DCB"/>
    <w:rsid w:val="00AB3356"/>
    <w:rsid w:val="00AB34C2"/>
    <w:rsid w:val="00AB3AF9"/>
    <w:rsid w:val="00AB4D71"/>
    <w:rsid w:val="00AB59B4"/>
    <w:rsid w:val="00AB5C51"/>
    <w:rsid w:val="00AB6EE8"/>
    <w:rsid w:val="00AB7173"/>
    <w:rsid w:val="00AB71BE"/>
    <w:rsid w:val="00AB75C1"/>
    <w:rsid w:val="00AB7EC9"/>
    <w:rsid w:val="00AB7FA3"/>
    <w:rsid w:val="00AC1031"/>
    <w:rsid w:val="00AC1086"/>
    <w:rsid w:val="00AC2067"/>
    <w:rsid w:val="00AC254A"/>
    <w:rsid w:val="00AC2D43"/>
    <w:rsid w:val="00AC364D"/>
    <w:rsid w:val="00AC56C3"/>
    <w:rsid w:val="00AC5C05"/>
    <w:rsid w:val="00AC6139"/>
    <w:rsid w:val="00AC63C5"/>
    <w:rsid w:val="00AC659A"/>
    <w:rsid w:val="00AD0B87"/>
    <w:rsid w:val="00AD11CE"/>
    <w:rsid w:val="00AD139D"/>
    <w:rsid w:val="00AD213C"/>
    <w:rsid w:val="00AD218A"/>
    <w:rsid w:val="00AD24EE"/>
    <w:rsid w:val="00AD29A8"/>
    <w:rsid w:val="00AD2A7B"/>
    <w:rsid w:val="00AD2F66"/>
    <w:rsid w:val="00AD2F76"/>
    <w:rsid w:val="00AD3A45"/>
    <w:rsid w:val="00AD3F8E"/>
    <w:rsid w:val="00AD5427"/>
    <w:rsid w:val="00AD551A"/>
    <w:rsid w:val="00AD62B6"/>
    <w:rsid w:val="00AD6B9C"/>
    <w:rsid w:val="00AD6D1E"/>
    <w:rsid w:val="00AD7070"/>
    <w:rsid w:val="00AD7749"/>
    <w:rsid w:val="00AE0534"/>
    <w:rsid w:val="00AE0B54"/>
    <w:rsid w:val="00AE16F1"/>
    <w:rsid w:val="00AE1C0A"/>
    <w:rsid w:val="00AE1F01"/>
    <w:rsid w:val="00AE3532"/>
    <w:rsid w:val="00AE3923"/>
    <w:rsid w:val="00AE3E41"/>
    <w:rsid w:val="00AE48AD"/>
    <w:rsid w:val="00AE4B8E"/>
    <w:rsid w:val="00AE542A"/>
    <w:rsid w:val="00AE5631"/>
    <w:rsid w:val="00AE6BB3"/>
    <w:rsid w:val="00AE6FDE"/>
    <w:rsid w:val="00AE7B8A"/>
    <w:rsid w:val="00AF05E7"/>
    <w:rsid w:val="00AF0C3D"/>
    <w:rsid w:val="00AF2AA1"/>
    <w:rsid w:val="00AF2C65"/>
    <w:rsid w:val="00AF32E1"/>
    <w:rsid w:val="00AF3923"/>
    <w:rsid w:val="00AF3A08"/>
    <w:rsid w:val="00AF3A4E"/>
    <w:rsid w:val="00AF4B1D"/>
    <w:rsid w:val="00AF6774"/>
    <w:rsid w:val="00AF6ED3"/>
    <w:rsid w:val="00AF73E4"/>
    <w:rsid w:val="00AF7A79"/>
    <w:rsid w:val="00AF7C7C"/>
    <w:rsid w:val="00B001AC"/>
    <w:rsid w:val="00B00FAD"/>
    <w:rsid w:val="00B011F7"/>
    <w:rsid w:val="00B01352"/>
    <w:rsid w:val="00B01945"/>
    <w:rsid w:val="00B01C76"/>
    <w:rsid w:val="00B01E6E"/>
    <w:rsid w:val="00B02101"/>
    <w:rsid w:val="00B02A77"/>
    <w:rsid w:val="00B02F52"/>
    <w:rsid w:val="00B03231"/>
    <w:rsid w:val="00B03906"/>
    <w:rsid w:val="00B044B5"/>
    <w:rsid w:val="00B0452D"/>
    <w:rsid w:val="00B05086"/>
    <w:rsid w:val="00B05C8B"/>
    <w:rsid w:val="00B05EB8"/>
    <w:rsid w:val="00B06177"/>
    <w:rsid w:val="00B063B5"/>
    <w:rsid w:val="00B06ED9"/>
    <w:rsid w:val="00B070E2"/>
    <w:rsid w:val="00B07B43"/>
    <w:rsid w:val="00B10ED7"/>
    <w:rsid w:val="00B115EA"/>
    <w:rsid w:val="00B11A62"/>
    <w:rsid w:val="00B1251E"/>
    <w:rsid w:val="00B1384C"/>
    <w:rsid w:val="00B1423D"/>
    <w:rsid w:val="00B15269"/>
    <w:rsid w:val="00B154BE"/>
    <w:rsid w:val="00B15B6E"/>
    <w:rsid w:val="00B165D1"/>
    <w:rsid w:val="00B177A7"/>
    <w:rsid w:val="00B20229"/>
    <w:rsid w:val="00B20B73"/>
    <w:rsid w:val="00B215C6"/>
    <w:rsid w:val="00B21CF1"/>
    <w:rsid w:val="00B22967"/>
    <w:rsid w:val="00B22C8B"/>
    <w:rsid w:val="00B2340B"/>
    <w:rsid w:val="00B23EFA"/>
    <w:rsid w:val="00B25672"/>
    <w:rsid w:val="00B2581D"/>
    <w:rsid w:val="00B2633B"/>
    <w:rsid w:val="00B26A18"/>
    <w:rsid w:val="00B26A3D"/>
    <w:rsid w:val="00B274CF"/>
    <w:rsid w:val="00B27C63"/>
    <w:rsid w:val="00B27E2E"/>
    <w:rsid w:val="00B3017D"/>
    <w:rsid w:val="00B318FA"/>
    <w:rsid w:val="00B31F4D"/>
    <w:rsid w:val="00B321BD"/>
    <w:rsid w:val="00B33552"/>
    <w:rsid w:val="00B33A1C"/>
    <w:rsid w:val="00B34BBD"/>
    <w:rsid w:val="00B351FC"/>
    <w:rsid w:val="00B35339"/>
    <w:rsid w:val="00B35924"/>
    <w:rsid w:val="00B35B49"/>
    <w:rsid w:val="00B35B6A"/>
    <w:rsid w:val="00B3713D"/>
    <w:rsid w:val="00B40E31"/>
    <w:rsid w:val="00B423D9"/>
    <w:rsid w:val="00B423F7"/>
    <w:rsid w:val="00B4286F"/>
    <w:rsid w:val="00B42CDF"/>
    <w:rsid w:val="00B4303C"/>
    <w:rsid w:val="00B43474"/>
    <w:rsid w:val="00B450FB"/>
    <w:rsid w:val="00B469D6"/>
    <w:rsid w:val="00B47373"/>
    <w:rsid w:val="00B47442"/>
    <w:rsid w:val="00B475A0"/>
    <w:rsid w:val="00B478CF"/>
    <w:rsid w:val="00B47F33"/>
    <w:rsid w:val="00B50178"/>
    <w:rsid w:val="00B51423"/>
    <w:rsid w:val="00B51A46"/>
    <w:rsid w:val="00B520A8"/>
    <w:rsid w:val="00B5245E"/>
    <w:rsid w:val="00B524C3"/>
    <w:rsid w:val="00B52802"/>
    <w:rsid w:val="00B52DA4"/>
    <w:rsid w:val="00B52F6D"/>
    <w:rsid w:val="00B53837"/>
    <w:rsid w:val="00B53AB4"/>
    <w:rsid w:val="00B55767"/>
    <w:rsid w:val="00B55777"/>
    <w:rsid w:val="00B55AF5"/>
    <w:rsid w:val="00B55D0B"/>
    <w:rsid w:val="00B568A1"/>
    <w:rsid w:val="00B56965"/>
    <w:rsid w:val="00B56B8C"/>
    <w:rsid w:val="00B57C94"/>
    <w:rsid w:val="00B57FF0"/>
    <w:rsid w:val="00B60C76"/>
    <w:rsid w:val="00B616F4"/>
    <w:rsid w:val="00B63733"/>
    <w:rsid w:val="00B63994"/>
    <w:rsid w:val="00B639CF"/>
    <w:rsid w:val="00B63EAB"/>
    <w:rsid w:val="00B65180"/>
    <w:rsid w:val="00B65622"/>
    <w:rsid w:val="00B65917"/>
    <w:rsid w:val="00B65EDA"/>
    <w:rsid w:val="00B66E38"/>
    <w:rsid w:val="00B67066"/>
    <w:rsid w:val="00B6718D"/>
    <w:rsid w:val="00B676C8"/>
    <w:rsid w:val="00B702DB"/>
    <w:rsid w:val="00B7052E"/>
    <w:rsid w:val="00B707B3"/>
    <w:rsid w:val="00B70B3A"/>
    <w:rsid w:val="00B7102D"/>
    <w:rsid w:val="00B71B49"/>
    <w:rsid w:val="00B73286"/>
    <w:rsid w:val="00B73E47"/>
    <w:rsid w:val="00B74230"/>
    <w:rsid w:val="00B75036"/>
    <w:rsid w:val="00B7514A"/>
    <w:rsid w:val="00B754A1"/>
    <w:rsid w:val="00B759AD"/>
    <w:rsid w:val="00B76DA4"/>
    <w:rsid w:val="00B810A0"/>
    <w:rsid w:val="00B81167"/>
    <w:rsid w:val="00B81197"/>
    <w:rsid w:val="00B82917"/>
    <w:rsid w:val="00B8318D"/>
    <w:rsid w:val="00B83387"/>
    <w:rsid w:val="00B83961"/>
    <w:rsid w:val="00B84842"/>
    <w:rsid w:val="00B85550"/>
    <w:rsid w:val="00B86046"/>
    <w:rsid w:val="00B86314"/>
    <w:rsid w:val="00B86994"/>
    <w:rsid w:val="00B869FA"/>
    <w:rsid w:val="00B86CC6"/>
    <w:rsid w:val="00B87CBF"/>
    <w:rsid w:val="00B87DCF"/>
    <w:rsid w:val="00B87ED2"/>
    <w:rsid w:val="00B90CD2"/>
    <w:rsid w:val="00B90D95"/>
    <w:rsid w:val="00B912E0"/>
    <w:rsid w:val="00B929D7"/>
    <w:rsid w:val="00B92C99"/>
    <w:rsid w:val="00B92E09"/>
    <w:rsid w:val="00B92F02"/>
    <w:rsid w:val="00B9434F"/>
    <w:rsid w:val="00B944AB"/>
    <w:rsid w:val="00B94742"/>
    <w:rsid w:val="00B94BD9"/>
    <w:rsid w:val="00B94D9F"/>
    <w:rsid w:val="00B95B3F"/>
    <w:rsid w:val="00B972AA"/>
    <w:rsid w:val="00B9771A"/>
    <w:rsid w:val="00B97795"/>
    <w:rsid w:val="00B97950"/>
    <w:rsid w:val="00BA0003"/>
    <w:rsid w:val="00BA03F3"/>
    <w:rsid w:val="00BA0BDC"/>
    <w:rsid w:val="00BA17C9"/>
    <w:rsid w:val="00BA17FC"/>
    <w:rsid w:val="00BA1E36"/>
    <w:rsid w:val="00BA2AB0"/>
    <w:rsid w:val="00BA2EC8"/>
    <w:rsid w:val="00BA37FC"/>
    <w:rsid w:val="00BA50E0"/>
    <w:rsid w:val="00BA57FD"/>
    <w:rsid w:val="00BA598A"/>
    <w:rsid w:val="00BA6157"/>
    <w:rsid w:val="00BA6B9D"/>
    <w:rsid w:val="00BA729D"/>
    <w:rsid w:val="00BA7506"/>
    <w:rsid w:val="00BB0A23"/>
    <w:rsid w:val="00BB0AB1"/>
    <w:rsid w:val="00BB0D91"/>
    <w:rsid w:val="00BB14EE"/>
    <w:rsid w:val="00BB4C1E"/>
    <w:rsid w:val="00BB50FF"/>
    <w:rsid w:val="00BB65EB"/>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C747F"/>
    <w:rsid w:val="00BD037A"/>
    <w:rsid w:val="00BD0445"/>
    <w:rsid w:val="00BD0D19"/>
    <w:rsid w:val="00BD167D"/>
    <w:rsid w:val="00BD216B"/>
    <w:rsid w:val="00BD2602"/>
    <w:rsid w:val="00BD2914"/>
    <w:rsid w:val="00BD362D"/>
    <w:rsid w:val="00BD3FB3"/>
    <w:rsid w:val="00BD44D3"/>
    <w:rsid w:val="00BD4815"/>
    <w:rsid w:val="00BD595F"/>
    <w:rsid w:val="00BD62C2"/>
    <w:rsid w:val="00BD64BB"/>
    <w:rsid w:val="00BD64CF"/>
    <w:rsid w:val="00BD6536"/>
    <w:rsid w:val="00BD6DAD"/>
    <w:rsid w:val="00BD7E54"/>
    <w:rsid w:val="00BE07A6"/>
    <w:rsid w:val="00BE19B0"/>
    <w:rsid w:val="00BE1F2C"/>
    <w:rsid w:val="00BE1FB9"/>
    <w:rsid w:val="00BE27DD"/>
    <w:rsid w:val="00BE2A7C"/>
    <w:rsid w:val="00BE2FAF"/>
    <w:rsid w:val="00BE332E"/>
    <w:rsid w:val="00BE3F40"/>
    <w:rsid w:val="00BE51C4"/>
    <w:rsid w:val="00BE5217"/>
    <w:rsid w:val="00BE5224"/>
    <w:rsid w:val="00BE560C"/>
    <w:rsid w:val="00BE657C"/>
    <w:rsid w:val="00BF07B3"/>
    <w:rsid w:val="00BF090D"/>
    <w:rsid w:val="00BF1196"/>
    <w:rsid w:val="00BF28DA"/>
    <w:rsid w:val="00BF4ACC"/>
    <w:rsid w:val="00BF5582"/>
    <w:rsid w:val="00BF572F"/>
    <w:rsid w:val="00BF5C25"/>
    <w:rsid w:val="00BF5E49"/>
    <w:rsid w:val="00BF69D7"/>
    <w:rsid w:val="00BF6AFF"/>
    <w:rsid w:val="00BF76C4"/>
    <w:rsid w:val="00BF7906"/>
    <w:rsid w:val="00BF7AD6"/>
    <w:rsid w:val="00C00091"/>
    <w:rsid w:val="00C01550"/>
    <w:rsid w:val="00C0173D"/>
    <w:rsid w:val="00C0278B"/>
    <w:rsid w:val="00C02A32"/>
    <w:rsid w:val="00C032E8"/>
    <w:rsid w:val="00C04ACF"/>
    <w:rsid w:val="00C05327"/>
    <w:rsid w:val="00C05557"/>
    <w:rsid w:val="00C0628C"/>
    <w:rsid w:val="00C06520"/>
    <w:rsid w:val="00C06958"/>
    <w:rsid w:val="00C06ACC"/>
    <w:rsid w:val="00C06CFE"/>
    <w:rsid w:val="00C0781D"/>
    <w:rsid w:val="00C07845"/>
    <w:rsid w:val="00C07D62"/>
    <w:rsid w:val="00C07F8D"/>
    <w:rsid w:val="00C07FD0"/>
    <w:rsid w:val="00C1012B"/>
    <w:rsid w:val="00C1015C"/>
    <w:rsid w:val="00C10233"/>
    <w:rsid w:val="00C11434"/>
    <w:rsid w:val="00C1219F"/>
    <w:rsid w:val="00C13741"/>
    <w:rsid w:val="00C13DB7"/>
    <w:rsid w:val="00C14738"/>
    <w:rsid w:val="00C14988"/>
    <w:rsid w:val="00C15639"/>
    <w:rsid w:val="00C16029"/>
    <w:rsid w:val="00C17664"/>
    <w:rsid w:val="00C17AC4"/>
    <w:rsid w:val="00C17E2B"/>
    <w:rsid w:val="00C201BF"/>
    <w:rsid w:val="00C20609"/>
    <w:rsid w:val="00C20782"/>
    <w:rsid w:val="00C2149C"/>
    <w:rsid w:val="00C218E8"/>
    <w:rsid w:val="00C21B4F"/>
    <w:rsid w:val="00C21E13"/>
    <w:rsid w:val="00C22C7A"/>
    <w:rsid w:val="00C230A3"/>
    <w:rsid w:val="00C23A52"/>
    <w:rsid w:val="00C245AD"/>
    <w:rsid w:val="00C2467F"/>
    <w:rsid w:val="00C25187"/>
    <w:rsid w:val="00C253C8"/>
    <w:rsid w:val="00C2611A"/>
    <w:rsid w:val="00C27183"/>
    <w:rsid w:val="00C2760B"/>
    <w:rsid w:val="00C2781C"/>
    <w:rsid w:val="00C279EB"/>
    <w:rsid w:val="00C304AC"/>
    <w:rsid w:val="00C30915"/>
    <w:rsid w:val="00C30BED"/>
    <w:rsid w:val="00C31DF1"/>
    <w:rsid w:val="00C3240D"/>
    <w:rsid w:val="00C325CA"/>
    <w:rsid w:val="00C327E1"/>
    <w:rsid w:val="00C32B20"/>
    <w:rsid w:val="00C32C5D"/>
    <w:rsid w:val="00C32D69"/>
    <w:rsid w:val="00C32F2C"/>
    <w:rsid w:val="00C33C34"/>
    <w:rsid w:val="00C36AF7"/>
    <w:rsid w:val="00C3782C"/>
    <w:rsid w:val="00C404C7"/>
    <w:rsid w:val="00C418FA"/>
    <w:rsid w:val="00C41B85"/>
    <w:rsid w:val="00C41CEC"/>
    <w:rsid w:val="00C41D6C"/>
    <w:rsid w:val="00C420D1"/>
    <w:rsid w:val="00C4263B"/>
    <w:rsid w:val="00C42E29"/>
    <w:rsid w:val="00C438AA"/>
    <w:rsid w:val="00C43DF0"/>
    <w:rsid w:val="00C44A51"/>
    <w:rsid w:val="00C4519F"/>
    <w:rsid w:val="00C45D01"/>
    <w:rsid w:val="00C4631E"/>
    <w:rsid w:val="00C465D5"/>
    <w:rsid w:val="00C46A03"/>
    <w:rsid w:val="00C479C1"/>
    <w:rsid w:val="00C50068"/>
    <w:rsid w:val="00C513A5"/>
    <w:rsid w:val="00C5164E"/>
    <w:rsid w:val="00C519CB"/>
    <w:rsid w:val="00C522EF"/>
    <w:rsid w:val="00C52C50"/>
    <w:rsid w:val="00C52E6E"/>
    <w:rsid w:val="00C5477A"/>
    <w:rsid w:val="00C54815"/>
    <w:rsid w:val="00C54DDE"/>
    <w:rsid w:val="00C5588D"/>
    <w:rsid w:val="00C5595E"/>
    <w:rsid w:val="00C5620C"/>
    <w:rsid w:val="00C60673"/>
    <w:rsid w:val="00C61CD7"/>
    <w:rsid w:val="00C61D86"/>
    <w:rsid w:val="00C63831"/>
    <w:rsid w:val="00C63BC1"/>
    <w:rsid w:val="00C63E77"/>
    <w:rsid w:val="00C64004"/>
    <w:rsid w:val="00C64481"/>
    <w:rsid w:val="00C64CCC"/>
    <w:rsid w:val="00C64FE3"/>
    <w:rsid w:val="00C652B4"/>
    <w:rsid w:val="00C663C8"/>
    <w:rsid w:val="00C6674C"/>
    <w:rsid w:val="00C67BA0"/>
    <w:rsid w:val="00C7337D"/>
    <w:rsid w:val="00C7435B"/>
    <w:rsid w:val="00C7519B"/>
    <w:rsid w:val="00C76F05"/>
    <w:rsid w:val="00C77C84"/>
    <w:rsid w:val="00C77F93"/>
    <w:rsid w:val="00C805BB"/>
    <w:rsid w:val="00C80D84"/>
    <w:rsid w:val="00C81201"/>
    <w:rsid w:val="00C81637"/>
    <w:rsid w:val="00C8164C"/>
    <w:rsid w:val="00C81677"/>
    <w:rsid w:val="00C816EC"/>
    <w:rsid w:val="00C82C3F"/>
    <w:rsid w:val="00C82E38"/>
    <w:rsid w:val="00C8341D"/>
    <w:rsid w:val="00C835C8"/>
    <w:rsid w:val="00C83A49"/>
    <w:rsid w:val="00C83A61"/>
    <w:rsid w:val="00C85B86"/>
    <w:rsid w:val="00C865D1"/>
    <w:rsid w:val="00C87232"/>
    <w:rsid w:val="00C87C5E"/>
    <w:rsid w:val="00C87FD8"/>
    <w:rsid w:val="00C90015"/>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97A28"/>
    <w:rsid w:val="00CA087D"/>
    <w:rsid w:val="00CA227E"/>
    <w:rsid w:val="00CA3013"/>
    <w:rsid w:val="00CA357A"/>
    <w:rsid w:val="00CA3870"/>
    <w:rsid w:val="00CA3E1E"/>
    <w:rsid w:val="00CA40BC"/>
    <w:rsid w:val="00CA4245"/>
    <w:rsid w:val="00CA4768"/>
    <w:rsid w:val="00CA4D54"/>
    <w:rsid w:val="00CA4D74"/>
    <w:rsid w:val="00CA5B47"/>
    <w:rsid w:val="00CA6747"/>
    <w:rsid w:val="00CA6A84"/>
    <w:rsid w:val="00CA745E"/>
    <w:rsid w:val="00CA7CE0"/>
    <w:rsid w:val="00CB112C"/>
    <w:rsid w:val="00CB1B43"/>
    <w:rsid w:val="00CB1CC4"/>
    <w:rsid w:val="00CB1F9F"/>
    <w:rsid w:val="00CB24DF"/>
    <w:rsid w:val="00CB2869"/>
    <w:rsid w:val="00CB343D"/>
    <w:rsid w:val="00CB363A"/>
    <w:rsid w:val="00CB3669"/>
    <w:rsid w:val="00CB3A58"/>
    <w:rsid w:val="00CB6BB2"/>
    <w:rsid w:val="00CB70E4"/>
    <w:rsid w:val="00CB7D61"/>
    <w:rsid w:val="00CC1345"/>
    <w:rsid w:val="00CC1A6E"/>
    <w:rsid w:val="00CC2D81"/>
    <w:rsid w:val="00CC2EB2"/>
    <w:rsid w:val="00CC34E5"/>
    <w:rsid w:val="00CC472E"/>
    <w:rsid w:val="00CC59A4"/>
    <w:rsid w:val="00CC5F44"/>
    <w:rsid w:val="00CC625A"/>
    <w:rsid w:val="00CC64BD"/>
    <w:rsid w:val="00CC65F4"/>
    <w:rsid w:val="00CC6B3F"/>
    <w:rsid w:val="00CC71A1"/>
    <w:rsid w:val="00CC7227"/>
    <w:rsid w:val="00CC7973"/>
    <w:rsid w:val="00CD1603"/>
    <w:rsid w:val="00CD211E"/>
    <w:rsid w:val="00CD34F9"/>
    <w:rsid w:val="00CD3ECF"/>
    <w:rsid w:val="00CD5117"/>
    <w:rsid w:val="00CD54F0"/>
    <w:rsid w:val="00CD5521"/>
    <w:rsid w:val="00CD5D13"/>
    <w:rsid w:val="00CD5FEB"/>
    <w:rsid w:val="00CE0768"/>
    <w:rsid w:val="00CE0CF8"/>
    <w:rsid w:val="00CE0EA0"/>
    <w:rsid w:val="00CE246C"/>
    <w:rsid w:val="00CE2BAE"/>
    <w:rsid w:val="00CE439C"/>
    <w:rsid w:val="00CE4643"/>
    <w:rsid w:val="00CE4C31"/>
    <w:rsid w:val="00CE4DB6"/>
    <w:rsid w:val="00CE4E55"/>
    <w:rsid w:val="00CE649E"/>
    <w:rsid w:val="00CE7197"/>
    <w:rsid w:val="00CE79AF"/>
    <w:rsid w:val="00CE7AE9"/>
    <w:rsid w:val="00CE7DAE"/>
    <w:rsid w:val="00CF000E"/>
    <w:rsid w:val="00CF0539"/>
    <w:rsid w:val="00CF1677"/>
    <w:rsid w:val="00CF228E"/>
    <w:rsid w:val="00CF28E3"/>
    <w:rsid w:val="00CF2F13"/>
    <w:rsid w:val="00CF38A9"/>
    <w:rsid w:val="00CF395C"/>
    <w:rsid w:val="00CF3C60"/>
    <w:rsid w:val="00CF3F6F"/>
    <w:rsid w:val="00CF462C"/>
    <w:rsid w:val="00CF5559"/>
    <w:rsid w:val="00D00F6B"/>
    <w:rsid w:val="00D01CC5"/>
    <w:rsid w:val="00D022C4"/>
    <w:rsid w:val="00D02DBE"/>
    <w:rsid w:val="00D02FEC"/>
    <w:rsid w:val="00D034BD"/>
    <w:rsid w:val="00D03B60"/>
    <w:rsid w:val="00D03F51"/>
    <w:rsid w:val="00D03F6B"/>
    <w:rsid w:val="00D03FE5"/>
    <w:rsid w:val="00D04154"/>
    <w:rsid w:val="00D0471E"/>
    <w:rsid w:val="00D05878"/>
    <w:rsid w:val="00D060C5"/>
    <w:rsid w:val="00D061BC"/>
    <w:rsid w:val="00D06AEB"/>
    <w:rsid w:val="00D073C8"/>
    <w:rsid w:val="00D10713"/>
    <w:rsid w:val="00D10832"/>
    <w:rsid w:val="00D1160A"/>
    <w:rsid w:val="00D11E27"/>
    <w:rsid w:val="00D13024"/>
    <w:rsid w:val="00D13AC0"/>
    <w:rsid w:val="00D1430F"/>
    <w:rsid w:val="00D145BC"/>
    <w:rsid w:val="00D148F9"/>
    <w:rsid w:val="00D1503C"/>
    <w:rsid w:val="00D15509"/>
    <w:rsid w:val="00D1585C"/>
    <w:rsid w:val="00D15A27"/>
    <w:rsid w:val="00D15A7C"/>
    <w:rsid w:val="00D16748"/>
    <w:rsid w:val="00D20ABD"/>
    <w:rsid w:val="00D20CD0"/>
    <w:rsid w:val="00D20D55"/>
    <w:rsid w:val="00D20F1F"/>
    <w:rsid w:val="00D22210"/>
    <w:rsid w:val="00D227C2"/>
    <w:rsid w:val="00D23039"/>
    <w:rsid w:val="00D24095"/>
    <w:rsid w:val="00D24468"/>
    <w:rsid w:val="00D2514D"/>
    <w:rsid w:val="00D2544B"/>
    <w:rsid w:val="00D265B3"/>
    <w:rsid w:val="00D26E37"/>
    <w:rsid w:val="00D30C35"/>
    <w:rsid w:val="00D31242"/>
    <w:rsid w:val="00D31FA7"/>
    <w:rsid w:val="00D32365"/>
    <w:rsid w:val="00D32585"/>
    <w:rsid w:val="00D33192"/>
    <w:rsid w:val="00D34F85"/>
    <w:rsid w:val="00D3652A"/>
    <w:rsid w:val="00D36975"/>
    <w:rsid w:val="00D40CEA"/>
    <w:rsid w:val="00D412B3"/>
    <w:rsid w:val="00D4179D"/>
    <w:rsid w:val="00D41AD7"/>
    <w:rsid w:val="00D42CAF"/>
    <w:rsid w:val="00D42EA7"/>
    <w:rsid w:val="00D44A43"/>
    <w:rsid w:val="00D44BBB"/>
    <w:rsid w:val="00D451D2"/>
    <w:rsid w:val="00D45631"/>
    <w:rsid w:val="00D465F4"/>
    <w:rsid w:val="00D46626"/>
    <w:rsid w:val="00D467B3"/>
    <w:rsid w:val="00D47479"/>
    <w:rsid w:val="00D47B39"/>
    <w:rsid w:val="00D500C1"/>
    <w:rsid w:val="00D505A5"/>
    <w:rsid w:val="00D518D9"/>
    <w:rsid w:val="00D519C2"/>
    <w:rsid w:val="00D51BFE"/>
    <w:rsid w:val="00D52647"/>
    <w:rsid w:val="00D52777"/>
    <w:rsid w:val="00D52A29"/>
    <w:rsid w:val="00D532E8"/>
    <w:rsid w:val="00D5368E"/>
    <w:rsid w:val="00D53B7F"/>
    <w:rsid w:val="00D54332"/>
    <w:rsid w:val="00D545D4"/>
    <w:rsid w:val="00D54CA0"/>
    <w:rsid w:val="00D55292"/>
    <w:rsid w:val="00D55634"/>
    <w:rsid w:val="00D55AEE"/>
    <w:rsid w:val="00D56974"/>
    <w:rsid w:val="00D56EF9"/>
    <w:rsid w:val="00D5741D"/>
    <w:rsid w:val="00D60199"/>
    <w:rsid w:val="00D6100E"/>
    <w:rsid w:val="00D61329"/>
    <w:rsid w:val="00D61534"/>
    <w:rsid w:val="00D62138"/>
    <w:rsid w:val="00D62547"/>
    <w:rsid w:val="00D63870"/>
    <w:rsid w:val="00D6428F"/>
    <w:rsid w:val="00D64B13"/>
    <w:rsid w:val="00D64E52"/>
    <w:rsid w:val="00D65082"/>
    <w:rsid w:val="00D6570F"/>
    <w:rsid w:val="00D65F10"/>
    <w:rsid w:val="00D70227"/>
    <w:rsid w:val="00D70656"/>
    <w:rsid w:val="00D70C48"/>
    <w:rsid w:val="00D71069"/>
    <w:rsid w:val="00D72448"/>
    <w:rsid w:val="00D73E17"/>
    <w:rsid w:val="00D74735"/>
    <w:rsid w:val="00D75A85"/>
    <w:rsid w:val="00D7695A"/>
    <w:rsid w:val="00D76995"/>
    <w:rsid w:val="00D76B1E"/>
    <w:rsid w:val="00D779E0"/>
    <w:rsid w:val="00D8142C"/>
    <w:rsid w:val="00D81829"/>
    <w:rsid w:val="00D81B43"/>
    <w:rsid w:val="00D81C09"/>
    <w:rsid w:val="00D81FE8"/>
    <w:rsid w:val="00D82D5D"/>
    <w:rsid w:val="00D82DE1"/>
    <w:rsid w:val="00D83102"/>
    <w:rsid w:val="00D83A27"/>
    <w:rsid w:val="00D86F90"/>
    <w:rsid w:val="00D87263"/>
    <w:rsid w:val="00D87CA6"/>
    <w:rsid w:val="00D87CDF"/>
    <w:rsid w:val="00D90634"/>
    <w:rsid w:val="00D90BA1"/>
    <w:rsid w:val="00D90C74"/>
    <w:rsid w:val="00D90E44"/>
    <w:rsid w:val="00D911D4"/>
    <w:rsid w:val="00D91E2B"/>
    <w:rsid w:val="00D92F82"/>
    <w:rsid w:val="00D938AA"/>
    <w:rsid w:val="00D93CE4"/>
    <w:rsid w:val="00D95DA7"/>
    <w:rsid w:val="00D96296"/>
    <w:rsid w:val="00D96907"/>
    <w:rsid w:val="00D97E1E"/>
    <w:rsid w:val="00D97F20"/>
    <w:rsid w:val="00DA06D2"/>
    <w:rsid w:val="00DA0ED8"/>
    <w:rsid w:val="00DA1589"/>
    <w:rsid w:val="00DA1BC9"/>
    <w:rsid w:val="00DA23F6"/>
    <w:rsid w:val="00DA3075"/>
    <w:rsid w:val="00DA3800"/>
    <w:rsid w:val="00DA3F7A"/>
    <w:rsid w:val="00DA44CE"/>
    <w:rsid w:val="00DA4998"/>
    <w:rsid w:val="00DA4D25"/>
    <w:rsid w:val="00DA5CDE"/>
    <w:rsid w:val="00DA6578"/>
    <w:rsid w:val="00DA7914"/>
    <w:rsid w:val="00DA7BD5"/>
    <w:rsid w:val="00DB1656"/>
    <w:rsid w:val="00DB1A08"/>
    <w:rsid w:val="00DB1D18"/>
    <w:rsid w:val="00DB342A"/>
    <w:rsid w:val="00DB453C"/>
    <w:rsid w:val="00DB4541"/>
    <w:rsid w:val="00DB4F60"/>
    <w:rsid w:val="00DB5B8B"/>
    <w:rsid w:val="00DB6AC0"/>
    <w:rsid w:val="00DB75B9"/>
    <w:rsid w:val="00DC0BF4"/>
    <w:rsid w:val="00DC20C2"/>
    <w:rsid w:val="00DC2266"/>
    <w:rsid w:val="00DC31E7"/>
    <w:rsid w:val="00DC39EE"/>
    <w:rsid w:val="00DC3D06"/>
    <w:rsid w:val="00DC4B0E"/>
    <w:rsid w:val="00DC5055"/>
    <w:rsid w:val="00DC5511"/>
    <w:rsid w:val="00DC73B6"/>
    <w:rsid w:val="00DD0462"/>
    <w:rsid w:val="00DD0791"/>
    <w:rsid w:val="00DD0A3A"/>
    <w:rsid w:val="00DD0E75"/>
    <w:rsid w:val="00DD1D98"/>
    <w:rsid w:val="00DD2823"/>
    <w:rsid w:val="00DD2A1C"/>
    <w:rsid w:val="00DD2B65"/>
    <w:rsid w:val="00DD2DB9"/>
    <w:rsid w:val="00DD2F9A"/>
    <w:rsid w:val="00DD47D3"/>
    <w:rsid w:val="00DD5046"/>
    <w:rsid w:val="00DD51FE"/>
    <w:rsid w:val="00DD5271"/>
    <w:rsid w:val="00DD56F2"/>
    <w:rsid w:val="00DD57A0"/>
    <w:rsid w:val="00DD60D7"/>
    <w:rsid w:val="00DD644D"/>
    <w:rsid w:val="00DD6D09"/>
    <w:rsid w:val="00DD6F06"/>
    <w:rsid w:val="00DD7005"/>
    <w:rsid w:val="00DD78F7"/>
    <w:rsid w:val="00DD79AD"/>
    <w:rsid w:val="00DD7B63"/>
    <w:rsid w:val="00DE0097"/>
    <w:rsid w:val="00DE05E2"/>
    <w:rsid w:val="00DE11D0"/>
    <w:rsid w:val="00DE1373"/>
    <w:rsid w:val="00DE2727"/>
    <w:rsid w:val="00DE3155"/>
    <w:rsid w:val="00DE47F1"/>
    <w:rsid w:val="00DE48D6"/>
    <w:rsid w:val="00DE5A83"/>
    <w:rsid w:val="00DE6A2B"/>
    <w:rsid w:val="00DE7BD2"/>
    <w:rsid w:val="00DE7FC7"/>
    <w:rsid w:val="00DF09A5"/>
    <w:rsid w:val="00DF0C56"/>
    <w:rsid w:val="00DF0DFC"/>
    <w:rsid w:val="00DF208A"/>
    <w:rsid w:val="00DF3B4A"/>
    <w:rsid w:val="00DF3BBD"/>
    <w:rsid w:val="00DF5DB9"/>
    <w:rsid w:val="00DF5F0A"/>
    <w:rsid w:val="00DF6531"/>
    <w:rsid w:val="00DF70C6"/>
    <w:rsid w:val="00E00956"/>
    <w:rsid w:val="00E00A09"/>
    <w:rsid w:val="00E00D3C"/>
    <w:rsid w:val="00E01164"/>
    <w:rsid w:val="00E02A3E"/>
    <w:rsid w:val="00E02AFB"/>
    <w:rsid w:val="00E03467"/>
    <w:rsid w:val="00E03A24"/>
    <w:rsid w:val="00E03C8A"/>
    <w:rsid w:val="00E060C6"/>
    <w:rsid w:val="00E0649E"/>
    <w:rsid w:val="00E06806"/>
    <w:rsid w:val="00E07D20"/>
    <w:rsid w:val="00E101A2"/>
    <w:rsid w:val="00E10258"/>
    <w:rsid w:val="00E10BA1"/>
    <w:rsid w:val="00E1224B"/>
    <w:rsid w:val="00E12974"/>
    <w:rsid w:val="00E12CFF"/>
    <w:rsid w:val="00E13607"/>
    <w:rsid w:val="00E13761"/>
    <w:rsid w:val="00E1441D"/>
    <w:rsid w:val="00E14A0C"/>
    <w:rsid w:val="00E15DF3"/>
    <w:rsid w:val="00E160DF"/>
    <w:rsid w:val="00E17062"/>
    <w:rsid w:val="00E17395"/>
    <w:rsid w:val="00E17AB7"/>
    <w:rsid w:val="00E20A56"/>
    <w:rsid w:val="00E211A8"/>
    <w:rsid w:val="00E21B20"/>
    <w:rsid w:val="00E22927"/>
    <w:rsid w:val="00E232BF"/>
    <w:rsid w:val="00E2339E"/>
    <w:rsid w:val="00E24AF9"/>
    <w:rsid w:val="00E24B66"/>
    <w:rsid w:val="00E264D7"/>
    <w:rsid w:val="00E27299"/>
    <w:rsid w:val="00E27544"/>
    <w:rsid w:val="00E30337"/>
    <w:rsid w:val="00E30ABE"/>
    <w:rsid w:val="00E30DF7"/>
    <w:rsid w:val="00E310D4"/>
    <w:rsid w:val="00E313BB"/>
    <w:rsid w:val="00E31B81"/>
    <w:rsid w:val="00E32716"/>
    <w:rsid w:val="00E330CB"/>
    <w:rsid w:val="00E33671"/>
    <w:rsid w:val="00E336AB"/>
    <w:rsid w:val="00E336F5"/>
    <w:rsid w:val="00E33D29"/>
    <w:rsid w:val="00E36190"/>
    <w:rsid w:val="00E40931"/>
    <w:rsid w:val="00E4105B"/>
    <w:rsid w:val="00E41C58"/>
    <w:rsid w:val="00E425F5"/>
    <w:rsid w:val="00E43B16"/>
    <w:rsid w:val="00E4468A"/>
    <w:rsid w:val="00E448F1"/>
    <w:rsid w:val="00E4675A"/>
    <w:rsid w:val="00E47DB8"/>
    <w:rsid w:val="00E5055F"/>
    <w:rsid w:val="00E50863"/>
    <w:rsid w:val="00E515EA"/>
    <w:rsid w:val="00E519DF"/>
    <w:rsid w:val="00E5204D"/>
    <w:rsid w:val="00E52355"/>
    <w:rsid w:val="00E52AE5"/>
    <w:rsid w:val="00E52C30"/>
    <w:rsid w:val="00E52F57"/>
    <w:rsid w:val="00E530C4"/>
    <w:rsid w:val="00E53BC9"/>
    <w:rsid w:val="00E53E74"/>
    <w:rsid w:val="00E54283"/>
    <w:rsid w:val="00E551AF"/>
    <w:rsid w:val="00E558FE"/>
    <w:rsid w:val="00E566E4"/>
    <w:rsid w:val="00E569D1"/>
    <w:rsid w:val="00E57C9D"/>
    <w:rsid w:val="00E604C9"/>
    <w:rsid w:val="00E62D08"/>
    <w:rsid w:val="00E62D89"/>
    <w:rsid w:val="00E63BD3"/>
    <w:rsid w:val="00E63C9C"/>
    <w:rsid w:val="00E63DB3"/>
    <w:rsid w:val="00E63E6B"/>
    <w:rsid w:val="00E64997"/>
    <w:rsid w:val="00E64E7B"/>
    <w:rsid w:val="00E656E4"/>
    <w:rsid w:val="00E6590D"/>
    <w:rsid w:val="00E65C01"/>
    <w:rsid w:val="00E662CF"/>
    <w:rsid w:val="00E7070F"/>
    <w:rsid w:val="00E71BE4"/>
    <w:rsid w:val="00E72029"/>
    <w:rsid w:val="00E73182"/>
    <w:rsid w:val="00E73AB5"/>
    <w:rsid w:val="00E73F05"/>
    <w:rsid w:val="00E73F0C"/>
    <w:rsid w:val="00E742CC"/>
    <w:rsid w:val="00E74E56"/>
    <w:rsid w:val="00E753F8"/>
    <w:rsid w:val="00E76534"/>
    <w:rsid w:val="00E76CDD"/>
    <w:rsid w:val="00E772A5"/>
    <w:rsid w:val="00E77407"/>
    <w:rsid w:val="00E77437"/>
    <w:rsid w:val="00E77DAD"/>
    <w:rsid w:val="00E81798"/>
    <w:rsid w:val="00E81D30"/>
    <w:rsid w:val="00E82238"/>
    <w:rsid w:val="00E8293C"/>
    <w:rsid w:val="00E83D85"/>
    <w:rsid w:val="00E8496A"/>
    <w:rsid w:val="00E84E75"/>
    <w:rsid w:val="00E84E8E"/>
    <w:rsid w:val="00E866C7"/>
    <w:rsid w:val="00E8679B"/>
    <w:rsid w:val="00E872E7"/>
    <w:rsid w:val="00E8753A"/>
    <w:rsid w:val="00E877CC"/>
    <w:rsid w:val="00E91391"/>
    <w:rsid w:val="00E91955"/>
    <w:rsid w:val="00E92134"/>
    <w:rsid w:val="00E921E0"/>
    <w:rsid w:val="00E93318"/>
    <w:rsid w:val="00E94153"/>
    <w:rsid w:val="00E942C2"/>
    <w:rsid w:val="00E94857"/>
    <w:rsid w:val="00E94C63"/>
    <w:rsid w:val="00E95B78"/>
    <w:rsid w:val="00E96227"/>
    <w:rsid w:val="00E963C8"/>
    <w:rsid w:val="00E97028"/>
    <w:rsid w:val="00E976D4"/>
    <w:rsid w:val="00EA0856"/>
    <w:rsid w:val="00EA0DFD"/>
    <w:rsid w:val="00EA1159"/>
    <w:rsid w:val="00EA18CB"/>
    <w:rsid w:val="00EA34ED"/>
    <w:rsid w:val="00EA36F9"/>
    <w:rsid w:val="00EA374B"/>
    <w:rsid w:val="00EA3CEB"/>
    <w:rsid w:val="00EA3FCC"/>
    <w:rsid w:val="00EA438B"/>
    <w:rsid w:val="00EA4D41"/>
    <w:rsid w:val="00EA541C"/>
    <w:rsid w:val="00EA550E"/>
    <w:rsid w:val="00EA55CF"/>
    <w:rsid w:val="00EA5C50"/>
    <w:rsid w:val="00EA678F"/>
    <w:rsid w:val="00EB0791"/>
    <w:rsid w:val="00EB13F5"/>
    <w:rsid w:val="00EB14FA"/>
    <w:rsid w:val="00EB279B"/>
    <w:rsid w:val="00EB31EB"/>
    <w:rsid w:val="00EB35B8"/>
    <w:rsid w:val="00EB3C12"/>
    <w:rsid w:val="00EB4C4B"/>
    <w:rsid w:val="00EB4FA8"/>
    <w:rsid w:val="00EB54FE"/>
    <w:rsid w:val="00EB5BB3"/>
    <w:rsid w:val="00EB6108"/>
    <w:rsid w:val="00EB61E6"/>
    <w:rsid w:val="00EB79D9"/>
    <w:rsid w:val="00EC054C"/>
    <w:rsid w:val="00EC0CF1"/>
    <w:rsid w:val="00EC0DB0"/>
    <w:rsid w:val="00EC1202"/>
    <w:rsid w:val="00EC1538"/>
    <w:rsid w:val="00EC1876"/>
    <w:rsid w:val="00EC189C"/>
    <w:rsid w:val="00EC2113"/>
    <w:rsid w:val="00EC25A2"/>
    <w:rsid w:val="00EC2F34"/>
    <w:rsid w:val="00EC39C3"/>
    <w:rsid w:val="00EC41B7"/>
    <w:rsid w:val="00EC5A9B"/>
    <w:rsid w:val="00EC6DF3"/>
    <w:rsid w:val="00EC7F39"/>
    <w:rsid w:val="00ED24F1"/>
    <w:rsid w:val="00ED3886"/>
    <w:rsid w:val="00ED3DDE"/>
    <w:rsid w:val="00ED4F2B"/>
    <w:rsid w:val="00ED60A2"/>
    <w:rsid w:val="00ED62BC"/>
    <w:rsid w:val="00ED6F22"/>
    <w:rsid w:val="00ED6FD6"/>
    <w:rsid w:val="00ED7367"/>
    <w:rsid w:val="00EE0793"/>
    <w:rsid w:val="00EE0B6F"/>
    <w:rsid w:val="00EE0FBC"/>
    <w:rsid w:val="00EE27DB"/>
    <w:rsid w:val="00EE3149"/>
    <w:rsid w:val="00EE35CC"/>
    <w:rsid w:val="00EE4606"/>
    <w:rsid w:val="00EE627C"/>
    <w:rsid w:val="00EE64F2"/>
    <w:rsid w:val="00EE6E2B"/>
    <w:rsid w:val="00EE6E5C"/>
    <w:rsid w:val="00EE7B2B"/>
    <w:rsid w:val="00EF1A11"/>
    <w:rsid w:val="00EF1B4B"/>
    <w:rsid w:val="00EF1E7C"/>
    <w:rsid w:val="00EF30F9"/>
    <w:rsid w:val="00EF30FE"/>
    <w:rsid w:val="00EF42EB"/>
    <w:rsid w:val="00EF5B56"/>
    <w:rsid w:val="00EF70BE"/>
    <w:rsid w:val="00F004DA"/>
    <w:rsid w:val="00F011E3"/>
    <w:rsid w:val="00F01207"/>
    <w:rsid w:val="00F01648"/>
    <w:rsid w:val="00F01AE3"/>
    <w:rsid w:val="00F02AF2"/>
    <w:rsid w:val="00F02EE9"/>
    <w:rsid w:val="00F037FF"/>
    <w:rsid w:val="00F038E2"/>
    <w:rsid w:val="00F04D8E"/>
    <w:rsid w:val="00F04FEC"/>
    <w:rsid w:val="00F051AB"/>
    <w:rsid w:val="00F05404"/>
    <w:rsid w:val="00F058A4"/>
    <w:rsid w:val="00F05AC0"/>
    <w:rsid w:val="00F05B57"/>
    <w:rsid w:val="00F06DF3"/>
    <w:rsid w:val="00F072FC"/>
    <w:rsid w:val="00F07359"/>
    <w:rsid w:val="00F101C5"/>
    <w:rsid w:val="00F10338"/>
    <w:rsid w:val="00F10A6F"/>
    <w:rsid w:val="00F140EA"/>
    <w:rsid w:val="00F14151"/>
    <w:rsid w:val="00F14180"/>
    <w:rsid w:val="00F14B7B"/>
    <w:rsid w:val="00F14ED5"/>
    <w:rsid w:val="00F15530"/>
    <w:rsid w:val="00F15D96"/>
    <w:rsid w:val="00F16E78"/>
    <w:rsid w:val="00F17A37"/>
    <w:rsid w:val="00F17FF3"/>
    <w:rsid w:val="00F210E6"/>
    <w:rsid w:val="00F2128C"/>
    <w:rsid w:val="00F2136B"/>
    <w:rsid w:val="00F2148D"/>
    <w:rsid w:val="00F2296F"/>
    <w:rsid w:val="00F22DA6"/>
    <w:rsid w:val="00F23B3A"/>
    <w:rsid w:val="00F24096"/>
    <w:rsid w:val="00F2417B"/>
    <w:rsid w:val="00F24876"/>
    <w:rsid w:val="00F250BD"/>
    <w:rsid w:val="00F2573C"/>
    <w:rsid w:val="00F25750"/>
    <w:rsid w:val="00F26690"/>
    <w:rsid w:val="00F26AEE"/>
    <w:rsid w:val="00F26D2C"/>
    <w:rsid w:val="00F273FA"/>
    <w:rsid w:val="00F27B37"/>
    <w:rsid w:val="00F3136D"/>
    <w:rsid w:val="00F31932"/>
    <w:rsid w:val="00F31E29"/>
    <w:rsid w:val="00F32329"/>
    <w:rsid w:val="00F333FE"/>
    <w:rsid w:val="00F34FA8"/>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434"/>
    <w:rsid w:val="00F4260D"/>
    <w:rsid w:val="00F42E4A"/>
    <w:rsid w:val="00F43753"/>
    <w:rsid w:val="00F448AF"/>
    <w:rsid w:val="00F45429"/>
    <w:rsid w:val="00F45684"/>
    <w:rsid w:val="00F456C1"/>
    <w:rsid w:val="00F4765B"/>
    <w:rsid w:val="00F47EA3"/>
    <w:rsid w:val="00F502F4"/>
    <w:rsid w:val="00F50502"/>
    <w:rsid w:val="00F50675"/>
    <w:rsid w:val="00F5148D"/>
    <w:rsid w:val="00F51B61"/>
    <w:rsid w:val="00F52123"/>
    <w:rsid w:val="00F52E57"/>
    <w:rsid w:val="00F53171"/>
    <w:rsid w:val="00F5356C"/>
    <w:rsid w:val="00F53652"/>
    <w:rsid w:val="00F53991"/>
    <w:rsid w:val="00F53EA1"/>
    <w:rsid w:val="00F555F3"/>
    <w:rsid w:val="00F5636E"/>
    <w:rsid w:val="00F60759"/>
    <w:rsid w:val="00F607FB"/>
    <w:rsid w:val="00F608A0"/>
    <w:rsid w:val="00F60DA9"/>
    <w:rsid w:val="00F611C5"/>
    <w:rsid w:val="00F617C0"/>
    <w:rsid w:val="00F61928"/>
    <w:rsid w:val="00F61F2E"/>
    <w:rsid w:val="00F624BB"/>
    <w:rsid w:val="00F625D6"/>
    <w:rsid w:val="00F64AA2"/>
    <w:rsid w:val="00F64E69"/>
    <w:rsid w:val="00F651CC"/>
    <w:rsid w:val="00F660F2"/>
    <w:rsid w:val="00F665A8"/>
    <w:rsid w:val="00F66E3D"/>
    <w:rsid w:val="00F66E6E"/>
    <w:rsid w:val="00F6708C"/>
    <w:rsid w:val="00F671F2"/>
    <w:rsid w:val="00F7008B"/>
    <w:rsid w:val="00F70124"/>
    <w:rsid w:val="00F70151"/>
    <w:rsid w:val="00F70CD8"/>
    <w:rsid w:val="00F71331"/>
    <w:rsid w:val="00F71ADD"/>
    <w:rsid w:val="00F71BEB"/>
    <w:rsid w:val="00F73945"/>
    <w:rsid w:val="00F739BE"/>
    <w:rsid w:val="00F73CE7"/>
    <w:rsid w:val="00F75977"/>
    <w:rsid w:val="00F75FAF"/>
    <w:rsid w:val="00F764F7"/>
    <w:rsid w:val="00F76C2B"/>
    <w:rsid w:val="00F77B7D"/>
    <w:rsid w:val="00F77EB6"/>
    <w:rsid w:val="00F808B9"/>
    <w:rsid w:val="00F80B22"/>
    <w:rsid w:val="00F80BE2"/>
    <w:rsid w:val="00F80CF3"/>
    <w:rsid w:val="00F80D05"/>
    <w:rsid w:val="00F81FC2"/>
    <w:rsid w:val="00F82ABB"/>
    <w:rsid w:val="00F830C6"/>
    <w:rsid w:val="00F837B9"/>
    <w:rsid w:val="00F84165"/>
    <w:rsid w:val="00F8425F"/>
    <w:rsid w:val="00F84354"/>
    <w:rsid w:val="00F84A02"/>
    <w:rsid w:val="00F85D2F"/>
    <w:rsid w:val="00F86B25"/>
    <w:rsid w:val="00F87DA2"/>
    <w:rsid w:val="00F9013A"/>
    <w:rsid w:val="00F90511"/>
    <w:rsid w:val="00F917D1"/>
    <w:rsid w:val="00F93A57"/>
    <w:rsid w:val="00F9412B"/>
    <w:rsid w:val="00F94BDE"/>
    <w:rsid w:val="00F94EC8"/>
    <w:rsid w:val="00F95506"/>
    <w:rsid w:val="00F9581D"/>
    <w:rsid w:val="00F960C7"/>
    <w:rsid w:val="00F96C83"/>
    <w:rsid w:val="00F97034"/>
    <w:rsid w:val="00F9704B"/>
    <w:rsid w:val="00F976F8"/>
    <w:rsid w:val="00F97F1D"/>
    <w:rsid w:val="00FA03A1"/>
    <w:rsid w:val="00FA0676"/>
    <w:rsid w:val="00FA0DD6"/>
    <w:rsid w:val="00FA2A3B"/>
    <w:rsid w:val="00FA32B8"/>
    <w:rsid w:val="00FA42E0"/>
    <w:rsid w:val="00FA73CD"/>
    <w:rsid w:val="00FA75CF"/>
    <w:rsid w:val="00FA76FF"/>
    <w:rsid w:val="00FB0F7D"/>
    <w:rsid w:val="00FB141C"/>
    <w:rsid w:val="00FB24A7"/>
    <w:rsid w:val="00FB26E8"/>
    <w:rsid w:val="00FB2AC8"/>
    <w:rsid w:val="00FB30FC"/>
    <w:rsid w:val="00FB40B9"/>
    <w:rsid w:val="00FB5B8D"/>
    <w:rsid w:val="00FB5FB0"/>
    <w:rsid w:val="00FB6928"/>
    <w:rsid w:val="00FB6BAF"/>
    <w:rsid w:val="00FB772A"/>
    <w:rsid w:val="00FC0E0F"/>
    <w:rsid w:val="00FC1E08"/>
    <w:rsid w:val="00FC2265"/>
    <w:rsid w:val="00FC2723"/>
    <w:rsid w:val="00FC29D9"/>
    <w:rsid w:val="00FC3403"/>
    <w:rsid w:val="00FC34A5"/>
    <w:rsid w:val="00FC3948"/>
    <w:rsid w:val="00FC3D3E"/>
    <w:rsid w:val="00FC3F07"/>
    <w:rsid w:val="00FC4342"/>
    <w:rsid w:val="00FC4940"/>
    <w:rsid w:val="00FC4D92"/>
    <w:rsid w:val="00FC513D"/>
    <w:rsid w:val="00FC55A8"/>
    <w:rsid w:val="00FC623D"/>
    <w:rsid w:val="00FC6D15"/>
    <w:rsid w:val="00FC6F53"/>
    <w:rsid w:val="00FC7116"/>
    <w:rsid w:val="00FC72A8"/>
    <w:rsid w:val="00FC74DA"/>
    <w:rsid w:val="00FC79CB"/>
    <w:rsid w:val="00FC7CB0"/>
    <w:rsid w:val="00FD0278"/>
    <w:rsid w:val="00FD0505"/>
    <w:rsid w:val="00FD0556"/>
    <w:rsid w:val="00FD0827"/>
    <w:rsid w:val="00FD1FBB"/>
    <w:rsid w:val="00FD36C3"/>
    <w:rsid w:val="00FD3896"/>
    <w:rsid w:val="00FD4BF3"/>
    <w:rsid w:val="00FD4FC2"/>
    <w:rsid w:val="00FD5442"/>
    <w:rsid w:val="00FD567C"/>
    <w:rsid w:val="00FD56AE"/>
    <w:rsid w:val="00FD60E9"/>
    <w:rsid w:val="00FD61AD"/>
    <w:rsid w:val="00FD6BF2"/>
    <w:rsid w:val="00FD6D7B"/>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3C4"/>
    <w:rsid w:val="00FF1D3F"/>
    <w:rsid w:val="00FF2702"/>
    <w:rsid w:val="00FF2928"/>
    <w:rsid w:val="00FF308D"/>
    <w:rsid w:val="00FF3E90"/>
    <w:rsid w:val="00FF5D1D"/>
    <w:rsid w:val="00FF6255"/>
    <w:rsid w:val="00FF62BE"/>
    <w:rsid w:val="00FF654C"/>
    <w:rsid w:val="00FF6564"/>
    <w:rsid w:val="00FF6A09"/>
    <w:rsid w:val="00FF6CE6"/>
    <w:rsid w:val="00FF6F80"/>
    <w:rsid w:val="00FF713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1C047C3-19F2-434E-8878-76D1DC07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qFormat/>
    <w:rsid w:val="001B2D5F"/>
    <w:pPr>
      <w:keepLines/>
      <w:spacing w:before="480" w:beforeAutospacing="1" w:after="100" w:afterAutospacing="1" w:line="276" w:lineRule="auto"/>
      <w:outlineLvl w:val="9"/>
    </w:pPr>
    <w:rPr>
      <w:rFonts w:ascii="Cambria" w:eastAsia="SimSun" w:hAnsi="Cambria" w:cs="Cambria"/>
      <w:b w:val="0"/>
      <w:color w:val="365F91"/>
      <w:lang w:val="es-ES" w:eastAsia="en-US"/>
    </w:rPr>
  </w:style>
  <w:style w:type="paragraph" w:styleId="TDC1">
    <w:name w:val="toc 1"/>
    <w:basedOn w:val="Normal"/>
    <w:next w:val="Normal"/>
    <w:autoRedefine/>
    <w:uiPriority w:val="39"/>
    <w:qFormat/>
    <w:rsid w:val="001B2D5F"/>
    <w:pPr>
      <w:tabs>
        <w:tab w:val="right" w:pos="8822"/>
      </w:tabs>
      <w:spacing w:before="120" w:after="120" w:line="360" w:lineRule="auto"/>
      <w:jc w:val="center"/>
    </w:pPr>
    <w:rPr>
      <w:rFonts w:ascii="Bookman Old Style" w:eastAsia="SimSun" w:hAnsi="Bookman Old Style"/>
      <w:b/>
      <w:noProof/>
      <w:lang w:val="es-ES"/>
    </w:rPr>
  </w:style>
  <w:style w:type="paragraph" w:styleId="TDC2">
    <w:name w:val="toc 2"/>
    <w:basedOn w:val="Normal"/>
    <w:next w:val="Normal"/>
    <w:autoRedefine/>
    <w:uiPriority w:val="39"/>
    <w:qFormat/>
    <w:rsid w:val="001B2D5F"/>
    <w:pPr>
      <w:ind w:left="240"/>
    </w:pPr>
    <w:rPr>
      <w:rFonts w:ascii="Times New Roman" w:eastAsia="SimSun" w:hAnsi="Times New Roman"/>
      <w:smallCaps/>
      <w:sz w:val="20"/>
      <w:szCs w:val="20"/>
      <w:lang w:val="es-ES"/>
    </w:rPr>
  </w:style>
  <w:style w:type="paragraph" w:customStyle="1" w:styleId="Default">
    <w:name w:val="Default"/>
    <w:rsid w:val="00EC5A9B"/>
    <w:pPr>
      <w:autoSpaceDE w:val="0"/>
      <w:autoSpaceDN w:val="0"/>
      <w:adjustRightInd w:val="0"/>
    </w:pPr>
    <w:rPr>
      <w:rFonts w:ascii="Bookman Old Style" w:hAnsi="Bookman Old Style" w:cs="Bookman Old Style"/>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75415946">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A40C-45BC-45F4-8383-C04420E6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Carrasco.dotx</Template>
  <TotalTime>0</TotalTime>
  <Pages>12</Pages>
  <Words>4923</Words>
  <Characters>28875</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33731</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subject/>
  <dc:creator>Sandra Pacheco Carmona</dc:creator>
  <cp:keywords/>
  <dc:description/>
  <cp:lastModifiedBy>Harry James Maynard Fernandez</cp:lastModifiedBy>
  <cp:revision>2</cp:revision>
  <cp:lastPrinted>2008-01-25T16:04:00Z</cp:lastPrinted>
  <dcterms:created xsi:type="dcterms:W3CDTF">2018-01-09T14:18:00Z</dcterms:created>
  <dcterms:modified xsi:type="dcterms:W3CDTF">2018-01-09T14:18:00Z</dcterms:modified>
</cp:coreProperties>
</file>