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D1" w:rsidRPr="00E27C31" w:rsidRDefault="007E5AEF" w:rsidP="002A54CE">
      <w:pPr>
        <w:spacing w:after="40"/>
        <w:jc w:val="center"/>
        <w:rPr>
          <w:rFonts w:ascii="Century Gothic" w:eastAsia="Tahoma" w:hAnsi="Century Gothic" w:cs="Tahoma"/>
          <w:b/>
        </w:rPr>
      </w:pPr>
      <w:r w:rsidRPr="00E27C31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500932</wp:posOffset>
            </wp:positionH>
            <wp:positionV relativeFrom="page">
              <wp:posOffset>254442</wp:posOffset>
            </wp:positionV>
            <wp:extent cx="2226365" cy="476250"/>
            <wp:effectExtent l="0" t="0" r="2540" b="0"/>
            <wp:wrapTopAndBottom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2559" cy="509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C31">
        <w:rPr>
          <w:rFonts w:ascii="Century Gothic" w:eastAsia="Tahoma" w:hAnsi="Century Gothic" w:cs="Tahoma"/>
          <w:b/>
        </w:rPr>
        <w:t>Oferta</w:t>
      </w:r>
      <w:r w:rsidR="00471FD1" w:rsidRPr="00E27C31">
        <w:rPr>
          <w:rFonts w:ascii="Century Gothic" w:eastAsia="Tahoma" w:hAnsi="Century Gothic" w:cs="Tahoma"/>
          <w:b/>
        </w:rPr>
        <w:t xml:space="preserve"> Educativa –Especialidades Aprobadas </w:t>
      </w:r>
    </w:p>
    <w:p w:rsidR="00F86CD1" w:rsidRPr="00E27C31" w:rsidRDefault="00F86CD1" w:rsidP="004E3AAA">
      <w:pPr>
        <w:jc w:val="center"/>
        <w:rPr>
          <w:rFonts w:ascii="Century Gothic" w:eastAsia="Tahoma" w:hAnsi="Century Gothic" w:cs="Tahoma"/>
          <w:b/>
          <w:color w:val="auto"/>
        </w:rPr>
      </w:pPr>
      <w:r w:rsidRPr="00E27C31">
        <w:rPr>
          <w:rFonts w:ascii="Century Gothic" w:eastAsia="Tahoma" w:hAnsi="Century Gothic" w:cs="Tahoma"/>
          <w:b/>
          <w:color w:val="auto"/>
        </w:rPr>
        <w:t>OFERTA COMPARADA</w:t>
      </w:r>
    </w:p>
    <w:p w:rsidR="004E3AAA" w:rsidRPr="00D36D62" w:rsidRDefault="004E3AAA" w:rsidP="00D36D62">
      <w:pPr>
        <w:rPr>
          <w:rFonts w:ascii="Century Gothic" w:eastAsia="Tahoma" w:hAnsi="Century Gothic" w:cs="Tahoma"/>
          <w:b/>
          <w:color w:val="2E74B5" w:themeColor="accent1" w:themeShade="BF"/>
          <w:sz w:val="24"/>
        </w:rPr>
      </w:pPr>
      <w:r w:rsidRPr="00D36D62">
        <w:rPr>
          <w:rFonts w:ascii="Century Gothic" w:eastAsia="Tahoma" w:hAnsi="Century Gothic" w:cs="Tahoma"/>
          <w:b/>
          <w:color w:val="2E74B5" w:themeColor="accent1" w:themeShade="BF"/>
          <w:sz w:val="24"/>
        </w:rPr>
        <w:t>Modalidad Industrial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72"/>
        <w:gridCol w:w="2400"/>
        <w:gridCol w:w="3554"/>
      </w:tblGrid>
      <w:tr w:rsidR="00F86CD1" w:rsidRPr="00751FA8" w:rsidTr="00E27C31">
        <w:tc>
          <w:tcPr>
            <w:tcW w:w="2972" w:type="dxa"/>
          </w:tcPr>
          <w:p w:rsidR="00F86CD1" w:rsidRPr="00E16D7C" w:rsidRDefault="004E3AAA" w:rsidP="00E16D7C">
            <w:pPr>
              <w:pStyle w:val="Prrafodelista"/>
              <w:ind w:left="313"/>
              <w:rPr>
                <w:rFonts w:ascii="Century Gothic" w:eastAsia="Tahoma" w:hAnsi="Century Gothic" w:cs="Tahoma"/>
                <w:b/>
              </w:rPr>
            </w:pPr>
            <w:r w:rsidRPr="00E16D7C">
              <w:rPr>
                <w:rFonts w:ascii="Century Gothic" w:eastAsia="Tahoma" w:hAnsi="Century Gothic" w:cs="Tahoma"/>
                <w:b/>
              </w:rPr>
              <w:t>Especialidad</w:t>
            </w:r>
          </w:p>
        </w:tc>
        <w:tc>
          <w:tcPr>
            <w:tcW w:w="2400" w:type="dxa"/>
          </w:tcPr>
          <w:p w:rsidR="00F86CD1" w:rsidRPr="00751FA8" w:rsidRDefault="004E3AAA" w:rsidP="003B3C1A">
            <w:pPr>
              <w:jc w:val="center"/>
              <w:rPr>
                <w:rFonts w:ascii="Century Gothic" w:eastAsia="Tahoma" w:hAnsi="Century Gothic" w:cs="Tahoma"/>
                <w:b/>
              </w:rPr>
            </w:pPr>
            <w:r w:rsidRPr="00751FA8">
              <w:rPr>
                <w:rFonts w:ascii="Century Gothic" w:eastAsia="Tahoma" w:hAnsi="Century Gothic" w:cs="Tahoma"/>
                <w:b/>
              </w:rPr>
              <w:t>Vigencia</w:t>
            </w:r>
          </w:p>
        </w:tc>
        <w:tc>
          <w:tcPr>
            <w:tcW w:w="3554" w:type="dxa"/>
          </w:tcPr>
          <w:p w:rsidR="00F86CD1" w:rsidRPr="00751FA8" w:rsidRDefault="008F4541" w:rsidP="003B3C1A">
            <w:pPr>
              <w:jc w:val="center"/>
              <w:rPr>
                <w:rFonts w:ascii="Century Gothic" w:eastAsia="Tahoma" w:hAnsi="Century Gothic" w:cs="Tahoma"/>
                <w:b/>
              </w:rPr>
            </w:pPr>
            <w:r>
              <w:rPr>
                <w:rFonts w:ascii="Century Gothic" w:eastAsia="Tahoma" w:hAnsi="Century Gothic" w:cs="Tahoma"/>
                <w:b/>
              </w:rPr>
              <w:t xml:space="preserve">Cambiar por </w:t>
            </w:r>
          </w:p>
        </w:tc>
      </w:tr>
      <w:tr w:rsidR="002B7C82" w:rsidRPr="00751FA8" w:rsidTr="00FB470D">
        <w:tc>
          <w:tcPr>
            <w:tcW w:w="2972" w:type="dxa"/>
            <w:shd w:val="clear" w:color="auto" w:fill="auto"/>
          </w:tcPr>
          <w:p w:rsidR="002B7C82" w:rsidRPr="00E16D7C" w:rsidRDefault="002B7C82" w:rsidP="00E16D7C">
            <w:pPr>
              <w:pStyle w:val="Prrafodelista"/>
              <w:ind w:left="313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Automotriz.                                                                            </w:t>
            </w:r>
          </w:p>
        </w:tc>
        <w:tc>
          <w:tcPr>
            <w:tcW w:w="2400" w:type="dxa"/>
            <w:shd w:val="clear" w:color="auto" w:fill="auto"/>
          </w:tcPr>
          <w:p w:rsidR="002B7C82" w:rsidRPr="00751FA8" w:rsidRDefault="00FB470D" w:rsidP="002B7C82">
            <w:pPr>
              <w:rPr>
                <w:rFonts w:ascii="Century Gothic" w:eastAsia="Tahoma" w:hAnsi="Century Gothic" w:cs="Tahoma"/>
              </w:rPr>
            </w:pPr>
            <w:r w:rsidRPr="00FB470D">
              <w:rPr>
                <w:rFonts w:ascii="Century Gothic" w:eastAsia="Tahoma" w:hAnsi="Century Gothic" w:cs="Tahoma"/>
                <w:highlight w:val="yellow"/>
              </w:rPr>
              <w:t>Eliminar</w:t>
            </w:r>
            <w:r>
              <w:rPr>
                <w:rFonts w:ascii="Century Gothic" w:eastAsia="Tahoma" w:hAnsi="Century Gothic" w:cs="Tahoma"/>
              </w:rPr>
              <w:t xml:space="preserve"> </w:t>
            </w:r>
          </w:p>
        </w:tc>
        <w:tc>
          <w:tcPr>
            <w:tcW w:w="3554" w:type="dxa"/>
            <w:shd w:val="clear" w:color="auto" w:fill="auto"/>
          </w:tcPr>
          <w:p w:rsidR="002B7C82" w:rsidRPr="00751FA8" w:rsidRDefault="002B7C82" w:rsidP="002B7C82">
            <w:pPr>
              <w:rPr>
                <w:rFonts w:ascii="Century Gothic" w:eastAsia="Tahoma" w:hAnsi="Century Gothic" w:cs="Tahoma"/>
              </w:rPr>
            </w:pPr>
          </w:p>
        </w:tc>
      </w:tr>
      <w:tr w:rsidR="00AB4744" w:rsidRPr="00751FA8" w:rsidTr="00664746">
        <w:tc>
          <w:tcPr>
            <w:tcW w:w="2972" w:type="dxa"/>
            <w:shd w:val="clear" w:color="auto" w:fill="auto"/>
          </w:tcPr>
          <w:p w:rsidR="00AB4744" w:rsidRPr="00E16D7C" w:rsidRDefault="00AB4744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  <w:color w:val="auto"/>
              </w:rPr>
              <w:t xml:space="preserve">Administración, Logística y Distribución. </w:t>
            </w:r>
            <w:r w:rsidRPr="00E16D7C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:rsidR="00AB4744" w:rsidRDefault="00AB4744" w:rsidP="00AB4744">
            <w:r w:rsidRPr="003156BC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AB4744" w:rsidRDefault="00AB4744" w:rsidP="00AB4744">
            <w:pPr>
              <w:rPr>
                <w:rFonts w:ascii="Century Gothic" w:eastAsia="Tahoma" w:hAnsi="Century Gothic" w:cs="Tahoma"/>
              </w:rPr>
            </w:pPr>
          </w:p>
        </w:tc>
      </w:tr>
      <w:tr w:rsidR="00AB4744" w:rsidRPr="00751FA8" w:rsidTr="00664746">
        <w:tc>
          <w:tcPr>
            <w:tcW w:w="2972" w:type="dxa"/>
            <w:shd w:val="clear" w:color="auto" w:fill="auto"/>
          </w:tcPr>
          <w:p w:rsidR="00AB4744" w:rsidRPr="00E16D7C" w:rsidRDefault="00AB4744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proofErr w:type="spellStart"/>
            <w:r w:rsidRPr="00E16D7C">
              <w:rPr>
                <w:rFonts w:ascii="Century Gothic" w:hAnsi="Century Gothic"/>
              </w:rPr>
              <w:t>Autorremodelado</w:t>
            </w:r>
            <w:proofErr w:type="spellEnd"/>
            <w:r w:rsidRPr="00E16D7C">
              <w:rPr>
                <w:rFonts w:ascii="Century Gothic" w:hAnsi="Century Gothic"/>
              </w:rPr>
              <w:t xml:space="preserve">.                                                               </w:t>
            </w:r>
          </w:p>
        </w:tc>
        <w:tc>
          <w:tcPr>
            <w:tcW w:w="2400" w:type="dxa"/>
            <w:shd w:val="clear" w:color="auto" w:fill="auto"/>
          </w:tcPr>
          <w:p w:rsidR="00AB4744" w:rsidRDefault="00AB4744" w:rsidP="00AB4744">
            <w:r w:rsidRPr="00690596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AB4744" w:rsidRDefault="00AB4744" w:rsidP="00AB4744">
            <w:pPr>
              <w:rPr>
                <w:rFonts w:ascii="Century Gothic" w:eastAsia="Tahoma" w:hAnsi="Century Gothic" w:cs="Tahoma"/>
              </w:rPr>
            </w:pPr>
          </w:p>
        </w:tc>
      </w:tr>
      <w:tr w:rsidR="00AB4744" w:rsidRPr="00751FA8" w:rsidTr="00664746">
        <w:tc>
          <w:tcPr>
            <w:tcW w:w="2972" w:type="dxa"/>
            <w:shd w:val="clear" w:color="auto" w:fill="auto"/>
          </w:tcPr>
          <w:p w:rsidR="00AB4744" w:rsidRPr="00E16D7C" w:rsidRDefault="00AB4744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Construcción Civil.                                                                </w:t>
            </w:r>
          </w:p>
        </w:tc>
        <w:tc>
          <w:tcPr>
            <w:tcW w:w="2400" w:type="dxa"/>
            <w:shd w:val="clear" w:color="auto" w:fill="auto"/>
          </w:tcPr>
          <w:p w:rsidR="00AB4744" w:rsidRPr="00751FA8" w:rsidRDefault="00AB4744" w:rsidP="00AB4744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>Se mantiene</w:t>
            </w:r>
          </w:p>
        </w:tc>
        <w:tc>
          <w:tcPr>
            <w:tcW w:w="3554" w:type="dxa"/>
            <w:shd w:val="clear" w:color="auto" w:fill="auto"/>
          </w:tcPr>
          <w:p w:rsidR="00AB4744" w:rsidRDefault="00AB4744" w:rsidP="00AB4744">
            <w:pPr>
              <w:rPr>
                <w:rFonts w:ascii="Century Gothic" w:eastAsia="Tahoma" w:hAnsi="Century Gothic" w:cs="Tahoma"/>
              </w:rPr>
            </w:pPr>
          </w:p>
        </w:tc>
      </w:tr>
      <w:tr w:rsidR="00AB4744" w:rsidRPr="00751FA8" w:rsidTr="00664746">
        <w:tc>
          <w:tcPr>
            <w:tcW w:w="2972" w:type="dxa"/>
            <w:shd w:val="clear" w:color="auto" w:fill="auto"/>
          </w:tcPr>
          <w:p w:rsidR="00AB4744" w:rsidRPr="00E16D7C" w:rsidRDefault="00AB4744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Dibujo Técnico.                                                                          </w:t>
            </w:r>
          </w:p>
        </w:tc>
        <w:tc>
          <w:tcPr>
            <w:tcW w:w="2400" w:type="dxa"/>
            <w:shd w:val="clear" w:color="auto" w:fill="auto"/>
          </w:tcPr>
          <w:p w:rsidR="00AB4744" w:rsidRDefault="00AB4744" w:rsidP="00AB4744">
            <w:r w:rsidRPr="00690596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AB4744" w:rsidRDefault="00AB4744" w:rsidP="00AB4744">
            <w:pPr>
              <w:rPr>
                <w:rFonts w:ascii="Century Gothic" w:eastAsia="Tahoma" w:hAnsi="Century Gothic" w:cs="Tahoma"/>
              </w:rPr>
            </w:pPr>
          </w:p>
        </w:tc>
      </w:tr>
      <w:tr w:rsidR="00AB4744" w:rsidRPr="00751FA8" w:rsidTr="00751FA8">
        <w:tc>
          <w:tcPr>
            <w:tcW w:w="2972" w:type="dxa"/>
            <w:shd w:val="clear" w:color="auto" w:fill="F7CAAC" w:themeFill="accent2" w:themeFillTint="66"/>
          </w:tcPr>
          <w:p w:rsidR="00AB4744" w:rsidRPr="00E16D7C" w:rsidRDefault="00AB4744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Dibujo Arquitectónico.                                                           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AB4744" w:rsidRPr="00751FA8" w:rsidRDefault="00AB4744" w:rsidP="00AB4744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Sustituir</w:t>
            </w:r>
            <w:r w:rsidRPr="00751FA8">
              <w:rPr>
                <w:rFonts w:ascii="Century Gothic" w:eastAsia="Tahoma" w:hAnsi="Century Gothic" w:cs="Tahoma"/>
              </w:rPr>
              <w:t xml:space="preserve"> 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AB4744" w:rsidRPr="00751FA8" w:rsidRDefault="00AB4744" w:rsidP="00AB4744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Solo queda el programa de duodécimo año</w:t>
            </w:r>
          </w:p>
        </w:tc>
      </w:tr>
      <w:tr w:rsidR="00AB4744" w:rsidRPr="00751FA8" w:rsidTr="00751FA8">
        <w:tc>
          <w:tcPr>
            <w:tcW w:w="2972" w:type="dxa"/>
            <w:shd w:val="clear" w:color="auto" w:fill="F7CAAC" w:themeFill="accent2" w:themeFillTint="66"/>
          </w:tcPr>
          <w:p w:rsidR="00AB4744" w:rsidRPr="00E16D7C" w:rsidRDefault="00AB4744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eastAsia="Tahoma" w:hAnsi="Century Gothic" w:cs="Tahoma"/>
              </w:rPr>
              <w:t>Dibujo y modelado de edificaciones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AB4744" w:rsidRPr="00751FA8" w:rsidRDefault="00AB4744" w:rsidP="00AB4744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 xml:space="preserve">Ingresar 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AB4744" w:rsidRPr="00751FA8" w:rsidRDefault="00AB4744" w:rsidP="00AB4744">
            <w:pPr>
              <w:rPr>
                <w:rFonts w:ascii="Century Gothic" w:eastAsia="Tahoma" w:hAnsi="Century Gothic" w:cs="Tahoma"/>
              </w:rPr>
            </w:pPr>
          </w:p>
        </w:tc>
      </w:tr>
      <w:tr w:rsidR="00AB4744" w:rsidRPr="00751FA8" w:rsidTr="00664746">
        <w:tc>
          <w:tcPr>
            <w:tcW w:w="2972" w:type="dxa"/>
            <w:shd w:val="clear" w:color="auto" w:fill="auto"/>
          </w:tcPr>
          <w:p w:rsidR="00AB4744" w:rsidRPr="00E16D7C" w:rsidRDefault="00AB4744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Diseño Gráfico.                                                                      </w:t>
            </w:r>
          </w:p>
        </w:tc>
        <w:tc>
          <w:tcPr>
            <w:tcW w:w="2400" w:type="dxa"/>
            <w:shd w:val="clear" w:color="auto" w:fill="auto"/>
          </w:tcPr>
          <w:p w:rsidR="00AB4744" w:rsidRPr="00751FA8" w:rsidRDefault="00AB4744" w:rsidP="00AB4744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AB4744" w:rsidRDefault="00AB4744" w:rsidP="00AB4744">
            <w:pPr>
              <w:rPr>
                <w:rFonts w:ascii="Century Gothic" w:eastAsia="Tahoma" w:hAnsi="Century Gothic" w:cs="Tahoma"/>
              </w:rPr>
            </w:pPr>
          </w:p>
        </w:tc>
      </w:tr>
      <w:tr w:rsidR="00AB4744" w:rsidRPr="00751FA8" w:rsidTr="00664746">
        <w:tc>
          <w:tcPr>
            <w:tcW w:w="2972" w:type="dxa"/>
            <w:shd w:val="clear" w:color="auto" w:fill="auto"/>
          </w:tcPr>
          <w:p w:rsidR="00AB4744" w:rsidRPr="00E16D7C" w:rsidRDefault="00AB4744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Diseño Publicitario.  </w:t>
            </w:r>
          </w:p>
        </w:tc>
        <w:tc>
          <w:tcPr>
            <w:tcW w:w="2400" w:type="dxa"/>
            <w:shd w:val="clear" w:color="auto" w:fill="auto"/>
          </w:tcPr>
          <w:p w:rsidR="00AB4744" w:rsidRDefault="00AB4744" w:rsidP="00AB4744">
            <w:r w:rsidRPr="003156BC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AB4744" w:rsidRDefault="00AB4744" w:rsidP="00AB4744">
            <w:pPr>
              <w:rPr>
                <w:rFonts w:ascii="Century Gothic" w:eastAsia="Tahoma" w:hAnsi="Century Gothic" w:cs="Tahoma"/>
              </w:rPr>
            </w:pPr>
          </w:p>
        </w:tc>
      </w:tr>
      <w:tr w:rsidR="00AB4744" w:rsidRPr="00751FA8" w:rsidTr="00664746">
        <w:tc>
          <w:tcPr>
            <w:tcW w:w="2972" w:type="dxa"/>
            <w:shd w:val="clear" w:color="auto" w:fill="auto"/>
          </w:tcPr>
          <w:p w:rsidR="00AB4744" w:rsidRPr="00E16D7C" w:rsidRDefault="00AB4744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Diseño y Confección de la Moda </w:t>
            </w:r>
          </w:p>
        </w:tc>
        <w:tc>
          <w:tcPr>
            <w:tcW w:w="2400" w:type="dxa"/>
            <w:shd w:val="clear" w:color="auto" w:fill="auto"/>
          </w:tcPr>
          <w:p w:rsidR="00AB4744" w:rsidRDefault="00AB4744" w:rsidP="00AB4744">
            <w:r w:rsidRPr="00690596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AB4744" w:rsidRDefault="00AB4744" w:rsidP="00AB4744">
            <w:pPr>
              <w:rPr>
                <w:rFonts w:ascii="Century Gothic" w:eastAsia="Tahoma" w:hAnsi="Century Gothic" w:cs="Tahoma"/>
              </w:rPr>
            </w:pPr>
          </w:p>
        </w:tc>
      </w:tr>
      <w:tr w:rsidR="00AB4744" w:rsidRPr="00751FA8" w:rsidTr="00664746">
        <w:tc>
          <w:tcPr>
            <w:tcW w:w="2972" w:type="dxa"/>
            <w:shd w:val="clear" w:color="auto" w:fill="auto"/>
          </w:tcPr>
          <w:p w:rsidR="00AB4744" w:rsidRPr="00E16D7C" w:rsidRDefault="00AB4744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Diseño y Construcción de Muebles y Estructuras.                       </w:t>
            </w:r>
          </w:p>
        </w:tc>
        <w:tc>
          <w:tcPr>
            <w:tcW w:w="2400" w:type="dxa"/>
            <w:shd w:val="clear" w:color="auto" w:fill="auto"/>
          </w:tcPr>
          <w:p w:rsidR="00AB4744" w:rsidRDefault="00AB4744" w:rsidP="00AB4744">
            <w:r w:rsidRPr="004B46F8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AB4744" w:rsidRDefault="00AB4744" w:rsidP="00AB4744">
            <w:pPr>
              <w:rPr>
                <w:rFonts w:ascii="Century Gothic" w:eastAsia="Tahoma" w:hAnsi="Century Gothic" w:cs="Tahoma"/>
              </w:rPr>
            </w:pPr>
          </w:p>
        </w:tc>
      </w:tr>
      <w:tr w:rsidR="001D5C6B" w:rsidRPr="00751FA8" w:rsidTr="00664746">
        <w:tc>
          <w:tcPr>
            <w:tcW w:w="2972" w:type="dxa"/>
            <w:shd w:val="clear" w:color="auto" w:fill="auto"/>
          </w:tcPr>
          <w:p w:rsidR="001D5C6B" w:rsidRPr="00E16D7C" w:rsidRDefault="001D5C6B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Electromecánica.  </w:t>
            </w:r>
          </w:p>
        </w:tc>
        <w:tc>
          <w:tcPr>
            <w:tcW w:w="2400" w:type="dxa"/>
            <w:shd w:val="clear" w:color="auto" w:fill="auto"/>
          </w:tcPr>
          <w:p w:rsidR="001D5C6B" w:rsidRPr="00751FA8" w:rsidRDefault="001D5C6B" w:rsidP="001D5C6B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1D5C6B" w:rsidRPr="00751FA8" w:rsidRDefault="001D5C6B" w:rsidP="001D5C6B">
            <w:pPr>
              <w:rPr>
                <w:rFonts w:ascii="Century Gothic" w:eastAsia="Tahoma" w:hAnsi="Century Gothic" w:cs="Tahoma"/>
              </w:rPr>
            </w:pPr>
          </w:p>
        </w:tc>
      </w:tr>
      <w:tr w:rsidR="001D5C6B" w:rsidRPr="00751FA8" w:rsidTr="00664746">
        <w:tc>
          <w:tcPr>
            <w:tcW w:w="2972" w:type="dxa"/>
            <w:shd w:val="clear" w:color="auto" w:fill="auto"/>
          </w:tcPr>
          <w:p w:rsidR="001D5C6B" w:rsidRPr="00E16D7C" w:rsidRDefault="001D5C6B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Electrónica en Mantenimiento de equipo de Cómputo </w:t>
            </w:r>
          </w:p>
        </w:tc>
        <w:tc>
          <w:tcPr>
            <w:tcW w:w="2400" w:type="dxa"/>
            <w:shd w:val="clear" w:color="auto" w:fill="auto"/>
          </w:tcPr>
          <w:p w:rsidR="001D5C6B" w:rsidRPr="00751FA8" w:rsidRDefault="001D5C6B" w:rsidP="001D5C6B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Se mantien</w:t>
            </w:r>
            <w:r w:rsidR="00E16D7C">
              <w:rPr>
                <w:rFonts w:ascii="Century Gothic" w:eastAsia="Tahoma" w:hAnsi="Century Gothic" w:cs="Tahoma"/>
              </w:rPr>
              <w:t>e</w:t>
            </w:r>
          </w:p>
        </w:tc>
        <w:tc>
          <w:tcPr>
            <w:tcW w:w="3554" w:type="dxa"/>
            <w:shd w:val="clear" w:color="auto" w:fill="auto"/>
          </w:tcPr>
          <w:p w:rsidR="001D5C6B" w:rsidRPr="00751FA8" w:rsidRDefault="001D5C6B" w:rsidP="001D5C6B">
            <w:pPr>
              <w:rPr>
                <w:rFonts w:ascii="Century Gothic" w:eastAsia="Tahoma" w:hAnsi="Century Gothic" w:cs="Tahoma"/>
              </w:rPr>
            </w:pPr>
          </w:p>
        </w:tc>
      </w:tr>
      <w:tr w:rsidR="001D5C6B" w:rsidRPr="00751FA8" w:rsidTr="00664746">
        <w:tc>
          <w:tcPr>
            <w:tcW w:w="2972" w:type="dxa"/>
            <w:shd w:val="clear" w:color="auto" w:fill="auto"/>
          </w:tcPr>
          <w:p w:rsidR="001D5C6B" w:rsidRPr="00E16D7C" w:rsidRDefault="001D5C6B" w:rsidP="008560EE">
            <w:pPr>
              <w:pStyle w:val="Prrafodelista"/>
              <w:numPr>
                <w:ilvl w:val="0"/>
                <w:numId w:val="18"/>
              </w:numPr>
              <w:ind w:left="171" w:hanging="142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Electrónica en Telecomunicaciones. </w:t>
            </w:r>
          </w:p>
        </w:tc>
        <w:tc>
          <w:tcPr>
            <w:tcW w:w="2400" w:type="dxa"/>
            <w:shd w:val="clear" w:color="auto" w:fill="auto"/>
          </w:tcPr>
          <w:p w:rsidR="001D5C6B" w:rsidRDefault="001D5C6B" w:rsidP="001D5C6B">
            <w:r w:rsidRPr="00690596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1D5C6B" w:rsidRPr="00751FA8" w:rsidRDefault="001D5C6B" w:rsidP="001D5C6B">
            <w:pPr>
              <w:rPr>
                <w:rFonts w:ascii="Century Gothic" w:eastAsia="Tahoma" w:hAnsi="Century Gothic" w:cs="Tahoma"/>
              </w:rPr>
            </w:pPr>
          </w:p>
        </w:tc>
      </w:tr>
      <w:tr w:rsidR="001D5C6B" w:rsidRPr="00751FA8" w:rsidTr="00751FA8">
        <w:tc>
          <w:tcPr>
            <w:tcW w:w="2972" w:type="dxa"/>
            <w:shd w:val="clear" w:color="auto" w:fill="F7CAAC" w:themeFill="accent2" w:themeFillTint="66"/>
          </w:tcPr>
          <w:p w:rsidR="001D5C6B" w:rsidRPr="00E16D7C" w:rsidRDefault="001D5C6B" w:rsidP="008560EE">
            <w:pPr>
              <w:pStyle w:val="Prrafodelista"/>
              <w:numPr>
                <w:ilvl w:val="0"/>
                <w:numId w:val="18"/>
              </w:numPr>
              <w:ind w:left="171" w:hanging="142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Electrónica Industrial.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1D5C6B" w:rsidRPr="00751FA8" w:rsidRDefault="001D5C6B" w:rsidP="001D5C6B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Sustituir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1D5C6B" w:rsidRPr="00751FA8" w:rsidRDefault="001D5C6B" w:rsidP="001D5C6B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>Nuevo programa estudio</w:t>
            </w:r>
          </w:p>
        </w:tc>
      </w:tr>
      <w:tr w:rsidR="001D5C6B" w:rsidRPr="00751FA8" w:rsidTr="00751FA8">
        <w:tc>
          <w:tcPr>
            <w:tcW w:w="2972" w:type="dxa"/>
            <w:shd w:val="clear" w:color="auto" w:fill="F7CAAC" w:themeFill="accent2" w:themeFillTint="66"/>
          </w:tcPr>
          <w:p w:rsidR="001D5C6B" w:rsidRPr="00E16D7C" w:rsidRDefault="001D5C6B" w:rsidP="008560EE">
            <w:pPr>
              <w:pStyle w:val="Prrafodelista"/>
              <w:numPr>
                <w:ilvl w:val="0"/>
                <w:numId w:val="18"/>
              </w:numPr>
              <w:ind w:left="171" w:hanging="142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Electrotecnia.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1D5C6B" w:rsidRPr="00751FA8" w:rsidRDefault="001D5C6B" w:rsidP="001D5C6B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Sustituir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1D5C6B" w:rsidRPr="00751FA8" w:rsidRDefault="001D5C6B" w:rsidP="001D5C6B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 xml:space="preserve">Se mantiene solo programa de undécimo y duodécimo </w:t>
            </w:r>
          </w:p>
        </w:tc>
      </w:tr>
      <w:tr w:rsidR="001D5C6B" w:rsidRPr="00751FA8" w:rsidTr="00664746">
        <w:tc>
          <w:tcPr>
            <w:tcW w:w="2972" w:type="dxa"/>
            <w:shd w:val="clear" w:color="auto" w:fill="F7CAAC" w:themeFill="accent2" w:themeFillTint="66"/>
          </w:tcPr>
          <w:p w:rsidR="001D5C6B" w:rsidRPr="00E16D7C" w:rsidRDefault="008560EE" w:rsidP="008560EE">
            <w:pPr>
              <w:pStyle w:val="Prrafodelista"/>
              <w:numPr>
                <w:ilvl w:val="0"/>
                <w:numId w:val="18"/>
              </w:numPr>
              <w:ind w:left="171" w:hanging="142"/>
              <w:rPr>
                <w:rFonts w:ascii="Century Gothic" w:hAnsi="Century Gothic"/>
              </w:rPr>
            </w:pPr>
            <w:r>
              <w:rPr>
                <w:rFonts w:ascii="Century Gothic" w:eastAsia="Tahoma" w:hAnsi="Century Gothic" w:cs="Tahoma"/>
              </w:rPr>
              <w:t>G</w:t>
            </w:r>
            <w:r w:rsidR="001D5C6B" w:rsidRPr="00E16D7C">
              <w:rPr>
                <w:rFonts w:ascii="Century Gothic" w:eastAsia="Tahoma" w:hAnsi="Century Gothic" w:cs="Tahoma"/>
              </w:rPr>
              <w:t>estión de la producción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1D5C6B" w:rsidRPr="00751FA8" w:rsidRDefault="001D5C6B" w:rsidP="001D5C6B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 xml:space="preserve">Ingresar 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1D5C6B" w:rsidRPr="00751FA8" w:rsidRDefault="001D5C6B" w:rsidP="001D5C6B">
            <w:pPr>
              <w:rPr>
                <w:rFonts w:ascii="Century Gothic" w:eastAsia="Tahoma" w:hAnsi="Century Gothic" w:cs="Tahoma"/>
              </w:rPr>
            </w:pPr>
          </w:p>
        </w:tc>
      </w:tr>
      <w:tr w:rsidR="00E16D7C" w:rsidRPr="00751FA8" w:rsidTr="00664746">
        <w:tc>
          <w:tcPr>
            <w:tcW w:w="2972" w:type="dxa"/>
            <w:shd w:val="clear" w:color="auto" w:fill="F7CAAC" w:themeFill="accent2" w:themeFillTint="66"/>
          </w:tcPr>
          <w:p w:rsidR="00E16D7C" w:rsidRPr="00E16D7C" w:rsidRDefault="00E16D7C" w:rsidP="008560EE">
            <w:pPr>
              <w:pStyle w:val="Prrafodelista"/>
              <w:numPr>
                <w:ilvl w:val="0"/>
                <w:numId w:val="18"/>
              </w:numPr>
              <w:ind w:left="171" w:hanging="142"/>
              <w:rPr>
                <w:rFonts w:ascii="Century Gothic" w:eastAsia="Tahoma" w:hAnsi="Century Gothic" w:cs="Tahoma"/>
              </w:rPr>
            </w:pPr>
            <w:r w:rsidRPr="00E16D7C">
              <w:rPr>
                <w:rFonts w:ascii="Century Gothic" w:eastAsia="Times New Roman" w:hAnsi="Century Gothic"/>
              </w:rPr>
              <w:t>Instalación y mantenimiento de sistemas eléctricos industriales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E16D7C" w:rsidRDefault="00E16D7C" w:rsidP="00E16D7C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 xml:space="preserve">Ingresar 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</w:rPr>
            </w:pPr>
          </w:p>
        </w:tc>
      </w:tr>
      <w:tr w:rsidR="00E16D7C" w:rsidRPr="00751FA8" w:rsidTr="00280504">
        <w:tc>
          <w:tcPr>
            <w:tcW w:w="2972" w:type="dxa"/>
            <w:shd w:val="clear" w:color="auto" w:fill="auto"/>
          </w:tcPr>
          <w:p w:rsidR="00E16D7C" w:rsidRPr="00E16D7C" w:rsidRDefault="00E16D7C" w:rsidP="008560EE">
            <w:pPr>
              <w:pStyle w:val="Prrafodelista"/>
              <w:numPr>
                <w:ilvl w:val="0"/>
                <w:numId w:val="18"/>
              </w:numPr>
              <w:ind w:left="171" w:hanging="142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>Impresión Offset</w:t>
            </w:r>
          </w:p>
        </w:tc>
        <w:tc>
          <w:tcPr>
            <w:tcW w:w="2400" w:type="dxa"/>
            <w:shd w:val="clear" w:color="auto" w:fill="auto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>Se mantiene</w:t>
            </w:r>
            <w:r w:rsidRPr="00751FA8">
              <w:rPr>
                <w:rFonts w:ascii="Century Gothic" w:eastAsia="Tahoma" w:hAnsi="Century Gothic" w:cs="Tahoma"/>
              </w:rPr>
              <w:t xml:space="preserve"> </w:t>
            </w:r>
          </w:p>
        </w:tc>
        <w:tc>
          <w:tcPr>
            <w:tcW w:w="3554" w:type="dxa"/>
            <w:shd w:val="clear" w:color="auto" w:fill="auto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</w:rPr>
            </w:pPr>
          </w:p>
        </w:tc>
      </w:tr>
      <w:tr w:rsidR="00E16D7C" w:rsidRPr="00751FA8" w:rsidTr="00280504">
        <w:tc>
          <w:tcPr>
            <w:tcW w:w="2972" w:type="dxa"/>
            <w:shd w:val="clear" w:color="auto" w:fill="auto"/>
          </w:tcPr>
          <w:p w:rsidR="00E16D7C" w:rsidRPr="00E16D7C" w:rsidRDefault="00E16D7C" w:rsidP="008560EE">
            <w:pPr>
              <w:pStyle w:val="Prrafodelista"/>
              <w:numPr>
                <w:ilvl w:val="0"/>
                <w:numId w:val="18"/>
              </w:numPr>
              <w:ind w:left="171" w:hanging="142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Mantenimiento Industrial </w:t>
            </w:r>
          </w:p>
        </w:tc>
        <w:tc>
          <w:tcPr>
            <w:tcW w:w="2400" w:type="dxa"/>
            <w:shd w:val="clear" w:color="auto" w:fill="auto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 xml:space="preserve">Se mantiene  </w:t>
            </w:r>
          </w:p>
        </w:tc>
        <w:tc>
          <w:tcPr>
            <w:tcW w:w="3554" w:type="dxa"/>
            <w:shd w:val="clear" w:color="auto" w:fill="auto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</w:rPr>
            </w:pPr>
          </w:p>
        </w:tc>
      </w:tr>
      <w:tr w:rsidR="00E16D7C" w:rsidRPr="00751FA8" w:rsidTr="00280504">
        <w:tc>
          <w:tcPr>
            <w:tcW w:w="2972" w:type="dxa"/>
            <w:shd w:val="clear" w:color="auto" w:fill="auto"/>
          </w:tcPr>
          <w:p w:rsidR="00E16D7C" w:rsidRPr="00E16D7C" w:rsidRDefault="00E16D7C" w:rsidP="008560EE">
            <w:pPr>
              <w:pStyle w:val="Prrafodelista"/>
              <w:numPr>
                <w:ilvl w:val="0"/>
                <w:numId w:val="18"/>
              </w:numPr>
              <w:ind w:left="171" w:hanging="142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Mecánica General </w:t>
            </w:r>
          </w:p>
        </w:tc>
        <w:tc>
          <w:tcPr>
            <w:tcW w:w="2400" w:type="dxa"/>
            <w:shd w:val="clear" w:color="auto" w:fill="auto"/>
          </w:tcPr>
          <w:p w:rsidR="00E16D7C" w:rsidRDefault="00E16D7C" w:rsidP="00E16D7C">
            <w:r w:rsidRPr="003156BC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</w:rPr>
            </w:pPr>
          </w:p>
        </w:tc>
      </w:tr>
      <w:tr w:rsidR="00E16D7C" w:rsidRPr="00751FA8" w:rsidTr="00280504">
        <w:tc>
          <w:tcPr>
            <w:tcW w:w="2972" w:type="dxa"/>
            <w:shd w:val="clear" w:color="auto" w:fill="auto"/>
          </w:tcPr>
          <w:p w:rsidR="00E16D7C" w:rsidRPr="00E16D7C" w:rsidRDefault="00E16D7C" w:rsidP="008560EE">
            <w:pPr>
              <w:pStyle w:val="Prrafodelista"/>
              <w:numPr>
                <w:ilvl w:val="0"/>
                <w:numId w:val="18"/>
              </w:numPr>
              <w:ind w:left="171" w:hanging="142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 xml:space="preserve">Mecánica Naval </w:t>
            </w:r>
          </w:p>
        </w:tc>
        <w:tc>
          <w:tcPr>
            <w:tcW w:w="2400" w:type="dxa"/>
            <w:shd w:val="clear" w:color="auto" w:fill="auto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>Se mantiene</w:t>
            </w:r>
          </w:p>
        </w:tc>
        <w:tc>
          <w:tcPr>
            <w:tcW w:w="3554" w:type="dxa"/>
            <w:shd w:val="clear" w:color="auto" w:fill="auto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</w:rPr>
            </w:pPr>
          </w:p>
        </w:tc>
      </w:tr>
      <w:tr w:rsidR="00E16D7C" w:rsidRPr="00751FA8" w:rsidTr="006D4DC0">
        <w:tc>
          <w:tcPr>
            <w:tcW w:w="2972" w:type="dxa"/>
            <w:shd w:val="clear" w:color="auto" w:fill="F7CAAC" w:themeFill="accent2" w:themeFillTint="66"/>
          </w:tcPr>
          <w:p w:rsidR="00E16D7C" w:rsidRPr="00E16D7C" w:rsidRDefault="00E16D7C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>Mecánica de Precisión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E16D7C" w:rsidRDefault="00E16D7C" w:rsidP="00E16D7C">
            <w:r>
              <w:t>Sustituir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>Nuevo programa</w:t>
            </w:r>
            <w:r>
              <w:rPr>
                <w:rFonts w:ascii="Century Gothic" w:eastAsia="Tahoma" w:hAnsi="Century Gothic" w:cs="Tahoma"/>
              </w:rPr>
              <w:t xml:space="preserve"> estudio</w:t>
            </w:r>
            <w:r w:rsidRPr="00751FA8">
              <w:rPr>
                <w:rFonts w:ascii="Century Gothic" w:eastAsia="Tahoma" w:hAnsi="Century Gothic" w:cs="Tahoma"/>
              </w:rPr>
              <w:t>.</w:t>
            </w:r>
          </w:p>
        </w:tc>
      </w:tr>
      <w:tr w:rsidR="00E16D7C" w:rsidRPr="00751FA8" w:rsidTr="006D4DC0">
        <w:tc>
          <w:tcPr>
            <w:tcW w:w="2972" w:type="dxa"/>
            <w:shd w:val="clear" w:color="auto" w:fill="F7CAAC" w:themeFill="accent2" w:themeFillTint="66"/>
          </w:tcPr>
          <w:p w:rsidR="00E16D7C" w:rsidRPr="00E16D7C" w:rsidRDefault="00E16D7C" w:rsidP="00E16D7C">
            <w:pPr>
              <w:pStyle w:val="Prrafodelista"/>
              <w:numPr>
                <w:ilvl w:val="0"/>
                <w:numId w:val="18"/>
              </w:numPr>
              <w:spacing w:after="1" w:line="271" w:lineRule="auto"/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lastRenderedPageBreak/>
              <w:t>Productividad y Calidad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E16D7C" w:rsidRDefault="00E16D7C" w:rsidP="00E16D7C">
            <w:r>
              <w:t>Sustituir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Solo queda el programa de undécimo y duodécimo año</w:t>
            </w:r>
            <w:r w:rsidRPr="00751FA8">
              <w:rPr>
                <w:rFonts w:ascii="Century Gothic" w:eastAsia="Tahoma" w:hAnsi="Century Gothic" w:cs="Tahoma"/>
              </w:rPr>
              <w:t xml:space="preserve"> </w:t>
            </w:r>
          </w:p>
        </w:tc>
      </w:tr>
      <w:tr w:rsidR="00E16D7C" w:rsidRPr="00751FA8" w:rsidTr="00280504">
        <w:tc>
          <w:tcPr>
            <w:tcW w:w="2972" w:type="dxa"/>
            <w:shd w:val="clear" w:color="auto" w:fill="auto"/>
          </w:tcPr>
          <w:p w:rsidR="00E16D7C" w:rsidRPr="00E16D7C" w:rsidRDefault="00E16D7C" w:rsidP="00E16D7C">
            <w:pPr>
              <w:pStyle w:val="Prrafodelista"/>
              <w:numPr>
                <w:ilvl w:val="0"/>
                <w:numId w:val="18"/>
              </w:numPr>
              <w:spacing w:after="1" w:line="271" w:lineRule="auto"/>
              <w:ind w:left="313" w:hanging="284"/>
              <w:rPr>
                <w:rFonts w:ascii="Century Gothic" w:hAnsi="Century Gothic"/>
              </w:rPr>
            </w:pPr>
            <w:r w:rsidRPr="00E16D7C">
              <w:rPr>
                <w:rFonts w:ascii="Century Gothic" w:hAnsi="Century Gothic"/>
              </w:rPr>
              <w:t>Refrigeración y Aire Acondicionado</w:t>
            </w:r>
          </w:p>
        </w:tc>
        <w:tc>
          <w:tcPr>
            <w:tcW w:w="2400" w:type="dxa"/>
            <w:shd w:val="clear" w:color="auto" w:fill="auto"/>
          </w:tcPr>
          <w:p w:rsidR="00E16D7C" w:rsidRDefault="00E16D7C" w:rsidP="00E16D7C">
            <w:r w:rsidRPr="003156BC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  <w:b/>
              </w:rPr>
            </w:pPr>
          </w:p>
        </w:tc>
      </w:tr>
      <w:tr w:rsidR="00E16D7C" w:rsidRPr="00751FA8" w:rsidTr="006D4DC0">
        <w:tc>
          <w:tcPr>
            <w:tcW w:w="2972" w:type="dxa"/>
            <w:shd w:val="clear" w:color="auto" w:fill="F7CAAC" w:themeFill="accent2" w:themeFillTint="66"/>
          </w:tcPr>
          <w:p w:rsidR="00E16D7C" w:rsidRPr="00E16D7C" w:rsidRDefault="00E16D7C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eastAsia="Tahoma" w:hAnsi="Century Gothic" w:cs="Tahoma"/>
              </w:rPr>
            </w:pPr>
            <w:r w:rsidRPr="00E16D7C">
              <w:rPr>
                <w:rFonts w:ascii="Century Gothic" w:eastAsia="Tahoma" w:hAnsi="Century Gothic" w:cs="Tahoma"/>
              </w:rPr>
              <w:t>Reparación de los sistemas de vehículos livianos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E16D7C" w:rsidRDefault="00E16D7C" w:rsidP="00E16D7C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 xml:space="preserve">Ingresar 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  <w:b/>
              </w:rPr>
            </w:pPr>
          </w:p>
        </w:tc>
      </w:tr>
      <w:tr w:rsidR="00E16D7C" w:rsidRPr="00751FA8" w:rsidTr="00280504">
        <w:tc>
          <w:tcPr>
            <w:tcW w:w="2972" w:type="dxa"/>
            <w:shd w:val="clear" w:color="auto" w:fill="auto"/>
          </w:tcPr>
          <w:p w:rsidR="00E16D7C" w:rsidRPr="00E16D7C" w:rsidRDefault="00E16D7C" w:rsidP="00E16D7C">
            <w:pPr>
              <w:pStyle w:val="Prrafodelista"/>
              <w:numPr>
                <w:ilvl w:val="0"/>
                <w:numId w:val="18"/>
              </w:numPr>
              <w:spacing w:after="1" w:line="271" w:lineRule="auto"/>
              <w:ind w:left="313" w:hanging="284"/>
              <w:rPr>
                <w:rFonts w:ascii="Century Gothic" w:hAnsi="Century Gothic"/>
              </w:rPr>
            </w:pPr>
            <w:proofErr w:type="spellStart"/>
            <w:r w:rsidRPr="00E16D7C">
              <w:rPr>
                <w:rFonts w:ascii="Century Gothic" w:hAnsi="Century Gothic"/>
              </w:rPr>
              <w:t>Productivity</w:t>
            </w:r>
            <w:proofErr w:type="spellEnd"/>
            <w:r w:rsidRPr="00E16D7C">
              <w:rPr>
                <w:rFonts w:ascii="Century Gothic" w:hAnsi="Century Gothic"/>
              </w:rPr>
              <w:t xml:space="preserve"> and </w:t>
            </w:r>
            <w:proofErr w:type="spellStart"/>
            <w:r w:rsidRPr="00E16D7C">
              <w:rPr>
                <w:rFonts w:ascii="Century Gothic" w:hAnsi="Century Gothic"/>
              </w:rPr>
              <w:t>Quality</w:t>
            </w:r>
            <w:proofErr w:type="spellEnd"/>
            <w:r w:rsidRPr="00E16D7C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:rsidR="00E16D7C" w:rsidRDefault="00E16D7C" w:rsidP="00E16D7C">
            <w:r w:rsidRPr="004B46F8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</w:rPr>
            </w:pPr>
          </w:p>
        </w:tc>
      </w:tr>
      <w:tr w:rsidR="00E16D7C" w:rsidRPr="00751FA8" w:rsidTr="00280504">
        <w:tc>
          <w:tcPr>
            <w:tcW w:w="2972" w:type="dxa"/>
            <w:shd w:val="clear" w:color="auto" w:fill="auto"/>
          </w:tcPr>
          <w:p w:rsidR="00E16D7C" w:rsidRPr="00E16D7C" w:rsidRDefault="00E16D7C" w:rsidP="00E16D7C">
            <w:pPr>
              <w:pStyle w:val="Prrafodelista"/>
              <w:numPr>
                <w:ilvl w:val="0"/>
                <w:numId w:val="18"/>
              </w:numPr>
              <w:ind w:left="313" w:hanging="284"/>
              <w:rPr>
                <w:rFonts w:ascii="Century Gothic" w:hAnsi="Century Gothic"/>
              </w:rPr>
            </w:pPr>
            <w:proofErr w:type="spellStart"/>
            <w:r w:rsidRPr="00E16D7C">
              <w:rPr>
                <w:rFonts w:ascii="Century Gothic" w:hAnsi="Century Gothic"/>
              </w:rPr>
              <w:t>Logistic</w:t>
            </w:r>
            <w:proofErr w:type="spellEnd"/>
            <w:r w:rsidRPr="00E16D7C">
              <w:rPr>
                <w:rFonts w:ascii="Century Gothic" w:hAnsi="Century Gothic"/>
              </w:rPr>
              <w:t xml:space="preserve"> </w:t>
            </w:r>
            <w:proofErr w:type="spellStart"/>
            <w:r w:rsidRPr="00E16D7C">
              <w:rPr>
                <w:rFonts w:ascii="Century Gothic" w:hAnsi="Century Gothic"/>
              </w:rPr>
              <w:t>Administration</w:t>
            </w:r>
            <w:proofErr w:type="spellEnd"/>
            <w:r w:rsidRPr="00E16D7C">
              <w:rPr>
                <w:rFonts w:ascii="Century Gothic" w:hAnsi="Century Gothic"/>
              </w:rPr>
              <w:t xml:space="preserve"> and </w:t>
            </w:r>
            <w:proofErr w:type="spellStart"/>
            <w:r w:rsidRPr="00E16D7C">
              <w:rPr>
                <w:rFonts w:ascii="Century Gothic" w:hAnsi="Century Gothic"/>
              </w:rPr>
              <w:t>Distribution</w:t>
            </w:r>
            <w:proofErr w:type="spellEnd"/>
            <w:r w:rsidRPr="00E16D7C">
              <w:rPr>
                <w:rFonts w:ascii="Century Gothic" w:hAnsi="Century Gothic"/>
              </w:rPr>
              <w:t>.</w:t>
            </w:r>
          </w:p>
        </w:tc>
        <w:tc>
          <w:tcPr>
            <w:tcW w:w="2400" w:type="dxa"/>
            <w:shd w:val="clear" w:color="auto" w:fill="auto"/>
          </w:tcPr>
          <w:p w:rsidR="00E16D7C" w:rsidRDefault="00E16D7C" w:rsidP="00E16D7C">
            <w:r w:rsidRPr="004B46F8"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E16D7C" w:rsidRPr="00751FA8" w:rsidRDefault="00E16D7C" w:rsidP="00E16D7C">
            <w:pPr>
              <w:rPr>
                <w:rFonts w:ascii="Century Gothic" w:eastAsia="Tahoma" w:hAnsi="Century Gothic" w:cs="Tahoma"/>
              </w:rPr>
            </w:pPr>
          </w:p>
        </w:tc>
      </w:tr>
    </w:tbl>
    <w:p w:rsidR="00D5087B" w:rsidRDefault="00D5087B" w:rsidP="006D2CA3">
      <w:pPr>
        <w:jc w:val="center"/>
        <w:rPr>
          <w:b/>
          <w:color w:val="5B9BD5" w:themeColor="accent1"/>
          <w:sz w:val="28"/>
        </w:rPr>
      </w:pPr>
    </w:p>
    <w:p w:rsidR="00D5087B" w:rsidRPr="00D36D62" w:rsidRDefault="00D5087B" w:rsidP="00D5087B">
      <w:pPr>
        <w:spacing w:after="0" w:line="240" w:lineRule="auto"/>
        <w:rPr>
          <w:rFonts w:ascii="Century Gothic" w:hAnsi="Century Gothic"/>
          <w:b/>
          <w:color w:val="2E74B5" w:themeColor="accent1" w:themeShade="BF"/>
          <w:sz w:val="24"/>
        </w:rPr>
      </w:pPr>
      <w:r w:rsidRPr="00D36D62">
        <w:rPr>
          <w:rFonts w:ascii="Century Gothic" w:hAnsi="Century Gothic"/>
          <w:b/>
          <w:color w:val="2E74B5" w:themeColor="accent1" w:themeShade="BF"/>
          <w:sz w:val="24"/>
        </w:rPr>
        <w:t>Modalidad Comercial y Servicio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72"/>
        <w:gridCol w:w="2400"/>
        <w:gridCol w:w="3554"/>
      </w:tblGrid>
      <w:tr w:rsidR="00D5087B" w:rsidRPr="00751FA8" w:rsidTr="00F55BC4">
        <w:tc>
          <w:tcPr>
            <w:tcW w:w="2972" w:type="dxa"/>
            <w:shd w:val="clear" w:color="auto" w:fill="auto"/>
          </w:tcPr>
          <w:p w:rsidR="00D5087B" w:rsidRPr="00D5087B" w:rsidRDefault="00D5087B" w:rsidP="00D5087B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Accounting </w:t>
            </w:r>
          </w:p>
        </w:tc>
        <w:tc>
          <w:tcPr>
            <w:tcW w:w="2400" w:type="dxa"/>
            <w:shd w:val="clear" w:color="auto" w:fill="auto"/>
          </w:tcPr>
          <w:p w:rsidR="00D5087B" w:rsidRPr="00751FA8" w:rsidRDefault="00D5087B" w:rsidP="00F55BC4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>Se mantiene</w:t>
            </w:r>
          </w:p>
        </w:tc>
        <w:tc>
          <w:tcPr>
            <w:tcW w:w="3554" w:type="dxa"/>
            <w:shd w:val="clear" w:color="auto" w:fill="auto"/>
          </w:tcPr>
          <w:p w:rsidR="00D5087B" w:rsidRPr="00751FA8" w:rsidRDefault="00D5087B" w:rsidP="00F55BC4">
            <w:pPr>
              <w:rPr>
                <w:rFonts w:ascii="Century Gothic" w:eastAsia="Tahoma" w:hAnsi="Century Gothic" w:cs="Tahoma"/>
              </w:rPr>
            </w:pPr>
          </w:p>
        </w:tc>
      </w:tr>
      <w:tr w:rsidR="00907CAE" w:rsidRPr="00751FA8" w:rsidTr="00280188">
        <w:tc>
          <w:tcPr>
            <w:tcW w:w="2972" w:type="dxa"/>
            <w:shd w:val="clear" w:color="auto" w:fill="auto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Administración y Operación Aduanera </w:t>
            </w:r>
          </w:p>
        </w:tc>
        <w:tc>
          <w:tcPr>
            <w:tcW w:w="2400" w:type="dxa"/>
            <w:shd w:val="clear" w:color="auto" w:fill="auto"/>
          </w:tcPr>
          <w:p w:rsidR="00907CAE" w:rsidRDefault="00907CAE" w:rsidP="00907CAE">
            <w:r w:rsidRPr="00845563">
              <w:rPr>
                <w:rFonts w:ascii="Century Gothic" w:eastAsia="Tahoma" w:hAnsi="Century Gothic" w:cs="Tahoma"/>
              </w:rPr>
              <w:t xml:space="preserve">Mantener </w:t>
            </w:r>
          </w:p>
        </w:tc>
        <w:tc>
          <w:tcPr>
            <w:tcW w:w="3554" w:type="dxa"/>
            <w:shd w:val="clear" w:color="auto" w:fill="auto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</w:p>
        </w:tc>
      </w:tr>
      <w:tr w:rsidR="00907CAE" w:rsidRPr="00751FA8" w:rsidTr="00F55BC4">
        <w:tc>
          <w:tcPr>
            <w:tcW w:w="2972" w:type="dxa"/>
            <w:shd w:val="clear" w:color="auto" w:fill="F7CAAC" w:themeFill="accent2" w:themeFillTint="66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Banca y Finanzas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Sustituir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>Cuenta con nuevo programa.</w:t>
            </w:r>
          </w:p>
        </w:tc>
      </w:tr>
      <w:tr w:rsidR="00907CAE" w:rsidRPr="00751FA8" w:rsidTr="00280188">
        <w:tc>
          <w:tcPr>
            <w:tcW w:w="2972" w:type="dxa"/>
            <w:shd w:val="clear" w:color="auto" w:fill="auto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proofErr w:type="spellStart"/>
            <w:r w:rsidRPr="00D5087B">
              <w:rPr>
                <w:rFonts w:ascii="Century Gothic" w:hAnsi="Century Gothic"/>
              </w:rPr>
              <w:t>Bilingual</w:t>
            </w:r>
            <w:proofErr w:type="spellEnd"/>
            <w:r w:rsidRPr="00D5087B">
              <w:rPr>
                <w:rFonts w:ascii="Century Gothic" w:hAnsi="Century Gothic"/>
              </w:rPr>
              <w:t xml:space="preserve"> </w:t>
            </w:r>
            <w:proofErr w:type="spellStart"/>
            <w:r w:rsidRPr="00D5087B">
              <w:rPr>
                <w:rFonts w:ascii="Century Gothic" w:hAnsi="Century Gothic"/>
              </w:rPr>
              <w:t>Secretary</w:t>
            </w:r>
            <w:proofErr w:type="spellEnd"/>
            <w:r w:rsidRPr="00D5087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:rsidR="00907CAE" w:rsidRDefault="00907CAE" w:rsidP="00907CAE">
            <w:r w:rsidRPr="003B77CA">
              <w:rPr>
                <w:rFonts w:ascii="Century Gothic" w:eastAsia="Tahoma" w:hAnsi="Century Gothic" w:cs="Tahoma"/>
              </w:rPr>
              <w:t xml:space="preserve">Mantener </w:t>
            </w:r>
          </w:p>
        </w:tc>
        <w:tc>
          <w:tcPr>
            <w:tcW w:w="3554" w:type="dxa"/>
            <w:shd w:val="clear" w:color="auto" w:fill="auto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</w:p>
        </w:tc>
      </w:tr>
      <w:tr w:rsidR="00907CAE" w:rsidRPr="00751FA8" w:rsidTr="00F55BC4">
        <w:tc>
          <w:tcPr>
            <w:tcW w:w="2972" w:type="dxa"/>
            <w:shd w:val="clear" w:color="auto" w:fill="F7CAAC" w:themeFill="accent2" w:themeFillTint="66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Ciberseguridad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907CAE" w:rsidRDefault="00907CAE" w:rsidP="00907CAE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Ingresar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</w:p>
        </w:tc>
      </w:tr>
      <w:tr w:rsidR="00907CAE" w:rsidRPr="00751FA8" w:rsidTr="00280188">
        <w:tc>
          <w:tcPr>
            <w:tcW w:w="2972" w:type="dxa"/>
            <w:shd w:val="clear" w:color="auto" w:fill="auto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proofErr w:type="spellStart"/>
            <w:r w:rsidRPr="00D5087B">
              <w:rPr>
                <w:rFonts w:ascii="Century Gothic" w:hAnsi="Century Gothic"/>
              </w:rPr>
              <w:t>Computer</w:t>
            </w:r>
            <w:proofErr w:type="spellEnd"/>
            <w:r w:rsidRPr="00D5087B">
              <w:rPr>
                <w:rFonts w:ascii="Century Gothic" w:hAnsi="Century Gothic"/>
              </w:rPr>
              <w:t xml:space="preserve"> </w:t>
            </w:r>
            <w:proofErr w:type="spellStart"/>
            <w:r w:rsidRPr="00D5087B">
              <w:rPr>
                <w:rFonts w:ascii="Century Gothic" w:hAnsi="Century Gothic"/>
              </w:rPr>
              <w:t>Networking</w:t>
            </w:r>
            <w:proofErr w:type="spellEnd"/>
            <w:r w:rsidRPr="00D5087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:rsidR="00907CAE" w:rsidRDefault="00907CAE" w:rsidP="00907CAE">
            <w:r w:rsidRPr="00991365">
              <w:rPr>
                <w:rFonts w:ascii="Century Gothic" w:eastAsia="Tahoma" w:hAnsi="Century Gothic" w:cs="Tahoma"/>
              </w:rPr>
              <w:t xml:space="preserve">Mantener </w:t>
            </w:r>
          </w:p>
        </w:tc>
        <w:tc>
          <w:tcPr>
            <w:tcW w:w="3554" w:type="dxa"/>
            <w:shd w:val="clear" w:color="auto" w:fill="auto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</w:p>
        </w:tc>
      </w:tr>
      <w:tr w:rsidR="00907CAE" w:rsidRPr="00751FA8" w:rsidTr="00280188">
        <w:tc>
          <w:tcPr>
            <w:tcW w:w="2972" w:type="dxa"/>
            <w:shd w:val="clear" w:color="auto" w:fill="auto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proofErr w:type="spellStart"/>
            <w:r w:rsidRPr="00D5087B">
              <w:rPr>
                <w:rFonts w:ascii="Century Gothic" w:hAnsi="Century Gothic"/>
              </w:rPr>
              <w:t>Computer</w:t>
            </w:r>
            <w:proofErr w:type="spellEnd"/>
            <w:r w:rsidRPr="00D5087B">
              <w:rPr>
                <w:rFonts w:ascii="Century Gothic" w:hAnsi="Century Gothic"/>
              </w:rPr>
              <w:t xml:space="preserve"> </w:t>
            </w:r>
            <w:proofErr w:type="spellStart"/>
            <w:r w:rsidRPr="00D5087B">
              <w:rPr>
                <w:rFonts w:ascii="Century Gothic" w:hAnsi="Century Gothic"/>
              </w:rPr>
              <w:t>Science</w:t>
            </w:r>
            <w:proofErr w:type="spellEnd"/>
            <w:r w:rsidRPr="00D5087B">
              <w:rPr>
                <w:rFonts w:ascii="Century Gothic" w:hAnsi="Century Gothic"/>
              </w:rPr>
              <w:t xml:space="preserve"> in Software </w:t>
            </w:r>
            <w:proofErr w:type="spellStart"/>
            <w:r w:rsidRPr="00D5087B">
              <w:rPr>
                <w:rFonts w:ascii="Century Gothic" w:hAnsi="Century Gothic"/>
              </w:rPr>
              <w:t>Development</w:t>
            </w:r>
            <w:proofErr w:type="spellEnd"/>
            <w:r w:rsidRPr="00D5087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:rsidR="00907CAE" w:rsidRDefault="00907CAE" w:rsidP="00907CAE">
            <w:r w:rsidRPr="00991365">
              <w:rPr>
                <w:rFonts w:ascii="Century Gothic" w:eastAsia="Tahoma" w:hAnsi="Century Gothic" w:cs="Tahoma"/>
              </w:rPr>
              <w:t xml:space="preserve">Mantener </w:t>
            </w:r>
          </w:p>
        </w:tc>
        <w:tc>
          <w:tcPr>
            <w:tcW w:w="3554" w:type="dxa"/>
            <w:shd w:val="clear" w:color="auto" w:fill="auto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</w:p>
        </w:tc>
      </w:tr>
      <w:tr w:rsidR="00907CAE" w:rsidRPr="00751FA8" w:rsidTr="00F55BC4">
        <w:tc>
          <w:tcPr>
            <w:tcW w:w="2972" w:type="dxa"/>
            <w:shd w:val="clear" w:color="auto" w:fill="F7CAAC" w:themeFill="accent2" w:themeFillTint="66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751FA8">
              <w:rPr>
                <w:rFonts w:ascii="Century Gothic" w:eastAsia="Tahoma" w:hAnsi="Century Gothic" w:cs="Tahoma"/>
              </w:rPr>
              <w:t>Configuración y soporte a redes de comunicación y sistemas operativas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907CAE" w:rsidRPr="004006B2" w:rsidRDefault="00280188" w:rsidP="00907CAE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Ingresar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</w:p>
        </w:tc>
      </w:tr>
      <w:tr w:rsidR="00907CAE" w:rsidRPr="00751FA8" w:rsidTr="00F55BC4">
        <w:tc>
          <w:tcPr>
            <w:tcW w:w="2972" w:type="dxa"/>
            <w:shd w:val="clear" w:color="auto" w:fill="F7CAAC" w:themeFill="accent2" w:themeFillTint="66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Contabilidad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907CAE" w:rsidRDefault="00907CAE" w:rsidP="00907CAE">
            <w:r w:rsidRPr="004006B2">
              <w:rPr>
                <w:rFonts w:ascii="Century Gothic" w:eastAsia="Tahoma" w:hAnsi="Century Gothic" w:cs="Tahoma"/>
              </w:rPr>
              <w:t>Sustituir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>Cuenta con nuevo programa.</w:t>
            </w:r>
          </w:p>
        </w:tc>
      </w:tr>
      <w:tr w:rsidR="00907CAE" w:rsidRPr="00751FA8" w:rsidTr="00F55BC4">
        <w:tc>
          <w:tcPr>
            <w:tcW w:w="2972" w:type="dxa"/>
            <w:shd w:val="clear" w:color="auto" w:fill="F7CAAC" w:themeFill="accent2" w:themeFillTint="66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Contabilidad y Auditoria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907CAE" w:rsidRDefault="00907CAE" w:rsidP="00907CAE">
            <w:r w:rsidRPr="004006B2">
              <w:rPr>
                <w:rFonts w:ascii="Century Gothic" w:eastAsia="Tahoma" w:hAnsi="Century Gothic" w:cs="Tahoma"/>
              </w:rPr>
              <w:t>Sustituir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>Cuenta con nuevo programa.</w:t>
            </w:r>
          </w:p>
        </w:tc>
      </w:tr>
      <w:tr w:rsidR="00907CAE" w:rsidRPr="00751FA8" w:rsidTr="00F55BC4">
        <w:tc>
          <w:tcPr>
            <w:tcW w:w="2972" w:type="dxa"/>
            <w:shd w:val="clear" w:color="auto" w:fill="F7CAAC" w:themeFill="accent2" w:themeFillTint="66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Contabilidad y control interno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907CAE" w:rsidRDefault="008560EE" w:rsidP="00907CAE">
            <w:r>
              <w:t xml:space="preserve">Ingresar 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</w:p>
        </w:tc>
      </w:tr>
      <w:tr w:rsidR="00907CAE" w:rsidRPr="00751FA8" w:rsidTr="00F55BC4">
        <w:tc>
          <w:tcPr>
            <w:tcW w:w="2972" w:type="dxa"/>
            <w:shd w:val="clear" w:color="auto" w:fill="F7CAAC" w:themeFill="accent2" w:themeFillTint="66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Contabilidad y Costos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907CAE" w:rsidRDefault="00907CAE" w:rsidP="00907CAE">
            <w:r w:rsidRPr="004006B2">
              <w:rPr>
                <w:rFonts w:ascii="Century Gothic" w:eastAsia="Tahoma" w:hAnsi="Century Gothic" w:cs="Tahoma"/>
              </w:rPr>
              <w:t>Sustituir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>Cuenta con nuevo programa.</w:t>
            </w:r>
          </w:p>
        </w:tc>
      </w:tr>
      <w:tr w:rsidR="00907CAE" w:rsidRPr="00751FA8" w:rsidTr="00F55BC4">
        <w:tc>
          <w:tcPr>
            <w:tcW w:w="2972" w:type="dxa"/>
            <w:shd w:val="clear" w:color="auto" w:fill="F7CAAC" w:themeFill="accent2" w:themeFillTint="66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Contabilidad y Finanzas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907CAE" w:rsidRDefault="00907CAE" w:rsidP="00907CAE">
            <w:r w:rsidRPr="004006B2">
              <w:rPr>
                <w:rFonts w:ascii="Century Gothic" w:eastAsia="Tahoma" w:hAnsi="Century Gothic" w:cs="Tahoma"/>
              </w:rPr>
              <w:t>Sustituir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>Cuenta con nuevo programa.</w:t>
            </w:r>
          </w:p>
        </w:tc>
      </w:tr>
      <w:tr w:rsidR="00907CAE" w:rsidRPr="00751FA8" w:rsidTr="00280188">
        <w:tc>
          <w:tcPr>
            <w:tcW w:w="2972" w:type="dxa"/>
            <w:shd w:val="clear" w:color="auto" w:fill="F7CAAC" w:themeFill="accent2" w:themeFillTint="66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Desarrollo Web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907CAE" w:rsidRPr="00280504" w:rsidRDefault="00907CAE" w:rsidP="00907CAE">
            <w:pPr>
              <w:rPr>
                <w:rFonts w:ascii="Century Gothic" w:eastAsia="Tahoma" w:hAnsi="Century Gothic" w:cs="Tahoma"/>
              </w:rPr>
            </w:pPr>
            <w:r w:rsidRPr="00205A41">
              <w:rPr>
                <w:rFonts w:ascii="Century Gothic" w:eastAsia="Tahoma" w:hAnsi="Century Gothic" w:cs="Tahoma"/>
              </w:rPr>
              <w:t>Ingresar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</w:p>
        </w:tc>
      </w:tr>
      <w:tr w:rsidR="00907CAE" w:rsidRPr="00751FA8" w:rsidTr="00F55BC4">
        <w:tc>
          <w:tcPr>
            <w:tcW w:w="2972" w:type="dxa"/>
            <w:shd w:val="clear" w:color="auto" w:fill="auto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Diseño y Desarrollo Digital </w:t>
            </w:r>
          </w:p>
        </w:tc>
        <w:tc>
          <w:tcPr>
            <w:tcW w:w="2400" w:type="dxa"/>
            <w:shd w:val="clear" w:color="auto" w:fill="auto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Se mantiene</w:t>
            </w:r>
          </w:p>
        </w:tc>
        <w:tc>
          <w:tcPr>
            <w:tcW w:w="3554" w:type="dxa"/>
            <w:shd w:val="clear" w:color="auto" w:fill="auto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</w:p>
        </w:tc>
      </w:tr>
      <w:tr w:rsidR="00907CAE" w:rsidRPr="00751FA8" w:rsidTr="00280188">
        <w:tc>
          <w:tcPr>
            <w:tcW w:w="2972" w:type="dxa"/>
            <w:shd w:val="clear" w:color="auto" w:fill="F7CAAC" w:themeFill="accent2" w:themeFillTint="66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eastAsia="Tahoma" w:hAnsi="Century Gothic" w:cs="Tahoma"/>
              </w:rPr>
            </w:pPr>
            <w:r w:rsidRPr="00D5087B">
              <w:rPr>
                <w:rFonts w:ascii="Century Gothic" w:eastAsia="Tahoma" w:hAnsi="Century Gothic" w:cs="Tahoma"/>
              </w:rPr>
              <w:t>Ecoturismo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907CAE" w:rsidRDefault="00280188" w:rsidP="00907CAE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 xml:space="preserve">Ingresar 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</w:p>
        </w:tc>
      </w:tr>
      <w:tr w:rsidR="00907CAE" w:rsidRPr="00751FA8" w:rsidTr="00280188">
        <w:tc>
          <w:tcPr>
            <w:tcW w:w="2972" w:type="dxa"/>
            <w:shd w:val="clear" w:color="auto" w:fill="F7CAAC" w:themeFill="accent2" w:themeFillTint="66"/>
          </w:tcPr>
          <w:p w:rsidR="00907CAE" w:rsidRPr="00D5087B" w:rsidRDefault="00907CAE" w:rsidP="00907CAE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>Ejecutivo comercial y  servicios al cliente</w:t>
            </w:r>
            <w:r w:rsidRPr="00D5087B">
              <w:rPr>
                <w:rFonts w:ascii="Century Gothic" w:eastAsia="Tahoma" w:hAnsi="Century Gothic" w:cs="Tahoma"/>
              </w:rPr>
              <w:t>.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907CAE" w:rsidRDefault="00280188" w:rsidP="00907CAE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 xml:space="preserve">Ingresar 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907CAE" w:rsidRPr="00751FA8" w:rsidRDefault="00907CAE" w:rsidP="00907CAE">
            <w:pPr>
              <w:rPr>
                <w:rFonts w:ascii="Century Gothic" w:eastAsia="Tahoma" w:hAnsi="Century Gothic" w:cs="Tahoma"/>
              </w:rPr>
            </w:pPr>
          </w:p>
        </w:tc>
      </w:tr>
      <w:tr w:rsidR="00D36D62" w:rsidRPr="00751FA8" w:rsidTr="00280188">
        <w:tc>
          <w:tcPr>
            <w:tcW w:w="2972" w:type="dxa"/>
            <w:shd w:val="clear" w:color="auto" w:fill="F7CAAC" w:themeFill="accent2" w:themeFillTint="66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907CAE">
              <w:rPr>
                <w:rFonts w:ascii="Century Gothic" w:hAnsi="Century Gothic"/>
              </w:rPr>
              <w:t>Ejecutivo para Centros de Servicio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Sustituir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 xml:space="preserve">Se mantiene solo programa de duodécimo </w:t>
            </w:r>
          </w:p>
        </w:tc>
      </w:tr>
      <w:tr w:rsidR="00D36D62" w:rsidRPr="00751FA8" w:rsidTr="00F55BC4">
        <w:tc>
          <w:tcPr>
            <w:tcW w:w="2972" w:type="dxa"/>
            <w:shd w:val="clear" w:color="auto" w:fill="auto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proofErr w:type="spellStart"/>
            <w:r w:rsidRPr="00D5087B">
              <w:rPr>
                <w:rFonts w:ascii="Century Gothic" w:hAnsi="Century Gothic"/>
              </w:rPr>
              <w:lastRenderedPageBreak/>
              <w:t>Executive</w:t>
            </w:r>
            <w:proofErr w:type="spellEnd"/>
            <w:r w:rsidRPr="00D5087B">
              <w:rPr>
                <w:rFonts w:ascii="Century Gothic" w:hAnsi="Century Gothic"/>
              </w:rPr>
              <w:t xml:space="preserve"> </w:t>
            </w:r>
            <w:proofErr w:type="spellStart"/>
            <w:r w:rsidRPr="00D5087B">
              <w:rPr>
                <w:rFonts w:ascii="Century Gothic" w:hAnsi="Century Gothic"/>
              </w:rPr>
              <w:t>Service</w:t>
            </w:r>
            <w:proofErr w:type="spellEnd"/>
            <w:r w:rsidRPr="00D5087B">
              <w:rPr>
                <w:rFonts w:ascii="Century Gothic" w:hAnsi="Century Gothic"/>
              </w:rPr>
              <w:t xml:space="preserve"> Center </w:t>
            </w:r>
          </w:p>
        </w:tc>
        <w:tc>
          <w:tcPr>
            <w:tcW w:w="2400" w:type="dxa"/>
            <w:shd w:val="clear" w:color="auto" w:fill="auto"/>
          </w:tcPr>
          <w:p w:rsidR="00D36D62" w:rsidRDefault="00D36D62" w:rsidP="00D36D62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Mantener</w:t>
            </w:r>
          </w:p>
        </w:tc>
        <w:tc>
          <w:tcPr>
            <w:tcW w:w="3554" w:type="dxa"/>
            <w:shd w:val="clear" w:color="auto" w:fill="auto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</w:p>
        </w:tc>
      </w:tr>
      <w:tr w:rsidR="00D36D62" w:rsidRPr="00751FA8" w:rsidTr="00F55BC4">
        <w:tc>
          <w:tcPr>
            <w:tcW w:w="2972" w:type="dxa"/>
            <w:shd w:val="clear" w:color="auto" w:fill="auto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Informática Empresarial  </w:t>
            </w:r>
          </w:p>
        </w:tc>
        <w:tc>
          <w:tcPr>
            <w:tcW w:w="2400" w:type="dxa"/>
            <w:shd w:val="clear" w:color="auto" w:fill="auto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 xml:space="preserve">Mantener </w:t>
            </w:r>
            <w:r w:rsidRPr="00751FA8">
              <w:rPr>
                <w:rFonts w:ascii="Century Gothic" w:eastAsia="Tahoma" w:hAnsi="Century Gothic" w:cs="Tahoma"/>
              </w:rPr>
              <w:t xml:space="preserve"> </w:t>
            </w:r>
          </w:p>
        </w:tc>
        <w:tc>
          <w:tcPr>
            <w:tcW w:w="3554" w:type="dxa"/>
            <w:shd w:val="clear" w:color="auto" w:fill="auto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</w:p>
        </w:tc>
      </w:tr>
      <w:tr w:rsidR="00D36D62" w:rsidRPr="00751FA8" w:rsidTr="00F55BC4">
        <w:tc>
          <w:tcPr>
            <w:tcW w:w="2972" w:type="dxa"/>
            <w:shd w:val="clear" w:color="auto" w:fill="auto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Informática en Desarrollo de Software </w:t>
            </w:r>
          </w:p>
        </w:tc>
        <w:tc>
          <w:tcPr>
            <w:tcW w:w="2400" w:type="dxa"/>
            <w:shd w:val="clear" w:color="auto" w:fill="auto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 xml:space="preserve">Se mantiene </w:t>
            </w:r>
          </w:p>
        </w:tc>
        <w:tc>
          <w:tcPr>
            <w:tcW w:w="3554" w:type="dxa"/>
            <w:shd w:val="clear" w:color="auto" w:fill="auto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</w:p>
        </w:tc>
      </w:tr>
      <w:tr w:rsidR="00D36D62" w:rsidRPr="00751FA8" w:rsidTr="00907CAE">
        <w:tc>
          <w:tcPr>
            <w:tcW w:w="2972" w:type="dxa"/>
            <w:shd w:val="clear" w:color="auto" w:fill="auto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Informática en soporte </w:t>
            </w:r>
          </w:p>
        </w:tc>
        <w:tc>
          <w:tcPr>
            <w:tcW w:w="2400" w:type="dxa"/>
            <w:shd w:val="clear" w:color="auto" w:fill="auto"/>
          </w:tcPr>
          <w:p w:rsidR="00D36D62" w:rsidRDefault="00D36D62" w:rsidP="00D36D62">
            <w:pPr>
              <w:rPr>
                <w:rFonts w:ascii="Century Gothic" w:eastAsia="Tahoma" w:hAnsi="Century Gothic" w:cs="Tahoma"/>
              </w:rPr>
            </w:pPr>
            <w:r w:rsidRPr="00907CAE">
              <w:rPr>
                <w:rFonts w:ascii="Century Gothic" w:eastAsia="Tahoma" w:hAnsi="Century Gothic" w:cs="Tahoma"/>
                <w:highlight w:val="yellow"/>
              </w:rPr>
              <w:t>Elimina</w:t>
            </w:r>
            <w:r>
              <w:rPr>
                <w:rFonts w:ascii="Century Gothic" w:eastAsia="Tahoma" w:hAnsi="Century Gothic" w:cs="Tahoma"/>
              </w:rPr>
              <w:t xml:space="preserve">r </w:t>
            </w:r>
          </w:p>
        </w:tc>
        <w:tc>
          <w:tcPr>
            <w:tcW w:w="3554" w:type="dxa"/>
            <w:shd w:val="clear" w:color="auto" w:fill="auto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</w:p>
        </w:tc>
      </w:tr>
      <w:tr w:rsidR="00D36D62" w:rsidRPr="00751FA8" w:rsidTr="00907CAE">
        <w:tc>
          <w:tcPr>
            <w:tcW w:w="2972" w:type="dxa"/>
            <w:shd w:val="clear" w:color="auto" w:fill="auto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proofErr w:type="spellStart"/>
            <w:r w:rsidRPr="00D5087B">
              <w:rPr>
                <w:rFonts w:ascii="Century Gothic" w:hAnsi="Century Gothic"/>
              </w:rPr>
              <w:t>Information</w:t>
            </w:r>
            <w:proofErr w:type="spellEnd"/>
            <w:r w:rsidRPr="00D5087B">
              <w:rPr>
                <w:rFonts w:ascii="Century Gothic" w:hAnsi="Century Gothic"/>
              </w:rPr>
              <w:t xml:space="preserve"> </w:t>
            </w:r>
            <w:proofErr w:type="spellStart"/>
            <w:r w:rsidRPr="00D5087B">
              <w:rPr>
                <w:rFonts w:ascii="Century Gothic" w:hAnsi="Century Gothic"/>
              </w:rPr>
              <w:t>Technology</w:t>
            </w:r>
            <w:proofErr w:type="spellEnd"/>
            <w:r w:rsidRPr="00D5087B">
              <w:rPr>
                <w:rFonts w:ascii="Century Gothic" w:hAnsi="Century Gothic"/>
              </w:rPr>
              <w:t xml:space="preserve"> </w:t>
            </w:r>
            <w:proofErr w:type="spellStart"/>
            <w:r w:rsidRPr="00D5087B">
              <w:rPr>
                <w:rFonts w:ascii="Century Gothic" w:hAnsi="Century Gothic"/>
              </w:rPr>
              <w:t>Support</w:t>
            </w:r>
            <w:proofErr w:type="spellEnd"/>
            <w:r w:rsidRPr="00D5087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:rsidR="00D36D62" w:rsidRDefault="00D36D62" w:rsidP="00D36D62">
            <w:r w:rsidRPr="00907CAE">
              <w:rPr>
                <w:rFonts w:ascii="Century Gothic" w:eastAsia="Tahoma" w:hAnsi="Century Gothic" w:cs="Tahoma"/>
                <w:highlight w:val="yellow"/>
              </w:rPr>
              <w:t>Eliminar</w:t>
            </w:r>
            <w:r w:rsidRPr="00907CAE">
              <w:rPr>
                <w:rFonts w:ascii="Century Gothic" w:eastAsia="Tahoma" w:hAnsi="Century Gothic" w:cs="Tahoma"/>
              </w:rPr>
              <w:t xml:space="preserve">  </w:t>
            </w:r>
          </w:p>
        </w:tc>
        <w:tc>
          <w:tcPr>
            <w:tcW w:w="3554" w:type="dxa"/>
            <w:shd w:val="clear" w:color="auto" w:fill="auto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</w:p>
        </w:tc>
      </w:tr>
      <w:tr w:rsidR="00D36D62" w:rsidRPr="00751FA8" w:rsidTr="00D36D62">
        <w:tc>
          <w:tcPr>
            <w:tcW w:w="2972" w:type="dxa"/>
            <w:shd w:val="clear" w:color="auto" w:fill="auto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Informática en redes </w:t>
            </w:r>
          </w:p>
        </w:tc>
        <w:tc>
          <w:tcPr>
            <w:tcW w:w="2400" w:type="dxa"/>
            <w:shd w:val="clear" w:color="auto" w:fill="auto"/>
          </w:tcPr>
          <w:p w:rsidR="00D36D62" w:rsidRPr="00205A41" w:rsidRDefault="00D36D62" w:rsidP="00D36D62">
            <w:pPr>
              <w:rPr>
                <w:rFonts w:ascii="Century Gothic" w:eastAsia="Tahoma" w:hAnsi="Century Gothic" w:cs="Tahoma"/>
              </w:rPr>
            </w:pPr>
            <w:r w:rsidRPr="00907CAE">
              <w:rPr>
                <w:rFonts w:ascii="Century Gothic" w:eastAsia="Tahoma" w:hAnsi="Century Gothic" w:cs="Tahoma"/>
                <w:highlight w:val="yellow"/>
              </w:rPr>
              <w:t>Eliminar</w:t>
            </w:r>
            <w:r w:rsidRPr="00907CAE">
              <w:rPr>
                <w:rFonts w:ascii="Century Gothic" w:eastAsia="Tahoma" w:hAnsi="Century Gothic" w:cs="Tahoma"/>
              </w:rPr>
              <w:t xml:space="preserve">  </w:t>
            </w:r>
          </w:p>
        </w:tc>
        <w:tc>
          <w:tcPr>
            <w:tcW w:w="3554" w:type="dxa"/>
            <w:shd w:val="clear" w:color="auto" w:fill="auto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</w:p>
        </w:tc>
      </w:tr>
      <w:tr w:rsidR="00D36D62" w:rsidRPr="00751FA8" w:rsidTr="00F55BC4">
        <w:tc>
          <w:tcPr>
            <w:tcW w:w="2972" w:type="dxa"/>
            <w:shd w:val="clear" w:color="auto" w:fill="F7CAAC" w:themeFill="accent2" w:themeFillTint="66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Inteligencia artificial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D36D62" w:rsidRPr="00280504" w:rsidRDefault="00D36D62" w:rsidP="00D36D62">
            <w:pPr>
              <w:rPr>
                <w:rFonts w:ascii="Century Gothic" w:eastAsia="Tahoma" w:hAnsi="Century Gothic" w:cs="Tahoma"/>
              </w:rPr>
            </w:pPr>
            <w:r w:rsidRPr="00205A41">
              <w:rPr>
                <w:rFonts w:ascii="Century Gothic" w:eastAsia="Tahoma" w:hAnsi="Century Gothic" w:cs="Tahoma"/>
              </w:rPr>
              <w:t>Ingresar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</w:p>
        </w:tc>
      </w:tr>
      <w:tr w:rsidR="00D36D62" w:rsidRPr="00751FA8" w:rsidTr="00F55BC4">
        <w:tc>
          <w:tcPr>
            <w:tcW w:w="2972" w:type="dxa"/>
            <w:shd w:val="clear" w:color="auto" w:fill="F7CAAC" w:themeFill="accent2" w:themeFillTint="66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eastAsia="Tahoma" w:hAnsi="Century Gothic" w:cs="Tahoma"/>
              </w:rPr>
              <w:t>Operaciones de Empresas de Alojamiento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D36D62" w:rsidRDefault="00D36D62" w:rsidP="00D36D62">
            <w:r w:rsidRPr="00FA6D5B">
              <w:rPr>
                <w:rFonts w:ascii="Century Gothic" w:eastAsia="Tahoma" w:hAnsi="Century Gothic" w:cs="Tahoma"/>
              </w:rPr>
              <w:t xml:space="preserve">Ingresar 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</w:p>
        </w:tc>
      </w:tr>
      <w:tr w:rsidR="00D36D62" w:rsidRPr="00751FA8" w:rsidTr="00D36D62">
        <w:tc>
          <w:tcPr>
            <w:tcW w:w="2972" w:type="dxa"/>
            <w:shd w:val="clear" w:color="auto" w:fill="auto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Salud Ocupacional </w:t>
            </w:r>
          </w:p>
        </w:tc>
        <w:tc>
          <w:tcPr>
            <w:tcW w:w="2400" w:type="dxa"/>
            <w:shd w:val="clear" w:color="auto" w:fill="auto"/>
          </w:tcPr>
          <w:p w:rsidR="00D36D62" w:rsidRDefault="00D36D62" w:rsidP="00D36D62">
            <w:r w:rsidRPr="00845563">
              <w:rPr>
                <w:rFonts w:ascii="Century Gothic" w:eastAsia="Tahoma" w:hAnsi="Century Gothic" w:cs="Tahoma"/>
              </w:rPr>
              <w:t xml:space="preserve">Mantener </w:t>
            </w:r>
          </w:p>
        </w:tc>
        <w:tc>
          <w:tcPr>
            <w:tcW w:w="3554" w:type="dxa"/>
            <w:shd w:val="clear" w:color="auto" w:fill="auto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</w:p>
        </w:tc>
      </w:tr>
      <w:tr w:rsidR="00D36D62" w:rsidRPr="00751FA8" w:rsidTr="00F55BC4">
        <w:tc>
          <w:tcPr>
            <w:tcW w:w="2972" w:type="dxa"/>
            <w:shd w:val="clear" w:color="auto" w:fill="F7CAAC" w:themeFill="accent2" w:themeFillTint="66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Secretariado Ejecutivo 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Sustituir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  <w:r w:rsidRPr="00751FA8">
              <w:rPr>
                <w:rFonts w:ascii="Century Gothic" w:eastAsia="Tahoma" w:hAnsi="Century Gothic" w:cs="Tahoma"/>
              </w:rPr>
              <w:t>Cuenta con nuevo programa.</w:t>
            </w:r>
          </w:p>
        </w:tc>
      </w:tr>
      <w:tr w:rsidR="00D36D62" w:rsidRPr="00751FA8" w:rsidTr="00F55BC4">
        <w:tc>
          <w:tcPr>
            <w:tcW w:w="2972" w:type="dxa"/>
            <w:shd w:val="clear" w:color="auto" w:fill="F7CAAC" w:themeFill="accent2" w:themeFillTint="66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Turismo Costero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Mantener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</w:p>
        </w:tc>
      </w:tr>
      <w:tr w:rsidR="00D36D62" w:rsidRPr="00751FA8" w:rsidTr="00F55BC4">
        <w:tc>
          <w:tcPr>
            <w:tcW w:w="2972" w:type="dxa"/>
            <w:shd w:val="clear" w:color="auto" w:fill="F7CAAC" w:themeFill="accent2" w:themeFillTint="66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Turismo Ecológico.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Sustituir</w:t>
            </w:r>
            <w:r w:rsidRPr="00751FA8">
              <w:rPr>
                <w:rFonts w:ascii="Century Gothic" w:eastAsia="Tahoma" w:hAnsi="Century Gothic" w:cs="Tahoma"/>
              </w:rPr>
              <w:t xml:space="preserve"> 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Solo queda el programa de duodécimo año</w:t>
            </w:r>
          </w:p>
        </w:tc>
      </w:tr>
      <w:tr w:rsidR="00D36D62" w:rsidRPr="00751FA8" w:rsidTr="00F55BC4">
        <w:tc>
          <w:tcPr>
            <w:tcW w:w="2972" w:type="dxa"/>
            <w:shd w:val="clear" w:color="auto" w:fill="auto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Turismo en Alimentos y Bebidas </w:t>
            </w:r>
          </w:p>
        </w:tc>
        <w:tc>
          <w:tcPr>
            <w:tcW w:w="2400" w:type="dxa"/>
            <w:shd w:val="clear" w:color="auto" w:fill="auto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Mantener</w:t>
            </w:r>
          </w:p>
        </w:tc>
        <w:tc>
          <w:tcPr>
            <w:tcW w:w="3554" w:type="dxa"/>
            <w:shd w:val="clear" w:color="auto" w:fill="auto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</w:p>
        </w:tc>
      </w:tr>
      <w:tr w:rsidR="00D36D62" w:rsidRPr="00751FA8" w:rsidTr="00F55BC4">
        <w:tc>
          <w:tcPr>
            <w:tcW w:w="2972" w:type="dxa"/>
            <w:shd w:val="clear" w:color="auto" w:fill="F7CAAC" w:themeFill="accent2" w:themeFillTint="66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Turismo en Hotelería y Eventos Especiales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Sustituir</w:t>
            </w:r>
          </w:p>
        </w:tc>
        <w:tc>
          <w:tcPr>
            <w:tcW w:w="3554" w:type="dxa"/>
            <w:shd w:val="clear" w:color="auto" w:fill="F7CAAC" w:themeFill="accent2" w:themeFillTint="66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Solo queda el programa de duodécimo año</w:t>
            </w:r>
          </w:p>
        </w:tc>
      </w:tr>
      <w:tr w:rsidR="00D36D62" w:rsidRPr="00751FA8" w:rsidTr="00F55BC4">
        <w:tc>
          <w:tcPr>
            <w:tcW w:w="2972" w:type="dxa"/>
          </w:tcPr>
          <w:p w:rsidR="00D36D62" w:rsidRPr="00D5087B" w:rsidRDefault="00D36D62" w:rsidP="00D36D62">
            <w:pPr>
              <w:pStyle w:val="Prrafodelista"/>
              <w:numPr>
                <w:ilvl w:val="0"/>
                <w:numId w:val="21"/>
              </w:numPr>
              <w:ind w:left="313" w:hanging="313"/>
              <w:rPr>
                <w:rFonts w:ascii="Century Gothic" w:hAnsi="Century Gothic"/>
              </w:rPr>
            </w:pPr>
            <w:r w:rsidRPr="00D5087B">
              <w:rPr>
                <w:rFonts w:ascii="Century Gothic" w:hAnsi="Century Gothic"/>
              </w:rPr>
              <w:t xml:space="preserve">Turismo Rural </w:t>
            </w:r>
          </w:p>
        </w:tc>
        <w:tc>
          <w:tcPr>
            <w:tcW w:w="2400" w:type="dxa"/>
          </w:tcPr>
          <w:p w:rsidR="00D36D62" w:rsidRDefault="00D36D62" w:rsidP="00D36D62">
            <w:r w:rsidRPr="00845563">
              <w:rPr>
                <w:rFonts w:ascii="Century Gothic" w:eastAsia="Tahoma" w:hAnsi="Century Gothic" w:cs="Tahoma"/>
              </w:rPr>
              <w:t xml:space="preserve">Mantener </w:t>
            </w:r>
          </w:p>
        </w:tc>
        <w:tc>
          <w:tcPr>
            <w:tcW w:w="3554" w:type="dxa"/>
          </w:tcPr>
          <w:p w:rsidR="00D36D62" w:rsidRPr="00751FA8" w:rsidRDefault="00D36D62" w:rsidP="00D36D62">
            <w:pPr>
              <w:rPr>
                <w:rFonts w:ascii="Century Gothic" w:eastAsia="Tahoma" w:hAnsi="Century Gothic" w:cs="Tahoma"/>
              </w:rPr>
            </w:pPr>
          </w:p>
        </w:tc>
      </w:tr>
    </w:tbl>
    <w:p w:rsidR="00D5087B" w:rsidRDefault="00D5087B" w:rsidP="00D5087B">
      <w:pPr>
        <w:rPr>
          <w:b/>
          <w:color w:val="5B9BD5" w:themeColor="accent1"/>
          <w:sz w:val="28"/>
        </w:rPr>
      </w:pPr>
    </w:p>
    <w:p w:rsidR="005E4C59" w:rsidRPr="00523F8F" w:rsidRDefault="005E4C59" w:rsidP="00D5087B">
      <w:pPr>
        <w:rPr>
          <w:b/>
          <w:color w:val="5B9BD5" w:themeColor="accent1"/>
          <w:sz w:val="24"/>
        </w:rPr>
      </w:pPr>
      <w:r w:rsidRPr="00523F8F">
        <w:rPr>
          <w:b/>
          <w:color w:val="5B9BD5" w:themeColor="accent1"/>
          <w:sz w:val="24"/>
        </w:rPr>
        <w:t>MODALIDAD AGROPECUARIA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72"/>
        <w:gridCol w:w="2400"/>
        <w:gridCol w:w="3554"/>
      </w:tblGrid>
      <w:tr w:rsidR="00E27C31" w:rsidRPr="00E27C31" w:rsidTr="001E7B78">
        <w:tc>
          <w:tcPr>
            <w:tcW w:w="2972" w:type="dxa"/>
            <w:shd w:val="clear" w:color="auto" w:fill="auto"/>
          </w:tcPr>
          <w:p w:rsidR="00E27C31" w:rsidRPr="00E27C31" w:rsidRDefault="00E27C31" w:rsidP="00E27C31">
            <w:pPr>
              <w:pStyle w:val="Prrafodelista"/>
              <w:numPr>
                <w:ilvl w:val="0"/>
                <w:numId w:val="11"/>
              </w:numPr>
              <w:ind w:left="0" w:firstLine="29"/>
              <w:rPr>
                <w:rFonts w:ascii="Century Gothic" w:hAnsi="Century Gothic"/>
              </w:rPr>
            </w:pPr>
            <w:r w:rsidRPr="00E27C31">
              <w:rPr>
                <w:rFonts w:ascii="Century Gothic" w:hAnsi="Century Gothic"/>
              </w:rPr>
              <w:t xml:space="preserve">Agroindustria Alimentaría con Tecnología Agrícola </w:t>
            </w:r>
          </w:p>
        </w:tc>
        <w:tc>
          <w:tcPr>
            <w:tcW w:w="2400" w:type="dxa"/>
            <w:shd w:val="clear" w:color="auto" w:fill="auto"/>
          </w:tcPr>
          <w:p w:rsidR="00E27C31" w:rsidRPr="00E27C31" w:rsidRDefault="002A54CE" w:rsidP="00E27C31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Mantener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E27C31" w:rsidRPr="00E27C31" w:rsidRDefault="00E27C31" w:rsidP="00E27C31">
            <w:pPr>
              <w:rPr>
                <w:rFonts w:ascii="Century Gothic" w:eastAsia="Tahoma" w:hAnsi="Century Gothic" w:cs="Tahoma"/>
              </w:rPr>
            </w:pPr>
          </w:p>
          <w:p w:rsidR="00E27C31" w:rsidRPr="00E27C31" w:rsidRDefault="00E27C31" w:rsidP="00DF23EC">
            <w:pPr>
              <w:rPr>
                <w:rFonts w:ascii="Century Gothic" w:eastAsia="Tahoma" w:hAnsi="Century Gothic" w:cs="Tahoma"/>
              </w:rPr>
            </w:pPr>
          </w:p>
        </w:tc>
      </w:tr>
      <w:tr w:rsidR="00E27C31" w:rsidRPr="00E27C31" w:rsidTr="001E7B78">
        <w:tc>
          <w:tcPr>
            <w:tcW w:w="2972" w:type="dxa"/>
            <w:shd w:val="clear" w:color="auto" w:fill="auto"/>
          </w:tcPr>
          <w:p w:rsidR="00E27C31" w:rsidRPr="00E27C31" w:rsidRDefault="00E27C31" w:rsidP="00E27C31">
            <w:pPr>
              <w:pStyle w:val="Prrafodelista"/>
              <w:numPr>
                <w:ilvl w:val="0"/>
                <w:numId w:val="11"/>
              </w:numPr>
              <w:ind w:left="-113" w:firstLine="142"/>
              <w:rPr>
                <w:rFonts w:ascii="Century Gothic" w:hAnsi="Century Gothic"/>
              </w:rPr>
            </w:pPr>
            <w:r w:rsidRPr="00E27C31">
              <w:rPr>
                <w:rFonts w:ascii="Century Gothic" w:hAnsi="Century Gothic"/>
              </w:rPr>
              <w:t xml:space="preserve">Agroindustria Alimentaría  con Tecnología Pecuaria </w:t>
            </w:r>
          </w:p>
        </w:tc>
        <w:tc>
          <w:tcPr>
            <w:tcW w:w="2400" w:type="dxa"/>
            <w:shd w:val="clear" w:color="auto" w:fill="auto"/>
          </w:tcPr>
          <w:p w:rsidR="00E27C31" w:rsidRPr="00E27C31" w:rsidRDefault="002A54CE" w:rsidP="00E27C31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Mantener</w:t>
            </w:r>
          </w:p>
        </w:tc>
        <w:tc>
          <w:tcPr>
            <w:tcW w:w="3554" w:type="dxa"/>
            <w:vMerge/>
            <w:shd w:val="clear" w:color="auto" w:fill="F7CAAC" w:themeFill="accent2" w:themeFillTint="66"/>
          </w:tcPr>
          <w:p w:rsidR="00E27C31" w:rsidRPr="00E27C31" w:rsidRDefault="00E27C31" w:rsidP="00E27C31">
            <w:pPr>
              <w:rPr>
                <w:rFonts w:ascii="Century Gothic" w:eastAsia="Tahoma" w:hAnsi="Century Gothic" w:cs="Tahoma"/>
              </w:rPr>
            </w:pPr>
          </w:p>
        </w:tc>
      </w:tr>
      <w:tr w:rsidR="00E27C31" w:rsidRPr="00E27C31" w:rsidTr="005E4C59">
        <w:tc>
          <w:tcPr>
            <w:tcW w:w="2972" w:type="dxa"/>
            <w:shd w:val="clear" w:color="auto" w:fill="F7CAAC" w:themeFill="accent2" w:themeFillTint="66"/>
          </w:tcPr>
          <w:p w:rsidR="00E27C31" w:rsidRPr="00E27C31" w:rsidRDefault="00E27C31" w:rsidP="00E27C31">
            <w:pPr>
              <w:pStyle w:val="Prrafodelista"/>
              <w:numPr>
                <w:ilvl w:val="0"/>
                <w:numId w:val="11"/>
              </w:numPr>
              <w:ind w:left="0" w:firstLine="29"/>
              <w:rPr>
                <w:rFonts w:ascii="Century Gothic" w:hAnsi="Century Gothic"/>
              </w:rPr>
            </w:pPr>
            <w:r w:rsidRPr="00E27C31">
              <w:rPr>
                <w:rFonts w:ascii="Century Gothic" w:hAnsi="Century Gothic"/>
              </w:rPr>
              <w:t>Agropecuario en Producción Agrícola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E27C31" w:rsidRPr="00E27C31" w:rsidRDefault="002A54CE" w:rsidP="00E27C31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Sustituir</w:t>
            </w:r>
            <w:r w:rsidR="00E27C31" w:rsidRPr="00E27C31">
              <w:rPr>
                <w:rFonts w:ascii="Century Gothic" w:eastAsia="Tahoma" w:hAnsi="Century Gothic" w:cs="Tahoma"/>
              </w:rPr>
              <w:t xml:space="preserve"> </w:t>
            </w:r>
          </w:p>
        </w:tc>
        <w:tc>
          <w:tcPr>
            <w:tcW w:w="3554" w:type="dxa"/>
            <w:vMerge w:val="restart"/>
            <w:shd w:val="clear" w:color="auto" w:fill="F7CAAC" w:themeFill="accent2" w:themeFillTint="66"/>
          </w:tcPr>
          <w:p w:rsidR="00E27C31" w:rsidRPr="00E27C31" w:rsidRDefault="001E7B78" w:rsidP="001E7B78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Solo se queda el programa de duodécimo año</w:t>
            </w:r>
          </w:p>
        </w:tc>
      </w:tr>
      <w:tr w:rsidR="00E27C31" w:rsidRPr="00E27C31" w:rsidTr="005E4C59">
        <w:tc>
          <w:tcPr>
            <w:tcW w:w="2972" w:type="dxa"/>
            <w:shd w:val="clear" w:color="auto" w:fill="F7CAAC" w:themeFill="accent2" w:themeFillTint="66"/>
          </w:tcPr>
          <w:p w:rsidR="00E27C31" w:rsidRPr="00E27C31" w:rsidRDefault="00E27C31" w:rsidP="00E27C31">
            <w:pPr>
              <w:pStyle w:val="Prrafodelista"/>
              <w:numPr>
                <w:ilvl w:val="0"/>
                <w:numId w:val="11"/>
              </w:numPr>
              <w:ind w:left="171" w:hanging="142"/>
              <w:rPr>
                <w:rFonts w:ascii="Century Gothic" w:hAnsi="Century Gothic"/>
              </w:rPr>
            </w:pPr>
            <w:r w:rsidRPr="00E27C31">
              <w:rPr>
                <w:rFonts w:ascii="Century Gothic" w:hAnsi="Century Gothic"/>
              </w:rPr>
              <w:t xml:space="preserve">Agropecuario en Producción Pecuaria 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E27C31" w:rsidRPr="00E27C31" w:rsidRDefault="002A54CE" w:rsidP="00E27C31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>Sustituir</w:t>
            </w:r>
            <w:r w:rsidR="00E27C31" w:rsidRPr="00E27C31">
              <w:rPr>
                <w:rFonts w:ascii="Century Gothic" w:eastAsia="Tahoma" w:hAnsi="Century Gothic" w:cs="Tahoma"/>
              </w:rPr>
              <w:t xml:space="preserve"> </w:t>
            </w:r>
          </w:p>
        </w:tc>
        <w:tc>
          <w:tcPr>
            <w:tcW w:w="3554" w:type="dxa"/>
            <w:vMerge/>
          </w:tcPr>
          <w:p w:rsidR="00E27C31" w:rsidRPr="00E27C31" w:rsidRDefault="00E27C31" w:rsidP="00E27C31">
            <w:pPr>
              <w:rPr>
                <w:rFonts w:ascii="Century Gothic" w:eastAsia="Tahoma" w:hAnsi="Century Gothic" w:cs="Tahoma"/>
              </w:rPr>
            </w:pPr>
          </w:p>
        </w:tc>
      </w:tr>
      <w:tr w:rsidR="002A54CE" w:rsidRPr="00E27C31" w:rsidTr="005E4C59">
        <w:tc>
          <w:tcPr>
            <w:tcW w:w="2972" w:type="dxa"/>
          </w:tcPr>
          <w:p w:rsidR="002A54CE" w:rsidRPr="00E27C31" w:rsidRDefault="002A54CE" w:rsidP="002A54CE">
            <w:pPr>
              <w:pStyle w:val="Prrafodelista"/>
              <w:numPr>
                <w:ilvl w:val="0"/>
                <w:numId w:val="11"/>
              </w:numPr>
              <w:ind w:left="29" w:hanging="29"/>
              <w:rPr>
                <w:rFonts w:ascii="Century Gothic" w:hAnsi="Century Gothic"/>
              </w:rPr>
            </w:pPr>
            <w:r w:rsidRPr="00E27C31">
              <w:rPr>
                <w:rFonts w:ascii="Century Gothic" w:hAnsi="Century Gothic"/>
              </w:rPr>
              <w:t xml:space="preserve"> Riego y Drenaje. </w:t>
            </w:r>
          </w:p>
        </w:tc>
        <w:tc>
          <w:tcPr>
            <w:tcW w:w="2400" w:type="dxa"/>
          </w:tcPr>
          <w:p w:rsidR="002A54CE" w:rsidRDefault="002A54CE" w:rsidP="002A54CE">
            <w:r w:rsidRPr="00790184">
              <w:rPr>
                <w:rFonts w:ascii="Century Gothic" w:eastAsia="Tahoma" w:hAnsi="Century Gothic" w:cs="Tahoma"/>
              </w:rPr>
              <w:t xml:space="preserve">Mantener </w:t>
            </w:r>
          </w:p>
        </w:tc>
        <w:tc>
          <w:tcPr>
            <w:tcW w:w="3554" w:type="dxa"/>
          </w:tcPr>
          <w:p w:rsidR="002A54CE" w:rsidRPr="00E27C31" w:rsidRDefault="002A54CE" w:rsidP="002A54CE">
            <w:pPr>
              <w:rPr>
                <w:rFonts w:ascii="Century Gothic" w:eastAsia="Tahoma" w:hAnsi="Century Gothic" w:cs="Tahoma"/>
              </w:rPr>
            </w:pPr>
          </w:p>
        </w:tc>
      </w:tr>
      <w:tr w:rsidR="002A54CE" w:rsidRPr="00E27C31" w:rsidTr="005E4C59">
        <w:tc>
          <w:tcPr>
            <w:tcW w:w="2972" w:type="dxa"/>
          </w:tcPr>
          <w:p w:rsidR="002A54CE" w:rsidRPr="00E27C31" w:rsidRDefault="002A54CE" w:rsidP="002A54CE">
            <w:pPr>
              <w:pStyle w:val="Prrafodelista"/>
              <w:numPr>
                <w:ilvl w:val="0"/>
                <w:numId w:val="11"/>
              </w:numPr>
              <w:ind w:left="0" w:firstLine="29"/>
              <w:rPr>
                <w:rFonts w:ascii="Century Gothic" w:hAnsi="Century Gothic"/>
              </w:rPr>
            </w:pPr>
            <w:r w:rsidRPr="00E27C31">
              <w:rPr>
                <w:rFonts w:ascii="Century Gothic" w:hAnsi="Century Gothic"/>
              </w:rPr>
              <w:t>Agroecología</w:t>
            </w:r>
          </w:p>
        </w:tc>
        <w:tc>
          <w:tcPr>
            <w:tcW w:w="2400" w:type="dxa"/>
          </w:tcPr>
          <w:p w:rsidR="002A54CE" w:rsidRDefault="002A54CE" w:rsidP="002A54CE">
            <w:r w:rsidRPr="00790184">
              <w:rPr>
                <w:rFonts w:ascii="Century Gothic" w:eastAsia="Tahoma" w:hAnsi="Century Gothic" w:cs="Tahoma"/>
              </w:rPr>
              <w:t xml:space="preserve">Mantener </w:t>
            </w:r>
          </w:p>
        </w:tc>
        <w:tc>
          <w:tcPr>
            <w:tcW w:w="3554" w:type="dxa"/>
          </w:tcPr>
          <w:p w:rsidR="002A54CE" w:rsidRPr="00E27C31" w:rsidRDefault="002A54CE" w:rsidP="002A54CE">
            <w:pPr>
              <w:rPr>
                <w:rFonts w:ascii="Century Gothic" w:eastAsia="Tahoma" w:hAnsi="Century Gothic" w:cs="Tahoma"/>
              </w:rPr>
            </w:pPr>
          </w:p>
        </w:tc>
      </w:tr>
      <w:tr w:rsidR="002A54CE" w:rsidRPr="00E27C31" w:rsidTr="005E4C59">
        <w:tc>
          <w:tcPr>
            <w:tcW w:w="2972" w:type="dxa"/>
          </w:tcPr>
          <w:p w:rsidR="002A54CE" w:rsidRPr="00E27C31" w:rsidRDefault="002A54CE" w:rsidP="002A54CE">
            <w:pPr>
              <w:pStyle w:val="Prrafodelista"/>
              <w:numPr>
                <w:ilvl w:val="0"/>
                <w:numId w:val="11"/>
              </w:numPr>
              <w:ind w:left="454" w:hanging="454"/>
              <w:rPr>
                <w:rFonts w:ascii="Century Gothic" w:hAnsi="Century Gothic"/>
              </w:rPr>
            </w:pPr>
            <w:r w:rsidRPr="00E27C31">
              <w:rPr>
                <w:rFonts w:ascii="Century Gothic" w:hAnsi="Century Gothic"/>
              </w:rPr>
              <w:t xml:space="preserve">Agro jardinería. </w:t>
            </w:r>
          </w:p>
        </w:tc>
        <w:tc>
          <w:tcPr>
            <w:tcW w:w="2400" w:type="dxa"/>
          </w:tcPr>
          <w:p w:rsidR="002A54CE" w:rsidRDefault="002A54CE" w:rsidP="002A54CE">
            <w:r w:rsidRPr="00790184">
              <w:rPr>
                <w:rFonts w:ascii="Century Gothic" w:eastAsia="Tahoma" w:hAnsi="Century Gothic" w:cs="Tahoma"/>
              </w:rPr>
              <w:t xml:space="preserve">Mantener </w:t>
            </w:r>
          </w:p>
        </w:tc>
        <w:tc>
          <w:tcPr>
            <w:tcW w:w="3554" w:type="dxa"/>
          </w:tcPr>
          <w:p w:rsidR="002A54CE" w:rsidRPr="00E27C31" w:rsidRDefault="002A54CE" w:rsidP="002A54CE">
            <w:pPr>
              <w:rPr>
                <w:rFonts w:ascii="Century Gothic" w:eastAsia="Tahoma" w:hAnsi="Century Gothic" w:cs="Tahoma"/>
              </w:rPr>
            </w:pPr>
          </w:p>
        </w:tc>
      </w:tr>
      <w:tr w:rsidR="001E7B78" w:rsidRPr="00E27C31" w:rsidTr="005E4C59">
        <w:tc>
          <w:tcPr>
            <w:tcW w:w="2972" w:type="dxa"/>
          </w:tcPr>
          <w:p w:rsidR="001E7B78" w:rsidRPr="00E27C31" w:rsidRDefault="001E7B78" w:rsidP="001E7B78">
            <w:pPr>
              <w:rPr>
                <w:rFonts w:ascii="Century Gothic" w:eastAsia="Tahoma" w:hAnsi="Century Gothic" w:cs="Tahoma"/>
              </w:rPr>
            </w:pPr>
            <w:r w:rsidRPr="00E27C31">
              <w:rPr>
                <w:rFonts w:ascii="Century Gothic" w:eastAsia="Tahoma" w:hAnsi="Century Gothic" w:cs="Tahoma"/>
              </w:rPr>
              <w:t xml:space="preserve">Producción agrícola y pecuaria </w:t>
            </w:r>
          </w:p>
          <w:p w:rsidR="001E7B78" w:rsidRPr="00E27C31" w:rsidRDefault="001E7B78" w:rsidP="002A54CE">
            <w:pPr>
              <w:pStyle w:val="Prrafodelista"/>
              <w:numPr>
                <w:ilvl w:val="0"/>
                <w:numId w:val="11"/>
              </w:numPr>
              <w:ind w:left="454" w:hanging="454"/>
              <w:rPr>
                <w:rFonts w:ascii="Century Gothic" w:hAnsi="Century Gothic"/>
              </w:rPr>
            </w:pPr>
          </w:p>
        </w:tc>
        <w:tc>
          <w:tcPr>
            <w:tcW w:w="2400" w:type="dxa"/>
          </w:tcPr>
          <w:p w:rsidR="001E7B78" w:rsidRPr="00790184" w:rsidRDefault="001E7B78" w:rsidP="002A54CE">
            <w:pPr>
              <w:rPr>
                <w:rFonts w:ascii="Century Gothic" w:eastAsia="Tahoma" w:hAnsi="Century Gothic" w:cs="Tahoma"/>
              </w:rPr>
            </w:pPr>
            <w:r>
              <w:rPr>
                <w:rFonts w:ascii="Century Gothic" w:eastAsia="Tahoma" w:hAnsi="Century Gothic" w:cs="Tahoma"/>
              </w:rPr>
              <w:t xml:space="preserve">Subir </w:t>
            </w:r>
          </w:p>
        </w:tc>
        <w:tc>
          <w:tcPr>
            <w:tcW w:w="3554" w:type="dxa"/>
          </w:tcPr>
          <w:p w:rsidR="001E7B78" w:rsidRPr="00E27C31" w:rsidRDefault="001E7B78" w:rsidP="002A54CE">
            <w:pPr>
              <w:rPr>
                <w:rFonts w:ascii="Century Gothic" w:eastAsia="Tahoma" w:hAnsi="Century Gothic" w:cs="Tahoma"/>
              </w:rPr>
            </w:pPr>
          </w:p>
        </w:tc>
        <w:bookmarkStart w:id="0" w:name="_GoBack"/>
        <w:bookmarkEnd w:id="0"/>
      </w:tr>
    </w:tbl>
    <w:p w:rsidR="00F86CD1" w:rsidRPr="00E27C31" w:rsidRDefault="00F86CD1">
      <w:pPr>
        <w:rPr>
          <w:rFonts w:ascii="Century Gothic" w:eastAsia="Tahoma" w:hAnsi="Century Gothic" w:cs="Tahoma"/>
          <w:b/>
        </w:rPr>
      </w:pPr>
    </w:p>
    <w:p w:rsidR="00F86CD1" w:rsidRPr="00E27C31" w:rsidRDefault="00F86CD1" w:rsidP="000052EF">
      <w:pPr>
        <w:spacing w:after="398" w:line="236" w:lineRule="auto"/>
        <w:ind w:left="720"/>
        <w:jc w:val="both"/>
        <w:rPr>
          <w:rFonts w:ascii="Century Gothic" w:hAnsi="Century Gothic"/>
        </w:rPr>
      </w:pPr>
    </w:p>
    <w:sectPr w:rsidR="00F86CD1" w:rsidRPr="00E27C31">
      <w:footerReference w:type="default" r:id="rId9"/>
      <w:pgSz w:w="12240" w:h="15840"/>
      <w:pgMar w:top="1440" w:right="2479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D86" w:rsidRDefault="003E3D86" w:rsidP="00C53330">
      <w:pPr>
        <w:spacing w:after="0" w:line="240" w:lineRule="auto"/>
      </w:pPr>
      <w:r>
        <w:separator/>
      </w:r>
    </w:p>
  </w:endnote>
  <w:endnote w:type="continuationSeparator" w:id="0">
    <w:p w:rsidR="003E3D86" w:rsidRDefault="003E3D86" w:rsidP="00C5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87421"/>
      <w:docPartObj>
        <w:docPartGallery w:val="Page Numbers (Bottom of Page)"/>
        <w:docPartUnique/>
      </w:docPartObj>
    </w:sdtPr>
    <w:sdtContent>
      <w:p w:rsidR="00016FD8" w:rsidRDefault="00016F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6FD8">
          <w:rPr>
            <w:noProof/>
            <w:lang w:val="es-ES"/>
          </w:rPr>
          <w:t>3</w:t>
        </w:r>
        <w:r>
          <w:fldChar w:fldCharType="end"/>
        </w:r>
      </w:p>
    </w:sdtContent>
  </w:sdt>
  <w:p w:rsidR="00016FD8" w:rsidRDefault="00016F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D86" w:rsidRDefault="003E3D86" w:rsidP="00C53330">
      <w:pPr>
        <w:spacing w:after="0" w:line="240" w:lineRule="auto"/>
      </w:pPr>
      <w:r>
        <w:separator/>
      </w:r>
    </w:p>
  </w:footnote>
  <w:footnote w:type="continuationSeparator" w:id="0">
    <w:p w:rsidR="003E3D86" w:rsidRDefault="003E3D86" w:rsidP="00C53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C0B"/>
    <w:multiLevelType w:val="hybridMultilevel"/>
    <w:tmpl w:val="9264A4D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35F"/>
    <w:multiLevelType w:val="hybridMultilevel"/>
    <w:tmpl w:val="8A22A0E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D6236"/>
    <w:multiLevelType w:val="hybridMultilevel"/>
    <w:tmpl w:val="DC18118A"/>
    <w:lvl w:ilvl="0" w:tplc="3076972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82C8BA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C2CFD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442F0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1266D8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A0FA4A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0AF684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8F454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DEBA32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10E7D"/>
    <w:multiLevelType w:val="hybridMultilevel"/>
    <w:tmpl w:val="2C6C90F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91FC0"/>
    <w:multiLevelType w:val="hybridMultilevel"/>
    <w:tmpl w:val="8EB6557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50D14"/>
    <w:multiLevelType w:val="hybridMultilevel"/>
    <w:tmpl w:val="E5B4E922"/>
    <w:lvl w:ilvl="0" w:tplc="140A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C6A9A"/>
    <w:multiLevelType w:val="hybridMultilevel"/>
    <w:tmpl w:val="CF66375A"/>
    <w:lvl w:ilvl="0" w:tplc="E97CDB9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60B1A2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46CF4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AE20E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F8A172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1895CC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A080E2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A020AA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02F8C4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0A1C26"/>
    <w:multiLevelType w:val="hybridMultilevel"/>
    <w:tmpl w:val="41D04112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C4474B"/>
    <w:multiLevelType w:val="hybridMultilevel"/>
    <w:tmpl w:val="9DD20B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87513"/>
    <w:multiLevelType w:val="hybridMultilevel"/>
    <w:tmpl w:val="9BF8041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A70E6"/>
    <w:multiLevelType w:val="hybridMultilevel"/>
    <w:tmpl w:val="EAE88404"/>
    <w:lvl w:ilvl="0" w:tplc="FF76E8B0">
      <w:start w:val="2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244824">
      <w:start w:val="1"/>
      <w:numFmt w:val="lowerLetter"/>
      <w:lvlText w:val="%2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C446C">
      <w:start w:val="1"/>
      <w:numFmt w:val="lowerRoman"/>
      <w:lvlText w:val="%3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6038EC">
      <w:start w:val="1"/>
      <w:numFmt w:val="decimal"/>
      <w:lvlText w:val="%4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12FA7A">
      <w:start w:val="1"/>
      <w:numFmt w:val="lowerLetter"/>
      <w:lvlText w:val="%5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663D14">
      <w:start w:val="1"/>
      <w:numFmt w:val="lowerRoman"/>
      <w:lvlText w:val="%6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06C882">
      <w:start w:val="1"/>
      <w:numFmt w:val="decimal"/>
      <w:lvlText w:val="%7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40E874">
      <w:start w:val="1"/>
      <w:numFmt w:val="lowerLetter"/>
      <w:lvlText w:val="%8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89E0C">
      <w:start w:val="1"/>
      <w:numFmt w:val="lowerRoman"/>
      <w:lvlText w:val="%9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DA34F8"/>
    <w:multiLevelType w:val="hybridMultilevel"/>
    <w:tmpl w:val="9760EB2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30E88"/>
    <w:multiLevelType w:val="hybridMultilevel"/>
    <w:tmpl w:val="46545ED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86000"/>
    <w:multiLevelType w:val="hybridMultilevel"/>
    <w:tmpl w:val="7FB0F64A"/>
    <w:lvl w:ilvl="0" w:tplc="3D52FA86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FE7E0C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86D4AE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095F2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82E4D0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27798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DCAAB8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08C4F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F685AC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D071B8"/>
    <w:multiLevelType w:val="hybridMultilevel"/>
    <w:tmpl w:val="DC6E04A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434B2"/>
    <w:multiLevelType w:val="hybridMultilevel"/>
    <w:tmpl w:val="B044BA6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93D3F"/>
    <w:multiLevelType w:val="hybridMultilevel"/>
    <w:tmpl w:val="A9E427DE"/>
    <w:lvl w:ilvl="0" w:tplc="E74499AA">
      <w:start w:val="16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3246C6">
      <w:start w:val="1"/>
      <w:numFmt w:val="lowerLetter"/>
      <w:lvlText w:val="%2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A71CC">
      <w:start w:val="1"/>
      <w:numFmt w:val="lowerRoman"/>
      <w:lvlText w:val="%3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AECA4">
      <w:start w:val="1"/>
      <w:numFmt w:val="decimal"/>
      <w:lvlText w:val="%4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6E9434">
      <w:start w:val="1"/>
      <w:numFmt w:val="lowerLetter"/>
      <w:lvlText w:val="%5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E0956">
      <w:start w:val="1"/>
      <w:numFmt w:val="lowerRoman"/>
      <w:lvlText w:val="%6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768DF2">
      <w:start w:val="1"/>
      <w:numFmt w:val="decimal"/>
      <w:lvlText w:val="%7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EE0512">
      <w:start w:val="1"/>
      <w:numFmt w:val="lowerLetter"/>
      <w:lvlText w:val="%8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5E5C54">
      <w:start w:val="1"/>
      <w:numFmt w:val="lowerRoman"/>
      <w:lvlText w:val="%9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2A1959"/>
    <w:multiLevelType w:val="hybridMultilevel"/>
    <w:tmpl w:val="85AEEF6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7282F"/>
    <w:multiLevelType w:val="hybridMultilevel"/>
    <w:tmpl w:val="A21698C4"/>
    <w:lvl w:ilvl="0" w:tplc="3D52FA86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3A2197"/>
    <w:multiLevelType w:val="hybridMultilevel"/>
    <w:tmpl w:val="7FB0F64A"/>
    <w:lvl w:ilvl="0" w:tplc="3D52FA86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FE7E0C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86D4AE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095F2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82E4D0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27798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DCAAB8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08C4F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F685AC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5A72DD"/>
    <w:multiLevelType w:val="hybridMultilevel"/>
    <w:tmpl w:val="C4D6E6B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10"/>
  </w:num>
  <w:num w:numId="5">
    <w:abstractNumId w:val="19"/>
  </w:num>
  <w:num w:numId="6">
    <w:abstractNumId w:val="7"/>
  </w:num>
  <w:num w:numId="7">
    <w:abstractNumId w:val="17"/>
  </w:num>
  <w:num w:numId="8">
    <w:abstractNumId w:val="13"/>
  </w:num>
  <w:num w:numId="9">
    <w:abstractNumId w:val="18"/>
  </w:num>
  <w:num w:numId="10">
    <w:abstractNumId w:val="5"/>
  </w:num>
  <w:num w:numId="11">
    <w:abstractNumId w:val="15"/>
  </w:num>
  <w:num w:numId="12">
    <w:abstractNumId w:val="11"/>
  </w:num>
  <w:num w:numId="13">
    <w:abstractNumId w:val="12"/>
  </w:num>
  <w:num w:numId="14">
    <w:abstractNumId w:val="3"/>
  </w:num>
  <w:num w:numId="15">
    <w:abstractNumId w:val="14"/>
  </w:num>
  <w:num w:numId="16">
    <w:abstractNumId w:val="4"/>
  </w:num>
  <w:num w:numId="17">
    <w:abstractNumId w:val="8"/>
  </w:num>
  <w:num w:numId="18">
    <w:abstractNumId w:val="9"/>
  </w:num>
  <w:num w:numId="19">
    <w:abstractNumId w:val="0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0C"/>
    <w:rsid w:val="000052EF"/>
    <w:rsid w:val="00016FD8"/>
    <w:rsid w:val="00097F3B"/>
    <w:rsid w:val="000D7725"/>
    <w:rsid w:val="000E7B05"/>
    <w:rsid w:val="001350CE"/>
    <w:rsid w:val="0013571F"/>
    <w:rsid w:val="0017797A"/>
    <w:rsid w:val="001D5C6B"/>
    <w:rsid w:val="001E0300"/>
    <w:rsid w:val="001E7B78"/>
    <w:rsid w:val="002248CF"/>
    <w:rsid w:val="00280188"/>
    <w:rsid w:val="00280504"/>
    <w:rsid w:val="002A54CE"/>
    <w:rsid w:val="002B7C82"/>
    <w:rsid w:val="00306B5C"/>
    <w:rsid w:val="00342EC4"/>
    <w:rsid w:val="003B3C1A"/>
    <w:rsid w:val="003E3D86"/>
    <w:rsid w:val="00400E69"/>
    <w:rsid w:val="00425A5F"/>
    <w:rsid w:val="0045346A"/>
    <w:rsid w:val="00471FD1"/>
    <w:rsid w:val="004E3AAA"/>
    <w:rsid w:val="00523F8F"/>
    <w:rsid w:val="00555ABC"/>
    <w:rsid w:val="005E4C59"/>
    <w:rsid w:val="00664746"/>
    <w:rsid w:val="006850FB"/>
    <w:rsid w:val="006D2CA3"/>
    <w:rsid w:val="006D4DC0"/>
    <w:rsid w:val="006D6F49"/>
    <w:rsid w:val="00723FBD"/>
    <w:rsid w:val="00751FA8"/>
    <w:rsid w:val="00793FF2"/>
    <w:rsid w:val="007E3A01"/>
    <w:rsid w:val="007E5AEF"/>
    <w:rsid w:val="008560EE"/>
    <w:rsid w:val="008B340C"/>
    <w:rsid w:val="008F4541"/>
    <w:rsid w:val="00907CAE"/>
    <w:rsid w:val="009A2EB0"/>
    <w:rsid w:val="009B1710"/>
    <w:rsid w:val="009C4C37"/>
    <w:rsid w:val="00A8294E"/>
    <w:rsid w:val="00AB4744"/>
    <w:rsid w:val="00AE421E"/>
    <w:rsid w:val="00B24064"/>
    <w:rsid w:val="00C47E03"/>
    <w:rsid w:val="00C53330"/>
    <w:rsid w:val="00C62BA0"/>
    <w:rsid w:val="00C65381"/>
    <w:rsid w:val="00D26ACF"/>
    <w:rsid w:val="00D36D62"/>
    <w:rsid w:val="00D402EA"/>
    <w:rsid w:val="00D5087B"/>
    <w:rsid w:val="00D96437"/>
    <w:rsid w:val="00DF23EC"/>
    <w:rsid w:val="00E16D7C"/>
    <w:rsid w:val="00E27C31"/>
    <w:rsid w:val="00E72823"/>
    <w:rsid w:val="00ED6222"/>
    <w:rsid w:val="00F44B10"/>
    <w:rsid w:val="00F86CD1"/>
    <w:rsid w:val="00FA4BC3"/>
    <w:rsid w:val="00FA6EEE"/>
    <w:rsid w:val="00FA7ACB"/>
    <w:rsid w:val="00FB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03228F0-FA3B-46B5-BECC-CDFF87E4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776"/>
      <w:jc w:val="center"/>
      <w:outlineLvl w:val="0"/>
    </w:pPr>
    <w:rPr>
      <w:rFonts w:ascii="Albertus MT" w:eastAsia="Albertus MT" w:hAnsi="Albertus MT" w:cs="Albertus MT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lbertus MT" w:eastAsia="Albertus MT" w:hAnsi="Albertus MT" w:cs="Albertus MT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E7B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3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330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53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330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F8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3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AA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50D1-584F-4B0E-8085-F5EC25D1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gzunigav</dc:creator>
  <cp:keywords/>
  <dc:description/>
  <cp:lastModifiedBy>Joyce Mejías Padilla</cp:lastModifiedBy>
  <cp:revision>19</cp:revision>
  <cp:lastPrinted>2023-01-18T16:57:00Z</cp:lastPrinted>
  <dcterms:created xsi:type="dcterms:W3CDTF">2023-02-02T19:59:00Z</dcterms:created>
  <dcterms:modified xsi:type="dcterms:W3CDTF">2023-02-02T21:35:00Z</dcterms:modified>
</cp:coreProperties>
</file>