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34907" w14:textId="77777777" w:rsidR="00C03D28" w:rsidRDefault="00C03D28" w:rsidP="00D5085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F0CA27" w14:textId="78C9A9C8" w:rsidR="00D50856" w:rsidRPr="00D50856" w:rsidRDefault="00D50856" w:rsidP="00D508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50856">
        <w:rPr>
          <w:rFonts w:ascii="Arial" w:hAnsi="Arial" w:cs="Arial"/>
          <w:b/>
          <w:bCs/>
          <w:sz w:val="28"/>
          <w:szCs w:val="28"/>
        </w:rPr>
        <w:t xml:space="preserve">Gestión del Riesgo ante Emergencias </w:t>
      </w:r>
      <w:r w:rsidR="006A661F">
        <w:rPr>
          <w:rFonts w:ascii="Arial" w:hAnsi="Arial" w:cs="Arial"/>
          <w:b/>
          <w:bCs/>
          <w:sz w:val="28"/>
          <w:szCs w:val="28"/>
        </w:rPr>
        <w:t>o</w:t>
      </w:r>
      <w:r w:rsidRPr="00D50856">
        <w:rPr>
          <w:rFonts w:ascii="Arial" w:hAnsi="Arial" w:cs="Arial"/>
          <w:b/>
          <w:bCs/>
          <w:sz w:val="28"/>
          <w:szCs w:val="28"/>
        </w:rPr>
        <w:t xml:space="preserve"> Desastres y Riesgo Social del Ministerio de Educación Pública.</w:t>
      </w:r>
    </w:p>
    <w:p w14:paraId="2C880D1D" w14:textId="50C2899C" w:rsidR="00D50856" w:rsidRDefault="00D50856" w:rsidP="00D50856">
      <w:pPr>
        <w:jc w:val="center"/>
        <w:rPr>
          <w:rFonts w:ascii="Arial" w:hAnsi="Arial" w:cs="Arial"/>
        </w:rPr>
      </w:pPr>
    </w:p>
    <w:p w14:paraId="522609DA" w14:textId="77777777" w:rsidR="006A661F" w:rsidRPr="00D50856" w:rsidRDefault="006A661F" w:rsidP="00D50856">
      <w:pPr>
        <w:jc w:val="center"/>
        <w:rPr>
          <w:rFonts w:ascii="Arial" w:hAnsi="Arial" w:cs="Arial"/>
        </w:rPr>
      </w:pPr>
    </w:p>
    <w:p w14:paraId="7A6BEE4B" w14:textId="77777777" w:rsidR="00D50856" w:rsidRPr="00D50856" w:rsidRDefault="00D50856" w:rsidP="00D50856">
      <w:pPr>
        <w:jc w:val="center"/>
        <w:rPr>
          <w:rFonts w:ascii="Arial" w:hAnsi="Arial" w:cs="Arial"/>
        </w:rPr>
      </w:pPr>
      <w:r w:rsidRPr="00D50856">
        <w:rPr>
          <w:rFonts w:ascii="Arial" w:hAnsi="Arial" w:cs="Arial"/>
        </w:rPr>
        <w:t>Portada</w:t>
      </w:r>
    </w:p>
    <w:p w14:paraId="19A1AE81" w14:textId="24A5CD24" w:rsidR="00D50856" w:rsidRDefault="00D50856" w:rsidP="00D508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BBB692" w14:textId="77777777" w:rsidR="006A661F" w:rsidRPr="00D50856" w:rsidRDefault="006A661F" w:rsidP="00D508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B05D0F" w14:textId="77777777" w:rsidR="00D50856" w:rsidRPr="00D50856" w:rsidRDefault="00D50856" w:rsidP="00D508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50856">
        <w:rPr>
          <w:rFonts w:ascii="Arial" w:hAnsi="Arial" w:cs="Arial"/>
          <w:b/>
          <w:bCs/>
        </w:rPr>
        <w:t>Nombres según dependencia</w:t>
      </w:r>
    </w:p>
    <w:p w14:paraId="0AEEEC42" w14:textId="7CEAFCEB" w:rsidR="00D50856" w:rsidRDefault="00D50856" w:rsidP="00D508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F5BCE7" w14:textId="77777777" w:rsidR="007F53F8" w:rsidRPr="00D50856" w:rsidRDefault="007F53F8" w:rsidP="00D508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452203" w14:textId="3C2D8C6E" w:rsidR="00D50856" w:rsidRPr="00D50856" w:rsidRDefault="00D50856" w:rsidP="006A661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bookmarkStart w:id="0" w:name="_Hlk102645200"/>
      <w:r w:rsidRPr="00D50856">
        <w:rPr>
          <w:rFonts w:ascii="Arial" w:hAnsi="Arial" w:cs="Arial"/>
          <w:sz w:val="28"/>
          <w:szCs w:val="28"/>
        </w:rPr>
        <w:t>Plan Institucional de Preparativos y Respuesta ante Emergencias</w:t>
      </w:r>
    </w:p>
    <w:p w14:paraId="7A36B72F" w14:textId="57B519D4" w:rsidR="00D50856" w:rsidRPr="00D50856" w:rsidRDefault="00D50856" w:rsidP="006A6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Hlk102645243"/>
      <w:bookmarkEnd w:id="0"/>
      <w:r w:rsidRPr="3A7C0C40">
        <w:rPr>
          <w:rFonts w:ascii="Arial" w:hAnsi="Arial" w:cs="Arial"/>
          <w:b/>
          <w:bCs/>
          <w:sz w:val="28"/>
          <w:szCs w:val="28"/>
        </w:rPr>
        <w:t>Edificios de Nivel Centra</w:t>
      </w:r>
      <w:r w:rsidR="00B5470D">
        <w:rPr>
          <w:rFonts w:ascii="Arial" w:hAnsi="Arial" w:cs="Arial"/>
          <w:b/>
          <w:bCs/>
          <w:sz w:val="28"/>
          <w:szCs w:val="28"/>
        </w:rPr>
        <w:t xml:space="preserve">l, </w:t>
      </w:r>
      <w:r w:rsidR="2F97CFDB" w:rsidRPr="00B5470D">
        <w:rPr>
          <w:rFonts w:ascii="Arial" w:hAnsi="Arial" w:cs="Arial"/>
          <w:b/>
          <w:bCs/>
          <w:sz w:val="28"/>
          <w:szCs w:val="28"/>
        </w:rPr>
        <w:t xml:space="preserve">Direcciones </w:t>
      </w:r>
      <w:r w:rsidRPr="3A7C0C40">
        <w:rPr>
          <w:rFonts w:ascii="Arial" w:hAnsi="Arial" w:cs="Arial"/>
          <w:b/>
          <w:bCs/>
          <w:sz w:val="28"/>
          <w:szCs w:val="28"/>
        </w:rPr>
        <w:t>Regionales de Educación</w:t>
      </w:r>
      <w:r w:rsidR="006A661F" w:rsidRPr="3A7C0C40">
        <w:rPr>
          <w:rFonts w:ascii="Arial" w:hAnsi="Arial" w:cs="Arial"/>
          <w:b/>
          <w:bCs/>
          <w:sz w:val="28"/>
          <w:szCs w:val="28"/>
        </w:rPr>
        <w:t xml:space="preserve"> y </w:t>
      </w:r>
      <w:r w:rsidR="3AEB7621" w:rsidRPr="00B5470D">
        <w:rPr>
          <w:rFonts w:ascii="Arial" w:hAnsi="Arial" w:cs="Arial"/>
          <w:b/>
          <w:bCs/>
          <w:sz w:val="28"/>
          <w:szCs w:val="28"/>
        </w:rPr>
        <w:t xml:space="preserve">Supervisiones </w:t>
      </w:r>
      <w:r w:rsidR="006A661F" w:rsidRPr="3A7C0C40">
        <w:rPr>
          <w:rFonts w:ascii="Arial" w:hAnsi="Arial" w:cs="Arial"/>
          <w:b/>
          <w:bCs/>
          <w:sz w:val="28"/>
          <w:szCs w:val="28"/>
        </w:rPr>
        <w:t>de Circuito Educativo</w:t>
      </w:r>
      <w:r w:rsidR="70E72D3F" w:rsidRPr="00B5470D">
        <w:rPr>
          <w:rFonts w:ascii="Arial" w:hAnsi="Arial" w:cs="Arial"/>
          <w:b/>
          <w:bCs/>
          <w:sz w:val="28"/>
          <w:szCs w:val="28"/>
        </w:rPr>
        <w:t>.</w:t>
      </w:r>
    </w:p>
    <w:p w14:paraId="201E8E12" w14:textId="375CDBBC" w:rsidR="00D50856" w:rsidRPr="00B5470D" w:rsidRDefault="00D50856" w:rsidP="00D508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6691C5" w14:textId="77777777" w:rsidR="007F53F8" w:rsidRPr="00D50856" w:rsidRDefault="007F53F8" w:rsidP="00D508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</w:rPr>
      </w:pPr>
    </w:p>
    <w:bookmarkEnd w:id="1"/>
    <w:p w14:paraId="4F3D1617" w14:textId="77777777" w:rsidR="00D50856" w:rsidRPr="00D50856" w:rsidRDefault="00D50856" w:rsidP="00D50856">
      <w:pPr>
        <w:jc w:val="center"/>
        <w:rPr>
          <w:rFonts w:ascii="Arial" w:hAnsi="Arial" w:cs="Arial"/>
        </w:rPr>
      </w:pPr>
      <w:r w:rsidRPr="00D50856">
        <w:rPr>
          <w:rFonts w:ascii="Arial" w:hAnsi="Arial" w:cs="Arial"/>
        </w:rPr>
        <w:t>Nombre Dependencia</w:t>
      </w:r>
    </w:p>
    <w:p w14:paraId="75854A1E" w14:textId="77777777" w:rsidR="00D50856" w:rsidRPr="00D50856" w:rsidRDefault="00D50856" w:rsidP="00D50856">
      <w:pPr>
        <w:jc w:val="center"/>
        <w:rPr>
          <w:rFonts w:ascii="Arial" w:hAnsi="Arial" w:cs="Arial"/>
        </w:rPr>
      </w:pPr>
    </w:p>
    <w:p w14:paraId="157951F8" w14:textId="77777777" w:rsidR="00D50856" w:rsidRPr="00D50856" w:rsidRDefault="00D50856" w:rsidP="00D50856">
      <w:pPr>
        <w:jc w:val="center"/>
        <w:rPr>
          <w:rFonts w:ascii="Arial" w:hAnsi="Arial" w:cs="Arial"/>
        </w:rPr>
      </w:pPr>
      <w:r w:rsidRPr="00D50856">
        <w:rPr>
          <w:rFonts w:ascii="Arial" w:hAnsi="Arial" w:cs="Arial"/>
        </w:rPr>
        <w:t>Año</w:t>
      </w:r>
    </w:p>
    <w:p w14:paraId="6A4A4E50" w14:textId="59D30122" w:rsidR="00D50856" w:rsidRDefault="00D50856" w:rsidP="00D50856">
      <w:pPr>
        <w:jc w:val="center"/>
        <w:rPr>
          <w:rFonts w:ascii="Arial" w:hAnsi="Arial" w:cs="Arial"/>
        </w:rPr>
      </w:pPr>
    </w:p>
    <w:p w14:paraId="0EDF4E38" w14:textId="77777777" w:rsidR="007F53F8" w:rsidRPr="00D50856" w:rsidRDefault="007F53F8" w:rsidP="00D50856">
      <w:pPr>
        <w:jc w:val="center"/>
        <w:rPr>
          <w:rFonts w:ascii="Arial" w:hAnsi="Arial" w:cs="Arial"/>
        </w:rPr>
      </w:pPr>
    </w:p>
    <w:p w14:paraId="3FAB4E3F" w14:textId="27C87E28" w:rsidR="00D50856" w:rsidRDefault="00D50856" w:rsidP="00D50856">
      <w:pPr>
        <w:jc w:val="center"/>
        <w:rPr>
          <w:rFonts w:ascii="Arial" w:hAnsi="Arial" w:cs="Arial"/>
        </w:rPr>
      </w:pPr>
      <w:r w:rsidRPr="00D50856">
        <w:rPr>
          <w:rFonts w:ascii="Arial" w:hAnsi="Arial" w:cs="Arial"/>
        </w:rPr>
        <w:t>Imagen (Opcional)</w:t>
      </w:r>
    </w:p>
    <w:p w14:paraId="519C86C4" w14:textId="77777777" w:rsidR="007F53F8" w:rsidRPr="00D50856" w:rsidRDefault="007F53F8" w:rsidP="00D50856">
      <w:pPr>
        <w:jc w:val="center"/>
        <w:rPr>
          <w:rFonts w:ascii="Arial" w:hAnsi="Arial" w:cs="Arial"/>
        </w:rPr>
      </w:pPr>
    </w:p>
    <w:p w14:paraId="673A4AD3" w14:textId="7F54BB61" w:rsidR="006A661F" w:rsidRPr="00E31E32" w:rsidRDefault="00D50856" w:rsidP="006A661F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D50856">
        <w:rPr>
          <w:rFonts w:ascii="Arial" w:hAnsi="Arial" w:cs="Arial"/>
          <w:noProof/>
          <w:lang w:eastAsia="es-C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70163" wp14:editId="2A7CF3A1">
                <wp:simplePos x="0" y="0"/>
                <wp:positionH relativeFrom="column">
                  <wp:posOffset>5767070</wp:posOffset>
                </wp:positionH>
                <wp:positionV relativeFrom="paragraph">
                  <wp:posOffset>527685</wp:posOffset>
                </wp:positionV>
                <wp:extent cx="323850" cy="3238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0C6E" w14:textId="77777777" w:rsidR="00D50856" w:rsidRDefault="00D50856" w:rsidP="00D508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7016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54.1pt;margin-top:41.55pt;width:25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" stroked="f">
                <v:textbox>
                  <w:txbxContent>
                    <w:p w14:paraId="61B30C6E" w14:textId="77777777" w:rsidR="00D50856" w:rsidRDefault="00D50856" w:rsidP="00D50856"/>
                  </w:txbxContent>
                </v:textbox>
              </v:shape>
            </w:pict>
          </mc:Fallback>
        </mc:AlternateContent>
      </w:r>
      <w:r w:rsidR="006A661F" w:rsidRPr="003C2619">
        <w:rPr>
          <w:rFonts w:ascii="Arial" w:hAnsi="Arial" w:cs="Arial"/>
        </w:rPr>
        <w:t xml:space="preserve">Este formato se </w:t>
      </w:r>
      <w:r w:rsidR="006A661F" w:rsidRPr="00E31E32">
        <w:rPr>
          <w:rFonts w:ascii="Arial" w:hAnsi="Arial" w:cs="Arial"/>
          <w:color w:val="000000" w:themeColor="text1"/>
        </w:rPr>
        <w:t>basa en la Norma de Planes de Preparativos y Respuesta ante Emergencias para Centros Laboras o de Ocupación Pública, 2015.</w:t>
      </w:r>
      <w:r w:rsidR="00B5470D" w:rsidRPr="00321164">
        <w:rPr>
          <w:rFonts w:ascii="Arial" w:hAnsi="Arial" w:cs="Arial"/>
          <w:color w:val="000000" w:themeColor="text1"/>
        </w:rPr>
        <w:t xml:space="preserve"> </w:t>
      </w:r>
      <w:r w:rsidR="00522750" w:rsidRPr="00321164">
        <w:rPr>
          <w:rFonts w:ascii="Arial" w:hAnsi="Arial" w:cs="Arial"/>
          <w:color w:val="000000" w:themeColor="text1"/>
        </w:rPr>
        <w:t xml:space="preserve">Para efectos de consulta, lo </w:t>
      </w:r>
      <w:r w:rsidR="00321164" w:rsidRPr="00321164">
        <w:rPr>
          <w:rFonts w:ascii="Arial" w:hAnsi="Arial" w:cs="Arial"/>
          <w:color w:val="000000" w:themeColor="text1"/>
        </w:rPr>
        <w:t>puede buscar</w:t>
      </w:r>
      <w:r w:rsidR="00522750" w:rsidRPr="00321164">
        <w:rPr>
          <w:rFonts w:ascii="Arial" w:hAnsi="Arial" w:cs="Arial"/>
          <w:color w:val="000000" w:themeColor="text1"/>
        </w:rPr>
        <w:t xml:space="preserve"> e</w:t>
      </w:r>
      <w:r w:rsidR="35501E91" w:rsidRPr="00321164">
        <w:rPr>
          <w:rFonts w:ascii="Arial" w:hAnsi="Arial" w:cs="Arial"/>
          <w:color w:val="000000" w:themeColor="text1"/>
        </w:rPr>
        <w:t xml:space="preserve">n </w:t>
      </w:r>
      <w:r w:rsidR="006A661F" w:rsidRPr="00321164">
        <w:rPr>
          <w:rFonts w:ascii="Arial" w:hAnsi="Arial" w:cs="Arial"/>
          <w:color w:val="000000" w:themeColor="text1"/>
        </w:rPr>
        <w:t>el sitio web:</w:t>
      </w:r>
      <w:r w:rsidR="00E31E32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="00E31E32" w:rsidRPr="008B0886">
          <w:rPr>
            <w:rStyle w:val="Hipervnculo"/>
            <w:rFonts w:ascii="Arial" w:hAnsi="Arial" w:cs="Arial"/>
          </w:rPr>
          <w:t>https://www.mep.go.cr/gestion-riesgo</w:t>
        </w:r>
      </w:hyperlink>
      <w:r w:rsidR="00E31E32">
        <w:rPr>
          <w:rFonts w:ascii="Arial" w:hAnsi="Arial" w:cs="Arial"/>
          <w:color w:val="000000" w:themeColor="text1"/>
        </w:rPr>
        <w:t xml:space="preserve"> </w:t>
      </w:r>
      <w:r w:rsidR="00321164" w:rsidRPr="00321164">
        <w:rPr>
          <w:rFonts w:ascii="Arial" w:hAnsi="Arial" w:cs="Arial"/>
          <w:color w:val="000000" w:themeColor="text1"/>
        </w:rPr>
        <w:t>donde,</w:t>
      </w:r>
      <w:r w:rsidR="00522750" w:rsidRPr="00E31E32">
        <w:rPr>
          <w:rFonts w:ascii="Arial" w:hAnsi="Arial" w:cs="Arial"/>
          <w:color w:val="000000" w:themeColor="text1"/>
        </w:rPr>
        <w:t xml:space="preserve"> además, </w:t>
      </w:r>
      <w:r w:rsidR="006A661F" w:rsidRPr="00E31E32">
        <w:rPr>
          <w:rFonts w:ascii="Arial" w:hAnsi="Arial" w:cs="Arial"/>
          <w:color w:val="000000" w:themeColor="text1"/>
        </w:rPr>
        <w:t xml:space="preserve">encontrará más información </w:t>
      </w:r>
      <w:r w:rsidR="00577CCF" w:rsidRPr="00E31E32">
        <w:rPr>
          <w:rFonts w:ascii="Arial" w:hAnsi="Arial" w:cs="Arial"/>
          <w:color w:val="000000" w:themeColor="text1"/>
        </w:rPr>
        <w:t>sobre</w:t>
      </w:r>
      <w:r w:rsidR="006A661F" w:rsidRPr="00E31E32">
        <w:rPr>
          <w:rFonts w:ascii="Arial" w:hAnsi="Arial" w:cs="Arial"/>
          <w:color w:val="000000" w:themeColor="text1"/>
        </w:rPr>
        <w:t xml:space="preserve"> gestión del riesgo.</w:t>
      </w:r>
    </w:p>
    <w:p w14:paraId="42557CF5" w14:textId="4726E5EA" w:rsidR="006A661F" w:rsidRPr="005970E1" w:rsidRDefault="006A661F" w:rsidP="006A661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Pr="005970E1">
        <w:rPr>
          <w:rFonts w:ascii="Arial" w:hAnsi="Arial" w:cs="Arial"/>
        </w:rPr>
        <w:t>aborado: Comité</w:t>
      </w:r>
      <w:r>
        <w:rPr>
          <w:rFonts w:ascii="Arial" w:hAnsi="Arial" w:cs="Arial"/>
        </w:rPr>
        <w:t xml:space="preserve"> Regional o </w:t>
      </w:r>
      <w:r w:rsidRPr="005970E1">
        <w:rPr>
          <w:rFonts w:ascii="Arial" w:hAnsi="Arial" w:cs="Arial"/>
        </w:rPr>
        <w:t xml:space="preserve">Institucional para la Gestión del Riesgo. </w:t>
      </w:r>
    </w:p>
    <w:p w14:paraId="64A7A9F4" w14:textId="7617C69A" w:rsidR="006A661F" w:rsidRDefault="006A661F" w:rsidP="006A661F">
      <w:pPr>
        <w:spacing w:line="240" w:lineRule="auto"/>
        <w:rPr>
          <w:rFonts w:ascii="Arial" w:hAnsi="Arial" w:cs="Arial"/>
        </w:rPr>
      </w:pPr>
      <w:r w:rsidRPr="3A7C0C40">
        <w:rPr>
          <w:rFonts w:ascii="Arial" w:hAnsi="Arial" w:cs="Arial"/>
        </w:rPr>
        <w:t>Acompañamiento y asesoría: Departamento de Control Interno y Gestión del Riesgo- Área Gestión del Riesgo del MEP</w:t>
      </w:r>
      <w:r w:rsidR="5D0F38C4" w:rsidRPr="3A7C0C40">
        <w:rPr>
          <w:rFonts w:ascii="Arial" w:hAnsi="Arial" w:cs="Arial"/>
        </w:rPr>
        <w:t xml:space="preserve"> </w:t>
      </w:r>
      <w:r w:rsidR="5D0F38C4" w:rsidRPr="00B5470D">
        <w:rPr>
          <w:rFonts w:ascii="Arial" w:hAnsi="Arial" w:cs="Arial"/>
        </w:rPr>
        <w:t>(</w:t>
      </w:r>
      <w:r w:rsidR="7FF8120B" w:rsidRPr="00B5470D">
        <w:rPr>
          <w:rFonts w:ascii="Arial" w:hAnsi="Arial" w:cs="Arial"/>
        </w:rPr>
        <w:t>Ver a</w:t>
      </w:r>
      <w:r w:rsidR="5D0F38C4" w:rsidRPr="00B5470D">
        <w:rPr>
          <w:rFonts w:ascii="Arial" w:hAnsi="Arial" w:cs="Arial"/>
        </w:rPr>
        <w:t>nexo 1</w:t>
      </w:r>
      <w:r w:rsidR="00B5470D">
        <w:rPr>
          <w:rFonts w:ascii="Arial" w:hAnsi="Arial" w:cs="Arial"/>
        </w:rPr>
        <w:t xml:space="preserve">: Asesoras de acuerdo con la </w:t>
      </w:r>
      <w:r w:rsidR="00B5470D" w:rsidRPr="00B5470D">
        <w:rPr>
          <w:rFonts w:ascii="Arial" w:hAnsi="Arial" w:cs="Arial"/>
        </w:rPr>
        <w:t>Circular DVM-PICR-DPI-0001-2023</w:t>
      </w:r>
      <w:r w:rsidR="5D0F38C4" w:rsidRPr="00B5470D">
        <w:rPr>
          <w:rFonts w:ascii="Arial" w:hAnsi="Arial" w:cs="Arial"/>
        </w:rPr>
        <w:t>).</w:t>
      </w:r>
    </w:p>
    <w:p w14:paraId="0AF15ECA" w14:textId="2355E895" w:rsidR="004A55C8" w:rsidRDefault="492ABD70" w:rsidP="006A661F">
      <w:pPr>
        <w:spacing w:line="240" w:lineRule="auto"/>
        <w:jc w:val="both"/>
      </w:pPr>
      <w:r w:rsidRPr="3766FC67">
        <w:rPr>
          <w:rFonts w:ascii="Arial" w:eastAsia="Arial" w:hAnsi="Arial" w:cs="Arial"/>
          <w:b/>
          <w:bCs/>
          <w:i/>
          <w:iCs/>
        </w:rPr>
        <w:t>*</w:t>
      </w:r>
      <w:r w:rsidR="1B333D1A" w:rsidRPr="3766FC67">
        <w:rPr>
          <w:rFonts w:ascii="Arial" w:eastAsia="Arial" w:hAnsi="Arial" w:cs="Arial"/>
          <w:b/>
          <w:bCs/>
          <w:i/>
          <w:iCs/>
        </w:rPr>
        <w:t>Se incluyeron textos explicativos</w:t>
      </w:r>
      <w:r w:rsidR="127D4F77" w:rsidRPr="3766FC67">
        <w:rPr>
          <w:rFonts w:ascii="Arial" w:eastAsia="Arial" w:hAnsi="Arial" w:cs="Arial"/>
          <w:b/>
          <w:bCs/>
          <w:i/>
          <w:iCs/>
        </w:rPr>
        <w:t xml:space="preserve"> y ejemplos</w:t>
      </w:r>
      <w:r w:rsidR="1B333D1A" w:rsidRPr="3766FC67">
        <w:rPr>
          <w:rFonts w:ascii="Arial" w:eastAsia="Arial" w:hAnsi="Arial" w:cs="Arial"/>
          <w:b/>
          <w:bCs/>
          <w:i/>
          <w:iCs/>
        </w:rPr>
        <w:t xml:space="preserve"> en color </w:t>
      </w:r>
      <w:r w:rsidR="1B333D1A" w:rsidRPr="00E31E32">
        <w:rPr>
          <w:rFonts w:ascii="Arial" w:eastAsia="Arial" w:hAnsi="Arial" w:cs="Arial"/>
          <w:b/>
          <w:bCs/>
          <w:color w:val="4471C4"/>
          <w:sz w:val="28"/>
          <w:szCs w:val="28"/>
          <w:u w:val="single"/>
        </w:rPr>
        <w:t>azul</w:t>
      </w:r>
      <w:r w:rsidR="1B333D1A" w:rsidRPr="3766FC67">
        <w:rPr>
          <w:rFonts w:ascii="Arial" w:eastAsia="Arial" w:hAnsi="Arial" w:cs="Arial"/>
          <w:b/>
          <w:bCs/>
          <w:i/>
          <w:iCs/>
        </w:rPr>
        <w:t xml:space="preserve"> para guiarlos en la elaboración del Plan, una vez finalizado este, favor eliminarlos.</w:t>
      </w:r>
    </w:p>
    <w:p w14:paraId="0FD730EA" w14:textId="4D7C4292" w:rsidR="007F53F8" w:rsidRDefault="007F53F8" w:rsidP="006A661F">
      <w:pPr>
        <w:spacing w:line="240" w:lineRule="auto"/>
        <w:jc w:val="both"/>
        <w:rPr>
          <w:rFonts w:ascii="Arial" w:hAnsi="Arial" w:cs="Arial"/>
        </w:rPr>
      </w:pPr>
    </w:p>
    <w:p w14:paraId="3312B268" w14:textId="6F5311AD" w:rsidR="007F53F8" w:rsidRDefault="007F53F8" w:rsidP="006A661F">
      <w:pPr>
        <w:spacing w:line="240" w:lineRule="auto"/>
        <w:jc w:val="both"/>
        <w:rPr>
          <w:rFonts w:ascii="Arial" w:hAnsi="Arial" w:cs="Arial"/>
        </w:rPr>
      </w:pPr>
    </w:p>
    <w:p w14:paraId="0992783B" w14:textId="70E1F013" w:rsidR="00D50856" w:rsidRPr="00B5470D" w:rsidRDefault="00D50856" w:rsidP="00B5470D">
      <w:pPr>
        <w:jc w:val="both"/>
        <w:rPr>
          <w:rFonts w:ascii="Arial" w:eastAsia="Arial" w:hAnsi="Arial" w:cs="Arial"/>
          <w:b/>
          <w:bCs/>
          <w:color w:val="4471C4"/>
        </w:rPr>
      </w:pPr>
      <w:r w:rsidRPr="00B5470D">
        <w:rPr>
          <w:rFonts w:ascii="Arial" w:eastAsia="Arial" w:hAnsi="Arial" w:cs="Arial"/>
          <w:b/>
          <w:bCs/>
          <w:noProof/>
          <w:color w:val="4471C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B37F7" wp14:editId="5BBECC5B">
                <wp:simplePos x="0" y="0"/>
                <wp:positionH relativeFrom="column">
                  <wp:posOffset>-1318350</wp:posOffset>
                </wp:positionH>
                <wp:positionV relativeFrom="paragraph">
                  <wp:posOffset>185341</wp:posOffset>
                </wp:positionV>
                <wp:extent cx="0" cy="279797"/>
                <wp:effectExtent l="76200" t="0" r="57150" b="6350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7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dgm="http://schemas.openxmlformats.org/drawingml/2006/diagram" xmlns:pic="http://schemas.openxmlformats.org/drawingml/2006/picture">
            <w:pict w14:anchorId="00303896">
              <v:shapetype id="_x0000_t32" coordsize="21600,21600" o:oned="t" filled="f" o:spt="32" path="m,l21600,21600e" w14:anchorId="428B3340">
                <v:path fillok="f" arrowok="t" o:connecttype="none"/>
                <o:lock v:ext="edit" shapetype="t"/>
              </v:shapetype>
              <v:shape id="AutoShape 4" style="position:absolute;margin-left:-103.8pt;margin-top:14.6pt;width:0;height:2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">
                <v:stroke endarrow="block"/>
              </v:shape>
            </w:pict>
          </mc:Fallback>
        </mc:AlternateContent>
      </w:r>
      <w:r w:rsidR="2E63AF00" w:rsidRPr="00B5470D">
        <w:rPr>
          <w:rFonts w:ascii="Arial" w:eastAsia="Arial" w:hAnsi="Arial" w:cs="Arial"/>
          <w:b/>
          <w:bCs/>
          <w:color w:val="4471C4"/>
        </w:rPr>
        <w:t xml:space="preserve">El índice </w:t>
      </w:r>
      <w:r w:rsidR="0A0CF130" w:rsidRPr="00B5470D">
        <w:rPr>
          <w:rFonts w:ascii="Arial" w:eastAsia="Arial" w:hAnsi="Arial" w:cs="Arial"/>
          <w:b/>
          <w:bCs/>
          <w:color w:val="4471C4"/>
        </w:rPr>
        <w:t xml:space="preserve">tiene </w:t>
      </w:r>
      <w:r w:rsidR="2E63AF00" w:rsidRPr="00B5470D">
        <w:rPr>
          <w:rFonts w:ascii="Arial" w:eastAsia="Arial" w:hAnsi="Arial" w:cs="Arial"/>
          <w:b/>
          <w:bCs/>
          <w:color w:val="4471C4"/>
        </w:rPr>
        <w:t>la estructura establecida en Norma de Planes de Preparativos y Respuesta ante Emergencias para Centros Laboras o de Ocupación Pública</w:t>
      </w:r>
      <w:r w:rsidR="3DD8D84B" w:rsidRPr="00B5470D">
        <w:rPr>
          <w:rFonts w:ascii="Arial" w:eastAsia="Arial" w:hAnsi="Arial" w:cs="Arial"/>
          <w:b/>
          <w:bCs/>
          <w:color w:val="4471C4"/>
        </w:rPr>
        <w:t>.</w:t>
      </w:r>
      <w:r w:rsidR="00DC38D1">
        <w:rPr>
          <w:rFonts w:ascii="Arial" w:eastAsia="Arial" w:hAnsi="Arial" w:cs="Arial"/>
          <w:b/>
          <w:bCs/>
          <w:color w:val="4471C4"/>
        </w:rPr>
        <w:t xml:space="preserve"> Requisitos,</w:t>
      </w:r>
      <w:r w:rsidR="3DD8D84B" w:rsidRPr="00B5470D">
        <w:rPr>
          <w:rFonts w:ascii="Arial" w:eastAsia="Arial" w:hAnsi="Arial" w:cs="Arial"/>
          <w:b/>
          <w:bCs/>
          <w:color w:val="4471C4"/>
        </w:rPr>
        <w:t xml:space="preserve"> </w:t>
      </w:r>
      <w:r w:rsidR="00DC38D1">
        <w:rPr>
          <w:rFonts w:ascii="Arial" w:eastAsia="Arial" w:hAnsi="Arial" w:cs="Arial"/>
          <w:b/>
          <w:bCs/>
          <w:color w:val="4471C4"/>
        </w:rPr>
        <w:t>p</w:t>
      </w:r>
      <w:r w:rsidR="3DD8D84B" w:rsidRPr="00B5470D">
        <w:rPr>
          <w:rFonts w:ascii="Arial" w:eastAsia="Arial" w:hAnsi="Arial" w:cs="Arial"/>
          <w:b/>
          <w:bCs/>
          <w:color w:val="4471C4"/>
        </w:rPr>
        <w:t xml:space="preserve">or lo cual, no se debe modificar, </w:t>
      </w:r>
      <w:r w:rsidR="00DC38D1">
        <w:rPr>
          <w:rFonts w:ascii="Arial" w:eastAsia="Arial" w:hAnsi="Arial" w:cs="Arial"/>
          <w:b/>
          <w:bCs/>
          <w:color w:val="4471C4"/>
        </w:rPr>
        <w:t xml:space="preserve">sino </w:t>
      </w:r>
      <w:r w:rsidR="3DD8D84B" w:rsidRPr="00B5470D">
        <w:rPr>
          <w:rFonts w:ascii="Arial" w:eastAsia="Arial" w:hAnsi="Arial" w:cs="Arial"/>
          <w:b/>
          <w:bCs/>
          <w:color w:val="4471C4"/>
        </w:rPr>
        <w:t xml:space="preserve">únicamente </w:t>
      </w:r>
      <w:r w:rsidR="00DC38D1">
        <w:rPr>
          <w:rFonts w:ascii="Arial" w:eastAsia="Arial" w:hAnsi="Arial" w:cs="Arial"/>
          <w:b/>
          <w:bCs/>
          <w:color w:val="4471C4"/>
        </w:rPr>
        <w:t xml:space="preserve">se </w:t>
      </w:r>
      <w:r w:rsidR="3DD8D84B" w:rsidRPr="00B5470D">
        <w:rPr>
          <w:rFonts w:ascii="Arial" w:eastAsia="Arial" w:hAnsi="Arial" w:cs="Arial"/>
          <w:b/>
          <w:bCs/>
          <w:color w:val="4471C4"/>
        </w:rPr>
        <w:t>de</w:t>
      </w:r>
      <w:r w:rsidR="25CB1521" w:rsidRPr="00B5470D">
        <w:rPr>
          <w:rFonts w:ascii="Arial" w:eastAsia="Arial" w:hAnsi="Arial" w:cs="Arial"/>
          <w:b/>
          <w:bCs/>
          <w:color w:val="4471C4"/>
        </w:rPr>
        <w:t xml:space="preserve">be </w:t>
      </w:r>
      <w:r w:rsidR="3DD8D84B" w:rsidRPr="00B5470D">
        <w:rPr>
          <w:rFonts w:ascii="Arial" w:eastAsia="Arial" w:hAnsi="Arial" w:cs="Arial"/>
          <w:b/>
          <w:bCs/>
          <w:color w:val="4471C4"/>
        </w:rPr>
        <w:t>actualizar el número de página.</w:t>
      </w:r>
      <w:r w:rsidR="2E63AF00" w:rsidRPr="00B5470D">
        <w:rPr>
          <w:rFonts w:ascii="Arial" w:eastAsia="Arial" w:hAnsi="Arial" w:cs="Arial"/>
          <w:b/>
          <w:bCs/>
          <w:color w:val="4471C4"/>
        </w:rPr>
        <w:t xml:space="preserve"> </w:t>
      </w:r>
    </w:p>
    <w:bookmarkStart w:id="2" w:name="_Toc92363153" w:displacedByCustomXml="next"/>
    <w:bookmarkStart w:id="3" w:name="_Toc85788791" w:displacedByCustomXml="next"/>
    <w:bookmarkStart w:id="4" w:name="_Toc92353840" w:displacedByCustomXml="next"/>
    <w:bookmarkStart w:id="5" w:name="_Toc102647945" w:displacedByCustomXml="next"/>
    <w:sdt>
      <w:sdtPr>
        <w:rPr>
          <w:rFonts w:ascii="Arial" w:hAnsi="Arial" w:cs="Arial"/>
          <w:lang w:val="es-ES"/>
        </w:rPr>
        <w:id w:val="-146434707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31B1F89" w14:textId="6189183C" w:rsidR="00D50856" w:rsidRPr="00D50856" w:rsidRDefault="004A55C8" w:rsidP="7D5D592F">
          <w:pPr>
            <w:jc w:val="center"/>
            <w:outlineLvl w:val="0"/>
            <w:rPr>
              <w:rFonts w:ascii="Arial" w:hAnsi="Arial" w:cs="Arial"/>
              <w:b/>
              <w:bCs/>
              <w:noProof/>
            </w:rPr>
          </w:pPr>
          <w:r w:rsidRPr="7D5D592F">
            <w:rPr>
              <w:rFonts w:ascii="Arial" w:hAnsi="Arial" w:cs="Arial"/>
              <w:b/>
              <w:bCs/>
              <w:lang w:val="es-ES"/>
            </w:rPr>
            <w:t>Índice</w:t>
          </w:r>
          <w:bookmarkEnd w:id="5"/>
          <w:bookmarkEnd w:id="4"/>
          <w:bookmarkEnd w:id="3"/>
          <w:bookmarkEnd w:id="2"/>
          <w:r w:rsidR="00D50856" w:rsidRPr="00D50856">
            <w:rPr>
              <w:rFonts w:ascii="Arial" w:hAnsi="Arial" w:cs="Arial"/>
              <w:b/>
              <w:bCs/>
            </w:rPr>
            <w:fldChar w:fldCharType="begin"/>
          </w:r>
          <w:r w:rsidRPr="7D5D592F">
            <w:rPr>
              <w:rFonts w:ascii="Arial" w:hAnsi="Arial" w:cs="Arial"/>
              <w:b/>
              <w:bCs/>
            </w:rPr>
            <w:instrText xml:space="preserve"> TOC \o "1-3" \h \z \u </w:instrText>
          </w:r>
          <w:r w:rsidR="00D50856" w:rsidRPr="00D50856">
            <w:rPr>
              <w:rFonts w:ascii="Arial" w:hAnsi="Arial" w:cs="Arial"/>
              <w:b/>
              <w:bCs/>
            </w:rPr>
            <w:fldChar w:fldCharType="separate"/>
          </w:r>
        </w:p>
        <w:p w14:paraId="5295BC23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45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ÍNDICE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_Toc102647945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2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5F5DB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46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 INTRODUCCIÓN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_Toc102647946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9BD907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47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1.1 Introducción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_Toc102647947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E1B250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48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1.2 Propósito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_Toc102647948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829FE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49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1.3 Objetivos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_Toc102647949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3DFA0E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0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1.4 Alcance y aplicación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_Toc102647950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AE8BFB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1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1.5 Marco legal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_Toc102647951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3CEC10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2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1.5.1 Normativa Nacional en Gestión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_Toc102647952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38DE0F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3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1.5.2 Normativa Internacional en Gestión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_Toc102647953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AB9A6D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4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1.6 Definición y Conceptos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_Toc102647954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500B2E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5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2. INFORMACIÓN GENERAL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_Toc102647955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C9DDC5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6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2.1 Datos generales y actividades que desarrolla la organización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_Toc102647956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4DA448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7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2.2 Población en la organización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_Toc102647957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A45691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8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2.3 Características de las instalaciones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_Toc102647958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99CE8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59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3. VALORACIÓN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_Toc102647959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958A7A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0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3.1 Amenaza y Vulnerabilidad (Ver anexo No 1)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_Toc102647960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EE5E50" w14:textId="4483F4AC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1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3.2 Identificación y análisis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_Toc102647961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A4DD6F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2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3.3 Identificación de recursos de respuesta internos y externos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_Toc102647962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7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CFB1E8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3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3.4 Evaluación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_Toc102647963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8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E8EF2B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4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4. ACCIONES DE POLÍTICA EN GESTIÓN DE RIESGOS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_Toc102647964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8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2C0EF3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5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 ORGANIZACIÓN PARA LOS PREPARATIVOS Y RESPUESTA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_Toc102647965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9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46614F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6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5.1 Estructura del Comité Institucional para la Gestión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_Toc102647966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9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0FF628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7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5.1.1 Funciones (Ver anexo No 2)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_Toc102647967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9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6329EE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8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5.2 Equipos de Trabajo del Comité por Áreas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_Toc102647968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10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4C81A8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69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5.3 Estructura del Área de Planificación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_Toc102647969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10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16B69E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0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5.3.1 Funciones o acciones (Ver anexo No 3)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_Toc102647970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11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6881C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1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5.4 Estructura del Área de Operaciones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_Toc102647971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11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484400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2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5.4.1 Funciones o acciones (Ver anexo No 4)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_Toc102647972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12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65AC7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3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5.5 Estructura del Área Logística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_Toc102647973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12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96EDE1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4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5.5.1 Funciones o acciones (Ver anexo No 5)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_Toc102647974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12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30D2F6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5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5.6 Estructura del Área de Finanzas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_Toc102647975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13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1A1BE2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44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6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5.6.1 Funciones o acciones (Ver anexo No 6)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_Toc102647976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13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AC71E3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7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 PLAN DE ACCIÓN (La organización debe desarrollar cada punto del plan de acción)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_Toc102647977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13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99E191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8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6.1 Propuesta y ejecución del plan de acción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_Toc102647978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13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6F31D2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79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6.2 Formación y capacitación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_Toc102647979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13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D71D54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0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6.3 Equipamiento de primera respuesta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_Toc102647980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14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8D09C4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1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 xml:space="preserve">6.4 Señalización 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_Toc102647981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14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BC6D6A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2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6.5 Rutas de evacuación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_Toc102647982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14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BE1A61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3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6.6 Puntos de reunión.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_Toc102647983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14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06CEC8" w14:textId="60A36DEA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4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6.7 Área de concentración de v</w:t>
            </w:r>
            <w:r w:rsidR="00575AC4">
              <w:rPr>
                <w:rFonts w:ascii="Arial" w:hAnsi="Arial" w:cs="Arial"/>
                <w:noProof/>
                <w:color w:val="0563C1" w:themeColor="hyperlink"/>
                <w:u w:val="single"/>
              </w:rPr>
              <w:t>í</w:t>
            </w:r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ctimas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_Toc102647984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14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37D3CE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5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6.8 Áreas de ingreso de cuerpos de socorro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_Toc102647985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14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C55721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6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6.9 Cronograma de actividades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_Toc102647986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14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AC9043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7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6.10 Alertas (Las alertas son un mecanismo de activación del Comité de Gestión el Riesgo, éstas son emitidas por la CNE como ente rector en el tema u otros organismos especializados según atinencia.)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_Toc102647987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15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273D2B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8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7. MECANISMOS DE ACTIVACIÓN (La organización debe desarrollar estos mecanismos de activación)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_Toc102647988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628ADD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89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7.1 Alarma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_Toc102647989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761DDE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0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7.2 Convocatoria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_Toc102647990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64C8D5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1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7.3 Activación del Comité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_Toc102647991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795E88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2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7.4 Mando y Control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_Toc102647992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2C685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3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7.5 Centro de Coordinador de Operaciones (CCO)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_Toc102647993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AC9346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4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8. PROCEDIMIENTOS OPERATIVOS DE RESPUESTA (La organización debe desarrollar estos procedimientos)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_Toc102647994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9AB607" w14:textId="186D2079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5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 xml:space="preserve">8.1 Procedimiento de activación del comité </w:t>
            </w:r>
            <w:r w:rsidR="004315C4" w:rsidRPr="004315C4">
              <w:rPr>
                <w:rFonts w:ascii="Arial" w:hAnsi="Arial" w:cs="Arial"/>
                <w:noProof/>
                <w:color w:val="0563C1" w:themeColor="hyperlink"/>
                <w:u w:val="single"/>
              </w:rPr>
              <w:t>institucoonal para la gestión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_Toc102647995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45FCF7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6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8.2 Procedimiento general de respuesta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_Toc102647996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066214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7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8.3 Procedimiento de respuesta de los equipos o brigadas de acuerdo al riesgo identificado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_Toc102647997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ED64A4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8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8.4 Procedimiento de evacuación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_Toc102647998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3ADD71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7999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8.5 Procedimiento de evaluación de daños generados por la emergencia y análisis de necesidades.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_Toc102647999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4E072E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0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8.6 Procedimiento de reingreso a las instalaciones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_Toc102648000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761BFF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1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9. EVALUACIÓN Y RECUPERACIÓN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_Toc102648001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1CC686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2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9.1 Evaluación de daños y análisis de necesidades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_Toc102648002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F8FF0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3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9.2 Rehabilitación y continuidad operativa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_Toc102648003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16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5D7482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4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10. EVALUACIÓN DEL PLAN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_Toc102648004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17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124671" w14:textId="1CC8AF16" w:rsidR="004315C4" w:rsidRPr="004315C4" w:rsidRDefault="004315C4" w:rsidP="004315C4">
          <w:pPr>
            <w:tabs>
              <w:tab w:val="right" w:leader="dot" w:pos="9394"/>
            </w:tabs>
            <w:spacing w:after="100"/>
            <w:ind w:left="220"/>
            <w:rPr>
              <w:rFonts w:ascii="Arial" w:hAnsi="Arial" w:cs="Arial"/>
              <w:noProof/>
              <w:color w:val="0563C1" w:themeColor="hyperlink"/>
              <w:u w:val="single"/>
            </w:rPr>
          </w:pPr>
          <w:r w:rsidRPr="004315C4">
            <w:rPr>
              <w:rFonts w:ascii="Arial" w:hAnsi="Arial" w:cs="Arial"/>
              <w:noProof/>
              <w:color w:val="0563C1" w:themeColor="hyperlink"/>
              <w:u w:val="single"/>
            </w:rPr>
            <w:fldChar w:fldCharType="begin"/>
          </w:r>
          <w:r w:rsidRPr="004315C4">
            <w:rPr>
              <w:rFonts w:ascii="Arial" w:hAnsi="Arial" w:cs="Arial"/>
              <w:noProof/>
              <w:color w:val="0563C1" w:themeColor="hyperlink"/>
              <w:u w:val="single"/>
            </w:rPr>
            <w:instrText>HYPERLINK \l "_Toc102648005"</w:instrText>
          </w:r>
          <w:r w:rsidRPr="004315C4">
            <w:rPr>
              <w:rFonts w:ascii="Arial" w:hAnsi="Arial" w:cs="Arial"/>
              <w:noProof/>
              <w:color w:val="0563C1" w:themeColor="hyperlink"/>
              <w:u w:val="single"/>
            </w:rPr>
          </w:r>
          <w:r w:rsidRPr="004315C4">
            <w:rPr>
              <w:rFonts w:ascii="Arial" w:hAnsi="Arial" w:cs="Arial"/>
              <w:noProof/>
              <w:color w:val="0563C1" w:themeColor="hyperlink"/>
              <w:u w:val="single"/>
            </w:rPr>
            <w:fldChar w:fldCharType="separate"/>
          </w:r>
          <w:r w:rsidR="00D50856" w:rsidRPr="00D50856">
            <w:rPr>
              <w:rFonts w:ascii="Arial" w:hAnsi="Arial" w:cs="Arial"/>
              <w:noProof/>
              <w:color w:val="0563C1" w:themeColor="hyperlink"/>
              <w:u w:val="single"/>
            </w:rPr>
            <w:t>10.1 Evaluación periódica (Revisión y actualización del Plan)</w:t>
          </w:r>
        </w:p>
        <w:p w14:paraId="214B7087" w14:textId="2DB7D53D" w:rsidR="00D50856" w:rsidRPr="004315C4" w:rsidRDefault="004315C4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hAnsi="Arial" w:cs="Arial"/>
              <w:noProof/>
              <w:color w:val="0563C1" w:themeColor="hyperlink"/>
              <w:u w:val="single"/>
            </w:rPr>
          </w:pPr>
          <w:r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  <w:t>10.2. Simulación y Simulacro</w:t>
          </w:r>
          <w:r w:rsidR="00D50856"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  <w:tab/>
          </w:r>
          <w:r w:rsidR="00D50856"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  <w:fldChar w:fldCharType="begin"/>
          </w:r>
          <w:r w:rsidR="00D50856"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  <w:instrText xml:space="preserve"> PAGEREF _Toc102648005 \h </w:instrText>
          </w:r>
          <w:r w:rsidR="00D50856"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</w:r>
          <w:r w:rsidR="00D50856"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  <w:fldChar w:fldCharType="separate"/>
          </w:r>
          <w:r w:rsidR="00D50856"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  <w:t>17</w:t>
          </w:r>
          <w:r w:rsidR="00D50856" w:rsidRPr="004315C4">
            <w:rPr>
              <w:rFonts w:ascii="Arial" w:hAnsi="Arial" w:cs="Arial"/>
              <w:noProof/>
              <w:webHidden/>
              <w:color w:val="0563C1" w:themeColor="hyperlink"/>
              <w:u w:val="single"/>
            </w:rPr>
            <w:fldChar w:fldCharType="end"/>
          </w:r>
          <w:r w:rsidRPr="004315C4">
            <w:rPr>
              <w:rFonts w:ascii="Arial" w:hAnsi="Arial" w:cs="Arial"/>
              <w:noProof/>
              <w:color w:val="0563C1" w:themeColor="hyperlink"/>
              <w:u w:val="single"/>
            </w:rPr>
            <w:fldChar w:fldCharType="end"/>
          </w:r>
        </w:p>
        <w:p w14:paraId="6628A197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6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Bibliografía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_Toc102648006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18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CC00B0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7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Anexos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_Toc102648007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19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4329D2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8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Anexo 1: Asesoras y enlaces para la coordinación de las acciones en gestión del riesgo ante emergencias y desastres y riesgo social del Área de Gestión del Riesgo-DCIGR.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_Toc102648008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19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A81482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09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Anexo 2: Amenazas, vulnerabilidad y medidas de reducción del riesgo por amenaza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_Toc102648009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19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27BA68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10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Anexo 3: Tareas generales del comité institucional para la gestión del riesgo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_Toc102648010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22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27194C" w14:textId="77777777" w:rsidR="00D50856" w:rsidRPr="00D50856" w:rsidRDefault="00000000" w:rsidP="00D50856">
          <w:pPr>
            <w:tabs>
              <w:tab w:val="right" w:leader="dot" w:pos="9394"/>
            </w:tabs>
            <w:spacing w:after="100"/>
            <w:ind w:left="220"/>
            <w:rPr>
              <w:rFonts w:ascii="Arial" w:eastAsiaTheme="minorEastAsia" w:hAnsi="Arial" w:cs="Arial"/>
              <w:noProof/>
              <w:lang w:eastAsia="es-CR"/>
            </w:rPr>
          </w:pPr>
          <w:hyperlink w:anchor="_Toc102648011" w:history="1">
            <w:r w:rsidR="00D50856" w:rsidRPr="00D50856">
              <w:rPr>
                <w:rFonts w:ascii="Arial" w:hAnsi="Arial" w:cs="Arial"/>
                <w:noProof/>
                <w:color w:val="0563C1" w:themeColor="hyperlink"/>
                <w:u w:val="single"/>
              </w:rPr>
              <w:t>Anexo 4: Tareas del Área de Planificación</w:t>
            </w:r>
            <w:r w:rsidR="00D50856" w:rsidRPr="00D50856">
              <w:rPr>
                <w:rFonts w:ascii="Arial" w:hAnsi="Arial" w:cs="Arial"/>
                <w:noProof/>
                <w:webHidden/>
              </w:rPr>
              <w:tab/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856" w:rsidRPr="00D50856">
              <w:rPr>
                <w:rFonts w:ascii="Arial" w:hAnsi="Arial" w:cs="Arial"/>
                <w:noProof/>
                <w:webHidden/>
              </w:rPr>
              <w:instrText xml:space="preserve"> PAGEREF _Toc102648011 \h </w:instrText>
            </w:r>
            <w:r w:rsidR="00D50856" w:rsidRPr="00D50856">
              <w:rPr>
                <w:rFonts w:ascii="Arial" w:hAnsi="Arial" w:cs="Arial"/>
                <w:noProof/>
                <w:webHidden/>
              </w:rPr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856" w:rsidRPr="00D50856">
              <w:rPr>
                <w:rFonts w:ascii="Arial" w:hAnsi="Arial" w:cs="Arial"/>
                <w:noProof/>
                <w:webHidden/>
              </w:rPr>
              <w:t>23</w:t>
            </w:r>
            <w:r w:rsidR="00D50856" w:rsidRPr="00D5085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09C350" w14:textId="77777777" w:rsidR="00D50856" w:rsidRPr="00D50856" w:rsidRDefault="00D50856" w:rsidP="00D50856">
          <w:pPr>
            <w:rPr>
              <w:rFonts w:ascii="Arial" w:hAnsi="Arial" w:cs="Arial"/>
            </w:rPr>
          </w:pPr>
          <w:r w:rsidRPr="00D50856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1B91D47E" w14:textId="77777777" w:rsidR="00D50856" w:rsidRPr="00D50856" w:rsidRDefault="00D50856" w:rsidP="00D50856">
      <w:pPr>
        <w:rPr>
          <w:rFonts w:ascii="Arial" w:hAnsi="Arial" w:cs="Arial"/>
        </w:rPr>
      </w:pPr>
    </w:p>
    <w:p w14:paraId="4491944E" w14:textId="77777777" w:rsidR="00D50856" w:rsidRPr="00D50856" w:rsidRDefault="00D50856" w:rsidP="00D50856">
      <w:pPr>
        <w:rPr>
          <w:rFonts w:ascii="Arial" w:hAnsi="Arial" w:cs="Arial"/>
        </w:rPr>
      </w:pPr>
    </w:p>
    <w:p w14:paraId="1FF34676" w14:textId="77777777" w:rsidR="00D50856" w:rsidRPr="00D50856" w:rsidRDefault="00D50856" w:rsidP="00D50856">
      <w:pPr>
        <w:rPr>
          <w:rFonts w:ascii="Arial" w:hAnsi="Arial" w:cs="Arial"/>
        </w:rPr>
      </w:pPr>
    </w:p>
    <w:p w14:paraId="52E2D357" w14:textId="77777777" w:rsidR="00D50856" w:rsidRPr="00D50856" w:rsidRDefault="00D50856" w:rsidP="00D50856">
      <w:pPr>
        <w:rPr>
          <w:rFonts w:ascii="Arial" w:hAnsi="Arial" w:cs="Arial"/>
        </w:rPr>
      </w:pPr>
    </w:p>
    <w:p w14:paraId="62D28C77" w14:textId="77777777" w:rsidR="00D50856" w:rsidRPr="00D50856" w:rsidRDefault="00D50856" w:rsidP="00D50856">
      <w:pPr>
        <w:rPr>
          <w:rFonts w:ascii="Arial" w:hAnsi="Arial" w:cs="Arial"/>
        </w:rPr>
      </w:pPr>
    </w:p>
    <w:p w14:paraId="4263A598" w14:textId="77777777" w:rsidR="00D50856" w:rsidRPr="00D50856" w:rsidRDefault="00D50856" w:rsidP="00D50856">
      <w:pPr>
        <w:rPr>
          <w:rFonts w:ascii="Arial" w:hAnsi="Arial" w:cs="Arial"/>
        </w:rPr>
      </w:pPr>
    </w:p>
    <w:p w14:paraId="03D4956F" w14:textId="77777777" w:rsidR="00D50856" w:rsidRPr="00D50856" w:rsidRDefault="00D50856" w:rsidP="00D50856">
      <w:pPr>
        <w:rPr>
          <w:rFonts w:ascii="Arial" w:hAnsi="Arial" w:cs="Arial"/>
        </w:rPr>
      </w:pPr>
    </w:p>
    <w:p w14:paraId="0D75754E" w14:textId="77777777" w:rsidR="00D50856" w:rsidRDefault="00D50856" w:rsidP="00D50856">
      <w:pPr>
        <w:rPr>
          <w:rFonts w:ascii="Arial" w:hAnsi="Arial" w:cs="Arial"/>
        </w:rPr>
      </w:pPr>
    </w:p>
    <w:p w14:paraId="71693A92" w14:textId="77777777" w:rsidR="00321164" w:rsidRDefault="00321164" w:rsidP="00D50856">
      <w:pPr>
        <w:rPr>
          <w:rFonts w:ascii="Arial" w:hAnsi="Arial" w:cs="Arial"/>
        </w:rPr>
      </w:pPr>
    </w:p>
    <w:p w14:paraId="23908022" w14:textId="77777777" w:rsidR="00321164" w:rsidRDefault="00321164" w:rsidP="00D50856">
      <w:pPr>
        <w:rPr>
          <w:rFonts w:ascii="Arial" w:hAnsi="Arial" w:cs="Arial"/>
        </w:rPr>
      </w:pPr>
    </w:p>
    <w:p w14:paraId="217BD6B3" w14:textId="77777777" w:rsidR="00321164" w:rsidRDefault="00321164" w:rsidP="00D50856">
      <w:pPr>
        <w:rPr>
          <w:rFonts w:ascii="Arial" w:hAnsi="Arial" w:cs="Arial"/>
        </w:rPr>
      </w:pPr>
    </w:p>
    <w:p w14:paraId="5AAEB523" w14:textId="77777777" w:rsidR="00321164" w:rsidRDefault="00321164" w:rsidP="00D50856">
      <w:pPr>
        <w:rPr>
          <w:rFonts w:ascii="Arial" w:hAnsi="Arial" w:cs="Arial"/>
        </w:rPr>
      </w:pPr>
    </w:p>
    <w:p w14:paraId="374D9BFC" w14:textId="77777777" w:rsidR="00321164" w:rsidRDefault="00321164" w:rsidP="00D50856">
      <w:pPr>
        <w:rPr>
          <w:rFonts w:ascii="Arial" w:hAnsi="Arial" w:cs="Arial"/>
        </w:rPr>
      </w:pPr>
    </w:p>
    <w:p w14:paraId="63AB0BAA" w14:textId="77777777" w:rsidR="00321164" w:rsidRPr="00D50856" w:rsidRDefault="00321164" w:rsidP="00D50856">
      <w:pPr>
        <w:rPr>
          <w:rFonts w:ascii="Arial" w:hAnsi="Arial" w:cs="Arial"/>
        </w:rPr>
      </w:pPr>
    </w:p>
    <w:p w14:paraId="6E21EABB" w14:textId="32DF24EC" w:rsidR="00D50856" w:rsidRDefault="00D50856" w:rsidP="00D50856">
      <w:pPr>
        <w:rPr>
          <w:rFonts w:ascii="Arial" w:hAnsi="Arial" w:cs="Arial"/>
        </w:rPr>
      </w:pPr>
    </w:p>
    <w:p w14:paraId="28F8AC8E" w14:textId="77777777" w:rsidR="00D50856" w:rsidRPr="00D50856" w:rsidRDefault="00D50856" w:rsidP="00D50856">
      <w:pPr>
        <w:outlineLvl w:val="0"/>
        <w:rPr>
          <w:rFonts w:ascii="Arial" w:hAnsi="Arial" w:cs="Arial"/>
          <w:b/>
        </w:rPr>
      </w:pPr>
      <w:bookmarkStart w:id="6" w:name="_Toc102647946"/>
      <w:r w:rsidRPr="00D50856">
        <w:rPr>
          <w:rFonts w:ascii="Arial" w:hAnsi="Arial" w:cs="Arial"/>
          <w:b/>
        </w:rPr>
        <w:lastRenderedPageBreak/>
        <w:t>1. INTRODUCCIÓN</w:t>
      </w:r>
      <w:bookmarkEnd w:id="6"/>
    </w:p>
    <w:p w14:paraId="67007F60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7" w:name="_Toc102647947"/>
      <w:r w:rsidRPr="7D5D592F">
        <w:rPr>
          <w:rFonts w:ascii="Arial" w:hAnsi="Arial" w:cs="Arial"/>
        </w:rPr>
        <w:t>1.1 Introducción</w:t>
      </w:r>
      <w:bookmarkEnd w:id="7"/>
    </w:p>
    <w:p w14:paraId="096231AC" w14:textId="34766CE6" w:rsidR="00D50856" w:rsidRPr="00357BE8" w:rsidRDefault="6FDFDED1" w:rsidP="3A7C0C40">
      <w:pPr>
        <w:rPr>
          <w:rFonts w:ascii="Arial" w:eastAsia="Arial" w:hAnsi="Arial" w:cs="Arial"/>
          <w:color w:val="4471C4"/>
        </w:rPr>
      </w:pPr>
      <w:r w:rsidRPr="00357BE8">
        <w:rPr>
          <w:rFonts w:ascii="Arial" w:eastAsia="Arial" w:hAnsi="Arial" w:cs="Arial"/>
          <w:color w:val="4471C4"/>
        </w:rPr>
        <w:t xml:space="preserve">Desarrollar brevemente el por qué es importante </w:t>
      </w:r>
      <w:r w:rsidR="7F37F530" w:rsidRPr="00357BE8">
        <w:rPr>
          <w:rFonts w:ascii="Arial" w:eastAsia="Arial" w:hAnsi="Arial" w:cs="Arial"/>
          <w:color w:val="4471C4"/>
        </w:rPr>
        <w:t>el plan de preparativos y respuesta</w:t>
      </w:r>
      <w:r w:rsidR="08CABA3A" w:rsidRPr="00357BE8">
        <w:rPr>
          <w:rFonts w:ascii="Arial" w:eastAsia="Arial" w:hAnsi="Arial" w:cs="Arial"/>
          <w:color w:val="4471C4"/>
        </w:rPr>
        <w:t xml:space="preserve"> ante emergencias</w:t>
      </w:r>
      <w:r w:rsidR="7F37F530" w:rsidRPr="00357BE8">
        <w:rPr>
          <w:rFonts w:ascii="Arial" w:eastAsia="Arial" w:hAnsi="Arial" w:cs="Arial"/>
          <w:color w:val="4471C4"/>
        </w:rPr>
        <w:t xml:space="preserve"> </w:t>
      </w:r>
      <w:r w:rsidR="64F0FE2D" w:rsidRPr="00357BE8">
        <w:rPr>
          <w:rFonts w:ascii="Arial" w:eastAsia="Arial" w:hAnsi="Arial" w:cs="Arial"/>
          <w:color w:val="4471C4"/>
        </w:rPr>
        <w:t>y</w:t>
      </w:r>
      <w:r w:rsidRPr="00357BE8">
        <w:rPr>
          <w:rFonts w:ascii="Arial" w:eastAsia="Arial" w:hAnsi="Arial" w:cs="Arial"/>
          <w:color w:val="4471C4"/>
        </w:rPr>
        <w:t xml:space="preserve"> como está estructurado. Se recomienda </w:t>
      </w:r>
      <w:r w:rsidR="00B5470D" w:rsidRPr="00357BE8">
        <w:rPr>
          <w:rFonts w:ascii="Arial" w:eastAsia="Arial" w:hAnsi="Arial" w:cs="Arial"/>
          <w:color w:val="4471C4"/>
        </w:rPr>
        <w:t xml:space="preserve">media </w:t>
      </w:r>
      <w:r w:rsidRPr="00357BE8">
        <w:rPr>
          <w:rFonts w:ascii="Arial" w:eastAsia="Arial" w:hAnsi="Arial" w:cs="Arial"/>
          <w:color w:val="4471C4"/>
        </w:rPr>
        <w:t>página de extensión.</w:t>
      </w:r>
    </w:p>
    <w:p w14:paraId="0290C24E" w14:textId="77777777" w:rsidR="00D50856" w:rsidRPr="00E31E32" w:rsidRDefault="00D50856" w:rsidP="00D50856">
      <w:pPr>
        <w:outlineLvl w:val="1"/>
        <w:rPr>
          <w:rFonts w:ascii="Arial" w:hAnsi="Arial" w:cs="Arial"/>
        </w:rPr>
      </w:pPr>
      <w:bookmarkStart w:id="8" w:name="_Toc102647948"/>
      <w:r w:rsidRPr="00E31E32">
        <w:rPr>
          <w:rFonts w:ascii="Arial" w:hAnsi="Arial" w:cs="Arial"/>
        </w:rPr>
        <w:t>1.2 Propósito</w:t>
      </w:r>
      <w:bookmarkEnd w:id="8"/>
    </w:p>
    <w:p w14:paraId="15261EAF" w14:textId="3CBAED38" w:rsidR="00D50856" w:rsidRPr="00E31E32" w:rsidRDefault="149CD02E" w:rsidP="7D5D592F">
      <w:pPr>
        <w:rPr>
          <w:rFonts w:ascii="Arial" w:eastAsia="Arial" w:hAnsi="Arial" w:cs="Arial"/>
          <w:color w:val="4471C4"/>
        </w:rPr>
      </w:pPr>
      <w:r w:rsidRPr="00E31E32">
        <w:rPr>
          <w:rFonts w:ascii="Arial" w:eastAsia="Arial" w:hAnsi="Arial" w:cs="Arial"/>
          <w:color w:val="4471C4"/>
        </w:rPr>
        <w:t>Breve reseña histórica con los antecedentes importantes</w:t>
      </w:r>
      <w:r w:rsidR="002458C0" w:rsidRPr="00E31E32">
        <w:rPr>
          <w:rFonts w:ascii="Arial" w:eastAsia="Arial" w:hAnsi="Arial" w:cs="Arial"/>
          <w:color w:val="4471C4"/>
        </w:rPr>
        <w:t>, se recomienda media página de extensión.</w:t>
      </w:r>
    </w:p>
    <w:p w14:paraId="315A54B9" w14:textId="77777777" w:rsidR="00D50856" w:rsidRPr="00E31E32" w:rsidRDefault="00D50856" w:rsidP="00D50856">
      <w:pPr>
        <w:outlineLvl w:val="1"/>
        <w:rPr>
          <w:rFonts w:ascii="Arial" w:hAnsi="Arial" w:cs="Arial"/>
        </w:rPr>
      </w:pPr>
      <w:bookmarkStart w:id="9" w:name="_Toc102647949"/>
      <w:r w:rsidRPr="00E31E32">
        <w:rPr>
          <w:rFonts w:ascii="Arial" w:hAnsi="Arial" w:cs="Arial"/>
        </w:rPr>
        <w:t>1.3 Objetivos</w:t>
      </w:r>
      <w:bookmarkEnd w:id="9"/>
    </w:p>
    <w:p w14:paraId="1A1A0B7C" w14:textId="1E0B1068" w:rsidR="00D50856" w:rsidRPr="00E31E32" w:rsidRDefault="1BD532F9" w:rsidP="7D5D592F">
      <w:pPr>
        <w:rPr>
          <w:rFonts w:ascii="Arial" w:eastAsia="Arial" w:hAnsi="Arial" w:cs="Arial"/>
          <w:color w:val="4471C4"/>
        </w:rPr>
      </w:pPr>
      <w:r w:rsidRPr="00E31E32">
        <w:rPr>
          <w:rFonts w:ascii="Arial" w:eastAsia="Arial" w:hAnsi="Arial" w:cs="Arial"/>
          <w:color w:val="4471C4"/>
        </w:rPr>
        <w:t>Por ejemplo: Proteger la integridad física de l</w:t>
      </w:r>
      <w:r w:rsidR="0B2100FF" w:rsidRPr="00E31E32">
        <w:rPr>
          <w:rFonts w:ascii="Arial" w:eastAsia="Arial" w:hAnsi="Arial" w:cs="Arial"/>
          <w:color w:val="4471C4"/>
        </w:rPr>
        <w:t>as personas funcionarias</w:t>
      </w:r>
      <w:r w:rsidRPr="00E31E32">
        <w:rPr>
          <w:rFonts w:ascii="Arial" w:eastAsia="Arial" w:hAnsi="Arial" w:cs="Arial"/>
          <w:color w:val="4471C4"/>
        </w:rPr>
        <w:t xml:space="preserve"> </w:t>
      </w:r>
      <w:r w:rsidR="5A7A182A" w:rsidRPr="00E31E32">
        <w:rPr>
          <w:rFonts w:ascii="Arial" w:eastAsia="Arial" w:hAnsi="Arial" w:cs="Arial"/>
          <w:color w:val="4471C4"/>
        </w:rPr>
        <w:t>ante una posible emergencia (</w:t>
      </w:r>
      <w:r w:rsidRPr="00E31E32">
        <w:rPr>
          <w:rFonts w:ascii="Arial" w:eastAsia="Arial" w:hAnsi="Arial" w:cs="Arial"/>
          <w:color w:val="4471C4"/>
        </w:rPr>
        <w:t>adecuarlo al centro laboral).</w:t>
      </w:r>
    </w:p>
    <w:p w14:paraId="185D1647" w14:textId="77777777" w:rsidR="00D50856" w:rsidRPr="00E31E32" w:rsidRDefault="00D50856" w:rsidP="00D50856">
      <w:pPr>
        <w:outlineLvl w:val="1"/>
        <w:rPr>
          <w:rFonts w:ascii="Arial" w:hAnsi="Arial" w:cs="Arial"/>
        </w:rPr>
      </w:pPr>
      <w:bookmarkStart w:id="10" w:name="_Toc102647950"/>
      <w:r w:rsidRPr="00E31E32">
        <w:rPr>
          <w:rFonts w:ascii="Arial" w:hAnsi="Arial" w:cs="Arial"/>
        </w:rPr>
        <w:t>1.4 Alcance y aplicación</w:t>
      </w:r>
      <w:bookmarkEnd w:id="10"/>
    </w:p>
    <w:p w14:paraId="462C6767" w14:textId="236E028E" w:rsidR="00D50856" w:rsidRPr="00E31E32" w:rsidRDefault="11036541" w:rsidP="7D5D592F">
      <w:pPr>
        <w:rPr>
          <w:rFonts w:ascii="Arial" w:eastAsia="Arial" w:hAnsi="Arial" w:cs="Arial"/>
          <w:color w:val="4471C4"/>
        </w:rPr>
      </w:pPr>
      <w:r w:rsidRPr="00E31E32">
        <w:rPr>
          <w:rFonts w:ascii="Arial" w:eastAsia="Arial" w:hAnsi="Arial" w:cs="Arial"/>
          <w:color w:val="4471C4"/>
        </w:rPr>
        <w:t xml:space="preserve">Alcance: Socializar el documento </w:t>
      </w:r>
      <w:r w:rsidR="09CF03C9" w:rsidRPr="00E31E32">
        <w:rPr>
          <w:rFonts w:ascii="Arial" w:eastAsia="Arial" w:hAnsi="Arial" w:cs="Arial"/>
          <w:color w:val="4471C4"/>
        </w:rPr>
        <w:t>c</w:t>
      </w:r>
      <w:r w:rsidRPr="00E31E32">
        <w:rPr>
          <w:rFonts w:ascii="Arial" w:eastAsia="Arial" w:hAnsi="Arial" w:cs="Arial"/>
          <w:color w:val="4471C4"/>
        </w:rPr>
        <w:t xml:space="preserve">on </w:t>
      </w:r>
      <w:r w:rsidR="0A29DEA0" w:rsidRPr="00E31E32">
        <w:rPr>
          <w:rFonts w:ascii="Arial" w:eastAsia="Arial" w:hAnsi="Arial" w:cs="Arial"/>
          <w:color w:val="4471C4"/>
        </w:rPr>
        <w:t xml:space="preserve">el total de </w:t>
      </w:r>
      <w:r w:rsidRPr="00E31E32">
        <w:rPr>
          <w:rFonts w:ascii="Arial" w:eastAsia="Arial" w:hAnsi="Arial" w:cs="Arial"/>
          <w:color w:val="4471C4"/>
        </w:rPr>
        <w:t xml:space="preserve">las personas funcionarias </w:t>
      </w:r>
      <w:r w:rsidR="6630F6F2" w:rsidRPr="00E31E32">
        <w:rPr>
          <w:rFonts w:ascii="Arial" w:eastAsia="Arial" w:hAnsi="Arial" w:cs="Arial"/>
          <w:color w:val="4471C4"/>
        </w:rPr>
        <w:t>del centro laboral.</w:t>
      </w:r>
    </w:p>
    <w:p w14:paraId="111F0828" w14:textId="33A116A4" w:rsidR="11036541" w:rsidRPr="00E31E32" w:rsidRDefault="11036541" w:rsidP="7D5D592F">
      <w:pPr>
        <w:rPr>
          <w:rFonts w:ascii="Arial" w:eastAsia="Arial" w:hAnsi="Arial" w:cs="Arial"/>
          <w:color w:val="4471C4"/>
        </w:rPr>
      </w:pPr>
      <w:r w:rsidRPr="00E31E32">
        <w:rPr>
          <w:rFonts w:ascii="Arial" w:eastAsia="Arial" w:hAnsi="Arial" w:cs="Arial"/>
          <w:color w:val="4471C4"/>
        </w:rPr>
        <w:t>Aplicación:</w:t>
      </w:r>
      <w:r w:rsidR="037189E1" w:rsidRPr="00E31E32">
        <w:rPr>
          <w:rFonts w:ascii="Arial" w:eastAsia="Arial" w:hAnsi="Arial" w:cs="Arial"/>
          <w:color w:val="4471C4"/>
        </w:rPr>
        <w:t xml:space="preserve"> Totalidad de personas funcionarias del centro laboral.</w:t>
      </w:r>
    </w:p>
    <w:p w14:paraId="3087AA71" w14:textId="77777777" w:rsidR="00D50856" w:rsidRPr="00E31E32" w:rsidRDefault="00D50856" w:rsidP="00D50856">
      <w:pPr>
        <w:outlineLvl w:val="1"/>
        <w:rPr>
          <w:rFonts w:ascii="Arial" w:hAnsi="Arial" w:cs="Arial"/>
        </w:rPr>
      </w:pPr>
      <w:bookmarkStart w:id="11" w:name="_Toc102647951"/>
      <w:r w:rsidRPr="00E31E32">
        <w:rPr>
          <w:rFonts w:ascii="Arial" w:hAnsi="Arial" w:cs="Arial"/>
        </w:rPr>
        <w:t>1.5 Marco legal</w:t>
      </w:r>
      <w:bookmarkEnd w:id="11"/>
    </w:p>
    <w:p w14:paraId="42D5BD1F" w14:textId="1CA6E7AE" w:rsidR="007F53F8" w:rsidRPr="00E31E32" w:rsidRDefault="35DFE259" w:rsidP="7D5D592F">
      <w:pPr>
        <w:rPr>
          <w:rFonts w:ascii="Arial" w:eastAsia="Arial" w:hAnsi="Arial" w:cs="Arial"/>
          <w:color w:val="4471C4"/>
        </w:rPr>
      </w:pPr>
      <w:r w:rsidRPr="00E31E32">
        <w:rPr>
          <w:rFonts w:ascii="Arial" w:eastAsia="Arial" w:hAnsi="Arial" w:cs="Arial"/>
          <w:color w:val="4471C4"/>
        </w:rPr>
        <w:t xml:space="preserve">Incluir únicamente el nombre de la normativa, la cual se encuentra en: </w:t>
      </w:r>
      <w:r w:rsidRPr="00E31E32">
        <w:rPr>
          <w:rFonts w:ascii="Arial" w:eastAsia="Arial" w:hAnsi="Arial" w:cs="Arial"/>
          <w:color w:val="4471C4"/>
          <w:u w:val="single"/>
        </w:rPr>
        <w:t>https://www.mep.go.cr/gestion-riesgo</w:t>
      </w:r>
      <w:r w:rsidRPr="00E31E32">
        <w:rPr>
          <w:rFonts w:ascii="Arial" w:eastAsia="Arial" w:hAnsi="Arial" w:cs="Arial"/>
          <w:color w:val="4471C4"/>
        </w:rPr>
        <w:t xml:space="preserve"> </w:t>
      </w:r>
      <w:bookmarkStart w:id="12" w:name="_Toc102647952"/>
    </w:p>
    <w:p w14:paraId="5FA28A97" w14:textId="1F420565" w:rsidR="00D50856" w:rsidRPr="00E31E32" w:rsidRDefault="00D50856" w:rsidP="00D50856">
      <w:pPr>
        <w:outlineLvl w:val="2"/>
        <w:rPr>
          <w:rFonts w:ascii="Arial" w:hAnsi="Arial" w:cs="Arial"/>
        </w:rPr>
      </w:pPr>
      <w:r w:rsidRPr="00E31E32">
        <w:rPr>
          <w:rFonts w:ascii="Arial" w:hAnsi="Arial" w:cs="Arial"/>
        </w:rPr>
        <w:t>1.5.1 Normativa Nacional en Gestión del Riesgo</w:t>
      </w:r>
      <w:bookmarkEnd w:id="12"/>
    </w:p>
    <w:p w14:paraId="48004654" w14:textId="77777777" w:rsidR="00D50856" w:rsidRPr="00E31E32" w:rsidRDefault="00D50856" w:rsidP="00D50856">
      <w:pPr>
        <w:outlineLvl w:val="2"/>
        <w:rPr>
          <w:rFonts w:ascii="Arial" w:hAnsi="Arial" w:cs="Arial"/>
        </w:rPr>
      </w:pPr>
      <w:bookmarkStart w:id="13" w:name="_Toc102647953"/>
      <w:r w:rsidRPr="00E31E32">
        <w:rPr>
          <w:rFonts w:ascii="Arial" w:hAnsi="Arial" w:cs="Arial"/>
        </w:rPr>
        <w:t>1.5.2 Normativa Internacional en Gestión del Riesgo</w:t>
      </w:r>
      <w:bookmarkEnd w:id="13"/>
    </w:p>
    <w:p w14:paraId="2DE8F13C" w14:textId="77777777" w:rsidR="00D50856" w:rsidRPr="00E31E32" w:rsidRDefault="00D50856" w:rsidP="00D50856">
      <w:pPr>
        <w:outlineLvl w:val="1"/>
        <w:rPr>
          <w:rFonts w:ascii="Arial" w:hAnsi="Arial" w:cs="Arial"/>
        </w:rPr>
      </w:pPr>
      <w:bookmarkStart w:id="14" w:name="_Toc102647954"/>
      <w:r w:rsidRPr="00E31E32">
        <w:rPr>
          <w:rFonts w:ascii="Arial" w:hAnsi="Arial" w:cs="Arial"/>
        </w:rPr>
        <w:t>1.6 Definición y Conceptos</w:t>
      </w:r>
      <w:bookmarkEnd w:id="14"/>
    </w:p>
    <w:p w14:paraId="52ABBE99" w14:textId="1103D5C9" w:rsidR="007F53F8" w:rsidRPr="00E31E32" w:rsidRDefault="14FFA576" w:rsidP="7D5D592F">
      <w:pPr>
        <w:rPr>
          <w:rFonts w:ascii="Arial" w:eastAsia="Arial" w:hAnsi="Arial" w:cs="Arial"/>
          <w:color w:val="4471C4"/>
        </w:rPr>
      </w:pPr>
      <w:r w:rsidRPr="00E31E32">
        <w:rPr>
          <w:rFonts w:ascii="Arial" w:eastAsia="Arial" w:hAnsi="Arial" w:cs="Arial"/>
          <w:color w:val="4471C4"/>
        </w:rPr>
        <w:t>Artículo N</w:t>
      </w:r>
      <w:r w:rsidR="4DC22665" w:rsidRPr="00E31E32">
        <w:rPr>
          <w:rFonts w:ascii="Arial" w:eastAsia="Arial" w:hAnsi="Arial" w:cs="Arial"/>
          <w:color w:val="4471C4"/>
        </w:rPr>
        <w:t>°</w:t>
      </w:r>
      <w:r w:rsidRPr="00E31E32">
        <w:rPr>
          <w:rFonts w:ascii="Arial" w:eastAsia="Arial" w:hAnsi="Arial" w:cs="Arial"/>
          <w:color w:val="4471C4"/>
        </w:rPr>
        <w:t>4 de la Ley Nacional de Emergencia y Prevención del Riesgo Nº8488 (</w:t>
      </w:r>
      <w:r w:rsidRPr="00E31E32">
        <w:rPr>
          <w:rFonts w:ascii="Arial" w:eastAsia="Arial" w:hAnsi="Arial" w:cs="Arial"/>
          <w:color w:val="4471C4"/>
          <w:u w:val="single"/>
        </w:rPr>
        <w:t>https://www.mep.go.cr/sites/default/files/ley-8488-ley-nacional-emergencias-prevencion-riesgo.pdf</w:t>
      </w:r>
      <w:r w:rsidRPr="00E31E32">
        <w:rPr>
          <w:rFonts w:ascii="Arial" w:eastAsia="Arial" w:hAnsi="Arial" w:cs="Arial"/>
          <w:color w:val="4471C4"/>
        </w:rPr>
        <w:t>)</w:t>
      </w:r>
      <w:bookmarkStart w:id="15" w:name="_Toc102647955"/>
    </w:p>
    <w:p w14:paraId="02F9281A" w14:textId="1CC52867" w:rsidR="00D50856" w:rsidRPr="00D50856" w:rsidRDefault="00D50856" w:rsidP="00D50856">
      <w:pPr>
        <w:outlineLvl w:val="0"/>
        <w:rPr>
          <w:rFonts w:ascii="Arial" w:hAnsi="Arial" w:cs="Arial"/>
          <w:b/>
        </w:rPr>
      </w:pPr>
      <w:r w:rsidRPr="00D50856">
        <w:rPr>
          <w:rFonts w:ascii="Arial" w:hAnsi="Arial" w:cs="Arial"/>
          <w:b/>
        </w:rPr>
        <w:t>2. INFORMACIÓN GENERAL</w:t>
      </w:r>
      <w:bookmarkEnd w:id="15"/>
    </w:p>
    <w:tbl>
      <w:tblPr>
        <w:tblStyle w:val="Tablaconcuadrcul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50856" w:rsidRPr="00D50856" w14:paraId="35652B43" w14:textId="77777777" w:rsidTr="3A7C0C40">
        <w:tc>
          <w:tcPr>
            <w:tcW w:w="9464" w:type="dxa"/>
          </w:tcPr>
          <w:p w14:paraId="04AB2989" w14:textId="6AF07CF5" w:rsidR="00D50856" w:rsidRPr="00D50856" w:rsidRDefault="00D50856" w:rsidP="3A7C0C4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3A7C0C40">
              <w:rPr>
                <w:rFonts w:ascii="Arial" w:hAnsi="Arial" w:cs="Arial"/>
                <w:b/>
                <w:bCs/>
              </w:rPr>
              <w:t xml:space="preserve">Información general de la Organización (Dirección Regional, </w:t>
            </w:r>
            <w:r w:rsidR="3BF4FABA" w:rsidRPr="3A7C0C40">
              <w:rPr>
                <w:rFonts w:ascii="Arial" w:hAnsi="Arial" w:cs="Arial"/>
                <w:b/>
                <w:bCs/>
              </w:rPr>
              <w:t xml:space="preserve">Supervisión de Circuito Educativo o </w:t>
            </w:r>
            <w:r w:rsidRPr="3A7C0C40">
              <w:rPr>
                <w:rFonts w:ascii="Arial" w:hAnsi="Arial" w:cs="Arial"/>
                <w:b/>
                <w:bCs/>
              </w:rPr>
              <w:t>Edificio del Nivel Central)</w:t>
            </w:r>
          </w:p>
        </w:tc>
      </w:tr>
      <w:tr w:rsidR="00D50856" w:rsidRPr="00D50856" w14:paraId="2F499968" w14:textId="77777777" w:rsidTr="3A7C0C40">
        <w:tc>
          <w:tcPr>
            <w:tcW w:w="9464" w:type="dxa"/>
          </w:tcPr>
          <w:p w14:paraId="05396F8D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07792F45" w14:textId="77777777" w:rsidR="00D50856" w:rsidRPr="00D50856" w:rsidRDefault="00D50856" w:rsidP="00D50856">
            <w:pPr>
              <w:outlineLvl w:val="1"/>
              <w:rPr>
                <w:rFonts w:ascii="Arial" w:hAnsi="Arial" w:cs="Arial"/>
                <w:b/>
                <w:bCs/>
              </w:rPr>
            </w:pPr>
            <w:bookmarkStart w:id="16" w:name="_Toc102647956"/>
            <w:r w:rsidRPr="00D50856">
              <w:rPr>
                <w:rFonts w:ascii="Arial" w:hAnsi="Arial" w:cs="Arial"/>
                <w:b/>
                <w:bCs/>
              </w:rPr>
              <w:t>2.1 Datos generales y actividades que desarrolla la organización</w:t>
            </w:r>
            <w:bookmarkEnd w:id="16"/>
          </w:p>
          <w:p w14:paraId="4F1722A3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4598A660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Nombre: </w:t>
            </w:r>
          </w:p>
          <w:p w14:paraId="0C337E94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Teléfono: </w:t>
            </w:r>
          </w:p>
          <w:p w14:paraId="2E8BB51B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Correo electrónico: </w:t>
            </w:r>
          </w:p>
          <w:p w14:paraId="40AF8F45" w14:textId="7A62D61B" w:rsidR="00D50856" w:rsidRPr="00D50856" w:rsidRDefault="7B25C6F7" w:rsidP="00D50856">
            <w:pPr>
              <w:rPr>
                <w:rFonts w:ascii="Arial" w:hAnsi="Arial" w:cs="Arial"/>
              </w:rPr>
            </w:pPr>
            <w:r w:rsidRPr="002458C0">
              <w:rPr>
                <w:rFonts w:ascii="Arial" w:hAnsi="Arial" w:cs="Arial"/>
              </w:rPr>
              <w:t>Nombre</w:t>
            </w:r>
            <w:r w:rsidR="669CE576" w:rsidRPr="002458C0">
              <w:rPr>
                <w:rFonts w:ascii="Arial" w:hAnsi="Arial" w:cs="Arial"/>
              </w:rPr>
              <w:t xml:space="preserve"> </w:t>
            </w:r>
            <w:r w:rsidRPr="002458C0">
              <w:rPr>
                <w:rFonts w:ascii="Arial" w:hAnsi="Arial" w:cs="Arial"/>
              </w:rPr>
              <w:t xml:space="preserve">del </w:t>
            </w:r>
            <w:r w:rsidR="20271089" w:rsidRPr="002458C0">
              <w:rPr>
                <w:rFonts w:ascii="Arial" w:hAnsi="Arial" w:cs="Arial"/>
              </w:rPr>
              <w:t>jerarca de la dependencia:</w:t>
            </w:r>
            <w:r w:rsidR="00D50856" w:rsidRPr="3A7C0C40">
              <w:rPr>
                <w:rFonts w:ascii="Arial" w:hAnsi="Arial" w:cs="Arial"/>
              </w:rPr>
              <w:t xml:space="preserve"> </w:t>
            </w:r>
          </w:p>
          <w:p w14:paraId="2A182854" w14:textId="12D5CBDA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Nombre del </w:t>
            </w:r>
            <w:r w:rsidR="007F53F8">
              <w:rPr>
                <w:rFonts w:ascii="Arial" w:hAnsi="Arial" w:cs="Arial"/>
              </w:rPr>
              <w:t>A</w:t>
            </w:r>
            <w:r w:rsidRPr="00D50856">
              <w:rPr>
                <w:rFonts w:ascii="Arial" w:hAnsi="Arial" w:cs="Arial"/>
              </w:rPr>
              <w:t xml:space="preserve">dministrador del </w:t>
            </w:r>
            <w:r w:rsidR="007F53F8">
              <w:rPr>
                <w:rFonts w:ascii="Arial" w:hAnsi="Arial" w:cs="Arial"/>
              </w:rPr>
              <w:t>E</w:t>
            </w:r>
            <w:r w:rsidRPr="00D50856">
              <w:rPr>
                <w:rFonts w:ascii="Arial" w:hAnsi="Arial" w:cs="Arial"/>
              </w:rPr>
              <w:t>dificio</w:t>
            </w:r>
            <w:r w:rsidR="007F53F8">
              <w:rPr>
                <w:rFonts w:ascii="Arial" w:hAnsi="Arial" w:cs="Arial"/>
              </w:rPr>
              <w:t xml:space="preserve"> N</w:t>
            </w:r>
            <w:r w:rsidRPr="00D50856">
              <w:rPr>
                <w:rFonts w:ascii="Arial" w:hAnsi="Arial" w:cs="Arial"/>
              </w:rPr>
              <w:t xml:space="preserve">ivel </w:t>
            </w:r>
            <w:r w:rsidR="007F53F8">
              <w:rPr>
                <w:rFonts w:ascii="Arial" w:hAnsi="Arial" w:cs="Arial"/>
              </w:rPr>
              <w:t>C</w:t>
            </w:r>
            <w:r w:rsidRPr="00D50856">
              <w:rPr>
                <w:rFonts w:ascii="Arial" w:hAnsi="Arial" w:cs="Arial"/>
              </w:rPr>
              <w:t>entral:</w:t>
            </w:r>
          </w:p>
          <w:p w14:paraId="7BCFE552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719D6D94" w14:textId="77777777" w:rsidR="00D50856" w:rsidRPr="00D50856" w:rsidRDefault="00D50856" w:rsidP="00D50856">
            <w:pPr>
              <w:outlineLvl w:val="1"/>
              <w:rPr>
                <w:rFonts w:ascii="Arial" w:hAnsi="Arial" w:cs="Arial"/>
                <w:b/>
                <w:bCs/>
              </w:rPr>
            </w:pPr>
            <w:bookmarkStart w:id="17" w:name="_Toc102647957"/>
            <w:r w:rsidRPr="00D50856">
              <w:rPr>
                <w:rFonts w:ascii="Arial" w:hAnsi="Arial" w:cs="Arial"/>
                <w:b/>
                <w:bCs/>
              </w:rPr>
              <w:lastRenderedPageBreak/>
              <w:t>2.2 Población en la organización</w:t>
            </w:r>
            <w:bookmarkEnd w:id="17"/>
          </w:p>
          <w:p w14:paraId="3F81AB18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6C8D99F3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Cantidad de personas del edificio:</w:t>
            </w:r>
          </w:p>
          <w:p w14:paraId="0F57DE24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Cantidad de personas con discapacidad: </w:t>
            </w:r>
          </w:p>
          <w:p w14:paraId="38F1BD0E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Cantidad de personas visitantes:</w:t>
            </w:r>
          </w:p>
          <w:p w14:paraId="2CEEA1D9" w14:textId="7E04F56B" w:rsidR="00D50856" w:rsidRPr="00D50856" w:rsidRDefault="00D50856" w:rsidP="00D50856">
            <w:pPr>
              <w:rPr>
                <w:rFonts w:ascii="Arial" w:hAnsi="Arial" w:cs="Arial"/>
              </w:rPr>
            </w:pPr>
            <w:r w:rsidRPr="7D5D592F">
              <w:rPr>
                <w:rFonts w:ascii="Arial" w:hAnsi="Arial" w:cs="Arial"/>
              </w:rPr>
              <w:t xml:space="preserve">Tipo de </w:t>
            </w:r>
            <w:r w:rsidR="609FDBBB" w:rsidRPr="002458C0">
              <w:rPr>
                <w:rFonts w:ascii="Arial" w:hAnsi="Arial" w:cs="Arial"/>
              </w:rPr>
              <w:t>j</w:t>
            </w:r>
            <w:r w:rsidRPr="7D5D592F">
              <w:rPr>
                <w:rFonts w:ascii="Arial" w:hAnsi="Arial" w:cs="Arial"/>
              </w:rPr>
              <w:t xml:space="preserve">ornada: </w:t>
            </w:r>
          </w:p>
          <w:p w14:paraId="59C3BA8D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44D8A051" w14:textId="77777777" w:rsidR="00D50856" w:rsidRPr="00D50856" w:rsidRDefault="00D50856" w:rsidP="00D50856">
            <w:pPr>
              <w:outlineLvl w:val="1"/>
              <w:rPr>
                <w:rFonts w:ascii="Arial" w:hAnsi="Arial" w:cs="Arial"/>
                <w:b/>
                <w:bCs/>
              </w:rPr>
            </w:pPr>
            <w:bookmarkStart w:id="18" w:name="_Toc102647958"/>
            <w:r w:rsidRPr="00D50856">
              <w:rPr>
                <w:rFonts w:ascii="Arial" w:hAnsi="Arial" w:cs="Arial"/>
                <w:b/>
                <w:bCs/>
              </w:rPr>
              <w:t>2.3 Características de las instalaciones</w:t>
            </w:r>
            <w:bookmarkEnd w:id="18"/>
          </w:p>
          <w:p w14:paraId="458B2F3F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07A06C57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Años de construcción del edificio:  </w:t>
            </w:r>
          </w:p>
          <w:p w14:paraId="30690106" w14:textId="1EAD8CF6" w:rsidR="00D50856" w:rsidRPr="00D50856" w:rsidRDefault="00D50856" w:rsidP="7D5D592F">
            <w:pPr>
              <w:rPr>
                <w:rFonts w:ascii="Arial" w:hAnsi="Arial" w:cs="Arial"/>
              </w:rPr>
            </w:pPr>
            <w:r w:rsidRPr="7D5D592F">
              <w:rPr>
                <w:rFonts w:ascii="Arial" w:hAnsi="Arial" w:cs="Arial"/>
              </w:rPr>
              <w:t xml:space="preserve">Área constructiva en </w:t>
            </w:r>
            <w:r w:rsidR="08553375" w:rsidRPr="002458C0">
              <w:rPr>
                <w:rFonts w:ascii="Arial" w:hAnsi="Arial" w:cs="Arial"/>
              </w:rPr>
              <w:t>m²</w:t>
            </w:r>
            <w:r w:rsidRPr="002458C0">
              <w:rPr>
                <w:rFonts w:ascii="Arial" w:hAnsi="Arial" w:cs="Arial"/>
              </w:rPr>
              <w:t>:</w:t>
            </w:r>
          </w:p>
          <w:p w14:paraId="47591E98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40F777C6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Ubicación político-administrativa</w:t>
            </w:r>
          </w:p>
          <w:p w14:paraId="70BAB680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Provincia:                 </w:t>
            </w:r>
            <w:r w:rsidRPr="00D50856">
              <w:rPr>
                <w:rFonts w:ascii="Arial" w:hAnsi="Arial" w:cs="Arial"/>
              </w:rPr>
              <w:tab/>
              <w:t xml:space="preserve">Cantón:                             Distrito: </w:t>
            </w:r>
          </w:p>
          <w:p w14:paraId="45F848F5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Comunidad: </w:t>
            </w:r>
          </w:p>
          <w:p w14:paraId="4AF7DB8A" w14:textId="1D6191E4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Dirección exacta:</w:t>
            </w:r>
          </w:p>
          <w:p w14:paraId="21AE1ADF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</w:tbl>
    <w:p w14:paraId="0B4C2751" w14:textId="77777777" w:rsidR="00C724AC" w:rsidRDefault="00C724AC" w:rsidP="00D50856">
      <w:pPr>
        <w:outlineLvl w:val="0"/>
        <w:rPr>
          <w:rFonts w:ascii="Arial" w:hAnsi="Arial" w:cs="Arial"/>
          <w:b/>
        </w:rPr>
      </w:pPr>
      <w:bookmarkStart w:id="19" w:name="_Toc102647959"/>
    </w:p>
    <w:p w14:paraId="358EEDB1" w14:textId="64B83EC0" w:rsidR="00D50856" w:rsidRPr="00D50856" w:rsidRDefault="00D50856" w:rsidP="00D50856">
      <w:pPr>
        <w:outlineLvl w:val="0"/>
        <w:rPr>
          <w:rFonts w:ascii="Arial" w:hAnsi="Arial" w:cs="Arial"/>
          <w:b/>
        </w:rPr>
      </w:pPr>
      <w:r w:rsidRPr="00D50856">
        <w:rPr>
          <w:rFonts w:ascii="Arial" w:hAnsi="Arial" w:cs="Arial"/>
          <w:b/>
        </w:rPr>
        <w:t>3. VALORACIÓN DEL RIESGO</w:t>
      </w:r>
      <w:bookmarkEnd w:id="19"/>
    </w:p>
    <w:p w14:paraId="47418102" w14:textId="27A3323E" w:rsidR="00D50856" w:rsidRPr="00D50856" w:rsidRDefault="00D50856" w:rsidP="00D50856">
      <w:pPr>
        <w:tabs>
          <w:tab w:val="left" w:pos="3976"/>
        </w:tabs>
        <w:outlineLvl w:val="2"/>
        <w:rPr>
          <w:rFonts w:ascii="Arial" w:hAnsi="Arial" w:cs="Arial"/>
        </w:rPr>
      </w:pPr>
      <w:bookmarkStart w:id="20" w:name="_Toc102647960"/>
      <w:r w:rsidRPr="3766FC67">
        <w:rPr>
          <w:rFonts w:ascii="Arial" w:hAnsi="Arial" w:cs="Arial"/>
        </w:rPr>
        <w:t xml:space="preserve">3.1 Amenaza y Vulnerabilidad </w:t>
      </w:r>
      <w:r w:rsidRPr="00E31E32">
        <w:rPr>
          <w:rFonts w:ascii="Arial" w:eastAsia="Arial" w:hAnsi="Arial" w:cs="Arial"/>
          <w:color w:val="4471C4"/>
        </w:rPr>
        <w:t xml:space="preserve">(Ver </w:t>
      </w:r>
      <w:r w:rsidR="00C724AC" w:rsidRPr="00E31E32">
        <w:rPr>
          <w:rFonts w:ascii="Arial" w:eastAsia="Arial" w:hAnsi="Arial" w:cs="Arial"/>
          <w:color w:val="4471C4"/>
        </w:rPr>
        <w:t xml:space="preserve">anexo </w:t>
      </w:r>
      <w:r w:rsidRPr="00E31E32">
        <w:rPr>
          <w:rFonts w:ascii="Arial" w:eastAsia="Arial" w:hAnsi="Arial" w:cs="Arial"/>
          <w:color w:val="4471C4"/>
        </w:rPr>
        <w:t>2)</w:t>
      </w:r>
      <w:bookmarkEnd w:id="20"/>
      <w:r w:rsidR="00E31E32">
        <w:rPr>
          <w:rFonts w:ascii="Arial" w:eastAsia="Arial" w:hAnsi="Arial" w:cs="Arial"/>
          <w:color w:val="4471C4"/>
        </w:rPr>
        <w:t>.</w:t>
      </w:r>
    </w:p>
    <w:tbl>
      <w:tblPr>
        <w:tblStyle w:val="Tablaconcuadrcula5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320"/>
        <w:gridCol w:w="3335"/>
      </w:tblGrid>
      <w:tr w:rsidR="00D50856" w:rsidRPr="00D50856" w14:paraId="44119E98" w14:textId="77777777" w:rsidTr="002458C0">
        <w:tc>
          <w:tcPr>
            <w:tcW w:w="9498" w:type="dxa"/>
            <w:gridSpan w:val="3"/>
          </w:tcPr>
          <w:p w14:paraId="6F69ACA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Amenazas, vulnerabilidad y medidas de reducción del riesgo por amenaza</w:t>
            </w:r>
          </w:p>
        </w:tc>
      </w:tr>
      <w:tr w:rsidR="00D50856" w:rsidRPr="00D50856" w14:paraId="096B767E" w14:textId="77777777" w:rsidTr="002458C0">
        <w:tc>
          <w:tcPr>
            <w:tcW w:w="1843" w:type="dxa"/>
          </w:tcPr>
          <w:p w14:paraId="72FE06E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Amenazas</w:t>
            </w:r>
          </w:p>
        </w:tc>
        <w:tc>
          <w:tcPr>
            <w:tcW w:w="4320" w:type="dxa"/>
          </w:tcPr>
          <w:p w14:paraId="165BDC62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La vulnerabilidad se manifiesta en:</w:t>
            </w:r>
          </w:p>
        </w:tc>
        <w:tc>
          <w:tcPr>
            <w:tcW w:w="3335" w:type="dxa"/>
          </w:tcPr>
          <w:p w14:paraId="5D2256D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Medidas de reducción del riesgo</w:t>
            </w:r>
          </w:p>
        </w:tc>
      </w:tr>
      <w:tr w:rsidR="00D50856" w:rsidRPr="00D50856" w14:paraId="055508CB" w14:textId="77777777" w:rsidTr="002458C0">
        <w:tc>
          <w:tcPr>
            <w:tcW w:w="1843" w:type="dxa"/>
          </w:tcPr>
          <w:p w14:paraId="7AAD6C3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A1CFC1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74FF686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4792834A" w14:textId="77777777" w:rsidTr="002458C0">
        <w:tc>
          <w:tcPr>
            <w:tcW w:w="1843" w:type="dxa"/>
          </w:tcPr>
          <w:p w14:paraId="2A3F116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508BD5C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1F958EC3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622A399F" w14:textId="77777777" w:rsidTr="002458C0">
        <w:tc>
          <w:tcPr>
            <w:tcW w:w="1843" w:type="dxa"/>
          </w:tcPr>
          <w:p w14:paraId="5AC38D6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B150C0D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117C21D2" w14:textId="77777777" w:rsidR="00D50856" w:rsidRPr="00D50856" w:rsidRDefault="00D50856" w:rsidP="00D50856">
            <w:pPr>
              <w:tabs>
                <w:tab w:val="left" w:pos="991"/>
              </w:tabs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ab/>
            </w:r>
          </w:p>
        </w:tc>
      </w:tr>
      <w:tr w:rsidR="00D50856" w:rsidRPr="00D50856" w14:paraId="6903BCBC" w14:textId="77777777" w:rsidTr="002458C0">
        <w:tc>
          <w:tcPr>
            <w:tcW w:w="1843" w:type="dxa"/>
          </w:tcPr>
          <w:p w14:paraId="08F17BC8" w14:textId="77777777" w:rsidR="00D50856" w:rsidRPr="00D50856" w:rsidRDefault="00D50856" w:rsidP="00D50856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4320" w:type="dxa"/>
          </w:tcPr>
          <w:p w14:paraId="3326542A" w14:textId="77777777" w:rsidR="00D50856" w:rsidRPr="00D50856" w:rsidRDefault="00D50856" w:rsidP="00D50856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335" w:type="dxa"/>
          </w:tcPr>
          <w:p w14:paraId="6077A50D" w14:textId="77777777" w:rsidR="00D50856" w:rsidRPr="00D50856" w:rsidRDefault="00D50856" w:rsidP="00D50856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</w:tr>
      <w:tr w:rsidR="00D50856" w:rsidRPr="00D50856" w14:paraId="0EBDC034" w14:textId="77777777" w:rsidTr="002458C0">
        <w:tc>
          <w:tcPr>
            <w:tcW w:w="1843" w:type="dxa"/>
          </w:tcPr>
          <w:p w14:paraId="4F6C7068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E21262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28C0FD2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835359" w14:textId="77777777" w:rsidR="00D50856" w:rsidRPr="00D50856" w:rsidRDefault="00D50856" w:rsidP="00D50856">
      <w:pPr>
        <w:spacing w:after="0" w:line="240" w:lineRule="auto"/>
        <w:jc w:val="both"/>
        <w:rPr>
          <w:rFonts w:ascii="Arial" w:hAnsi="Arial" w:cs="Arial"/>
        </w:rPr>
      </w:pPr>
    </w:p>
    <w:p w14:paraId="6921499B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21" w:name="_Toc102647961"/>
      <w:r w:rsidRPr="3766FC67">
        <w:rPr>
          <w:rFonts w:ascii="Arial" w:hAnsi="Arial" w:cs="Arial"/>
        </w:rPr>
        <w:t>3.2 Identificación y análisis del riesgo (Origen Natural y Antrópico)</w:t>
      </w:r>
      <w:bookmarkEnd w:id="21"/>
    </w:p>
    <w:p w14:paraId="2E3D70B6" w14:textId="0EF6A198" w:rsidR="3766FC67" w:rsidRPr="00E31E32" w:rsidRDefault="2DF88F92" w:rsidP="002458C0">
      <w:pPr>
        <w:jc w:val="both"/>
        <w:rPr>
          <w:rFonts w:ascii="Arial" w:hAnsi="Arial" w:cs="Arial"/>
        </w:rPr>
      </w:pPr>
      <w:r w:rsidRPr="00E31E32">
        <w:rPr>
          <w:rFonts w:ascii="Arial" w:eastAsia="Arial" w:hAnsi="Arial" w:cs="Arial"/>
          <w:color w:val="4471C4"/>
        </w:rPr>
        <w:t>Se pretende observar, reconocer y analizar las amenaza</w:t>
      </w:r>
      <w:r w:rsidR="00DC38D1" w:rsidRPr="00E31E32">
        <w:rPr>
          <w:rFonts w:ascii="Arial" w:eastAsia="Arial" w:hAnsi="Arial" w:cs="Arial"/>
          <w:color w:val="4471C4"/>
        </w:rPr>
        <w:t>s</w:t>
      </w:r>
      <w:r w:rsidRPr="00E31E32">
        <w:rPr>
          <w:rFonts w:ascii="Arial" w:eastAsia="Arial" w:hAnsi="Arial" w:cs="Arial"/>
          <w:color w:val="4471C4"/>
        </w:rPr>
        <w:t xml:space="preserve"> que se presentan el centro laboral a nivel interno y externo, para determinar peligros potenciales y aquellas situaciones que podrían considerarse especiales durante una emergencia; ya sea por su consecuencia o daños que pueden provocar a las personas, instalaciones y sistemas. Asimismo, permite a los miembros de la </w:t>
      </w:r>
      <w:r w:rsidR="00DC38D1" w:rsidRPr="00E31E32">
        <w:rPr>
          <w:rFonts w:ascii="Arial" w:eastAsia="Arial" w:hAnsi="Arial" w:cs="Arial"/>
          <w:color w:val="4471C4"/>
        </w:rPr>
        <w:t xml:space="preserve">organización </w:t>
      </w:r>
      <w:r w:rsidRPr="00E31E32">
        <w:rPr>
          <w:rFonts w:ascii="Arial" w:eastAsia="Arial" w:hAnsi="Arial" w:cs="Arial"/>
          <w:color w:val="4471C4"/>
        </w:rPr>
        <w:t>contar con el material, los recursos necesarios y potenciar las capacidades para proponer las medidas correctivas, y así enfrentar dichas situaciones.</w:t>
      </w:r>
    </w:p>
    <w:tbl>
      <w:tblPr>
        <w:tblpPr w:leftFromText="141" w:rightFromText="141" w:vertAnchor="text" w:horzAnchor="page" w:tblpX="1362" w:tblpY="46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4465"/>
        <w:gridCol w:w="355"/>
        <w:gridCol w:w="2126"/>
      </w:tblGrid>
      <w:tr w:rsidR="00D50856" w:rsidRPr="00D50856" w14:paraId="043D9AC3" w14:textId="77777777" w:rsidTr="002458C0">
        <w:trPr>
          <w:trHeight w:val="413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87A" w14:textId="48B0E53A" w:rsid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Diagnóstico de Amenazas del centro laboral</w:t>
            </w:r>
          </w:p>
          <w:p w14:paraId="6C689C35" w14:textId="05843770" w:rsidR="00C724AC" w:rsidRPr="00D50856" w:rsidRDefault="00C724AC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CR"/>
              </w:rPr>
            </w:pPr>
          </w:p>
        </w:tc>
      </w:tr>
      <w:tr w:rsidR="00D50856" w:rsidRPr="00D50856" w14:paraId="56C9F523" w14:textId="77777777" w:rsidTr="002458C0">
        <w:trPr>
          <w:trHeight w:val="29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E7E8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Evento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8A8B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Amenaza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ED97A" w14:textId="77777777" w:rsidR="00D50856" w:rsidRPr="00D50856" w:rsidRDefault="00D50856" w:rsidP="00D50856">
            <w:pPr>
              <w:tabs>
                <w:tab w:val="center" w:pos="56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ab/>
              <w:t>Lugar</w:t>
            </w:r>
          </w:p>
        </w:tc>
      </w:tr>
      <w:tr w:rsidR="002458C0" w:rsidRPr="00D50856" w14:paraId="2AF0ED28" w14:textId="77777777" w:rsidTr="002458C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F477" w14:textId="77777777" w:rsidR="002458C0" w:rsidRPr="00D50856" w:rsidRDefault="002458C0" w:rsidP="00D508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C41D7" w14:textId="77777777" w:rsidR="002458C0" w:rsidRPr="00D50856" w:rsidRDefault="002458C0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8F5" w14:textId="77777777" w:rsidR="002458C0" w:rsidRPr="00D50856" w:rsidRDefault="002458C0" w:rsidP="00D50856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577A3714" w14:textId="77777777" w:rsidTr="002458C0">
        <w:trPr>
          <w:trHeight w:val="300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1510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Origen natural</w:t>
            </w:r>
          </w:p>
          <w:p w14:paraId="290AB605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hAnsi="Arial" w:cs="Arial"/>
              </w:rPr>
              <w:t xml:space="preserve"> (Ejemplo: Evento sísmico)</w:t>
            </w:r>
          </w:p>
          <w:p w14:paraId="1AF5A1EE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1DF35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ECD37D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>Interna</w:t>
            </w:r>
          </w:p>
        </w:tc>
      </w:tr>
      <w:tr w:rsidR="00D50856" w:rsidRPr="00D50856" w14:paraId="4DB4B3B6" w14:textId="77777777" w:rsidTr="002458C0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DDD9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E90AB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CADC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3327D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 xml:space="preserve">Externa </w:t>
            </w:r>
          </w:p>
        </w:tc>
      </w:tr>
      <w:tr w:rsidR="00D50856" w:rsidRPr="00D50856" w14:paraId="3A1FC3AA" w14:textId="77777777" w:rsidTr="002458C0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1FD7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42F6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B8A0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31F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50856" w:rsidRPr="00D50856" w14:paraId="62F8C4EC" w14:textId="77777777" w:rsidTr="002458C0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1DB5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9780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CEF5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574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50856" w:rsidRPr="00D50856" w14:paraId="3EA35B80" w14:textId="77777777" w:rsidTr="002458C0">
        <w:trPr>
          <w:trHeight w:val="315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D25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3155C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3A11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EBA199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50856" w:rsidRPr="00D50856" w14:paraId="49321C2C" w14:textId="77777777" w:rsidTr="002458C0">
        <w:trPr>
          <w:trHeight w:val="300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0D14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Origen socio-natural (Ejemplo: Degradación ambiental)</w:t>
            </w:r>
          </w:p>
          <w:p w14:paraId="62D467FE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6702A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BC85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Interna</w:t>
            </w:r>
          </w:p>
        </w:tc>
      </w:tr>
      <w:tr w:rsidR="00D50856" w:rsidRPr="00D50856" w14:paraId="268CDFD7" w14:textId="77777777" w:rsidTr="002458C0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A65E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E2A95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46614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Externa</w:t>
            </w:r>
          </w:p>
        </w:tc>
      </w:tr>
      <w:tr w:rsidR="00D50856" w:rsidRPr="00D50856" w14:paraId="40473DF3" w14:textId="77777777" w:rsidTr="002458C0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507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D0AE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7376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50856" w:rsidRPr="00D50856" w14:paraId="71D6D203" w14:textId="77777777" w:rsidTr="002458C0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6314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5BAE6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5FF214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50856" w:rsidRPr="00D50856" w14:paraId="0DEFE978" w14:textId="77777777" w:rsidTr="002458C0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BAE5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5BC22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F2F21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D50856" w:rsidRPr="00D50856" w14:paraId="5CE7CBCD" w14:textId="77777777" w:rsidTr="002458C0">
        <w:trPr>
          <w:trHeight w:val="76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6A53" w14:textId="70A2ADCA" w:rsidR="00D50856" w:rsidRPr="00D50856" w:rsidRDefault="00D50856" w:rsidP="00D50856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Origen antrópico (Ejemplo: Incendios</w:t>
            </w:r>
            <w:r w:rsidR="00DC38D1">
              <w:rPr>
                <w:rFonts w:ascii="Arial" w:hAnsi="Arial" w:cs="Arial"/>
              </w:rPr>
              <w:t xml:space="preserve"> estructurales</w:t>
            </w:r>
            <w:r w:rsidRPr="00D50856">
              <w:rPr>
                <w:rFonts w:ascii="Arial" w:hAnsi="Arial" w:cs="Arial"/>
              </w:rPr>
              <w:t>)</w:t>
            </w:r>
          </w:p>
          <w:p w14:paraId="6DE7C1CC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B288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</w:tcPr>
          <w:p w14:paraId="5587FC52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Interna</w:t>
            </w:r>
          </w:p>
        </w:tc>
      </w:tr>
      <w:tr w:rsidR="00D50856" w:rsidRPr="00D50856" w14:paraId="4A00CAE2" w14:textId="77777777" w:rsidTr="002458C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5489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D62C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B23DFC" w14:textId="77777777" w:rsidR="00D50856" w:rsidRPr="00D50856" w:rsidRDefault="00D50856" w:rsidP="00D5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50856">
              <w:rPr>
                <w:rFonts w:ascii="Arial" w:eastAsia="Times New Roman" w:hAnsi="Arial" w:cs="Arial"/>
                <w:color w:val="000000"/>
                <w:lang w:eastAsia="es-CR"/>
              </w:rPr>
              <w:t>Externa</w:t>
            </w:r>
          </w:p>
        </w:tc>
      </w:tr>
    </w:tbl>
    <w:p w14:paraId="1B740DE1" w14:textId="77777777" w:rsidR="00D50856" w:rsidRPr="00D50856" w:rsidRDefault="00D50856" w:rsidP="00D50856">
      <w:pPr>
        <w:rPr>
          <w:rFonts w:ascii="Arial" w:hAnsi="Arial" w:cs="Arial"/>
        </w:rPr>
      </w:pPr>
    </w:p>
    <w:p w14:paraId="4E45390B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22" w:name="_Toc102647962"/>
      <w:r w:rsidRPr="00D50856">
        <w:rPr>
          <w:rFonts w:ascii="Arial" w:hAnsi="Arial" w:cs="Arial"/>
        </w:rPr>
        <w:t>3.3 Identificación de recursos de respuesta internos y externos</w:t>
      </w:r>
      <w:bookmarkEnd w:id="22"/>
    </w:p>
    <w:tbl>
      <w:tblPr>
        <w:tblStyle w:val="Tablaconcuadrcula"/>
        <w:tblW w:w="8982" w:type="dxa"/>
        <w:tblLook w:val="04A0" w:firstRow="1" w:lastRow="0" w:firstColumn="1" w:lastColumn="0" w:noHBand="0" w:noVBand="1"/>
      </w:tblPr>
      <w:tblGrid>
        <w:gridCol w:w="1961"/>
        <w:gridCol w:w="1754"/>
        <w:gridCol w:w="2065"/>
        <w:gridCol w:w="1462"/>
        <w:gridCol w:w="1740"/>
      </w:tblGrid>
      <w:tr w:rsidR="00D50856" w:rsidRPr="00D50856" w14:paraId="6406010B" w14:textId="77777777" w:rsidTr="3766FC67">
        <w:tc>
          <w:tcPr>
            <w:tcW w:w="8982" w:type="dxa"/>
            <w:gridSpan w:val="5"/>
          </w:tcPr>
          <w:p w14:paraId="2E5A94AA" w14:textId="46F8A4DF" w:rsidR="00D50856" w:rsidRPr="00D50856" w:rsidRDefault="00D50856" w:rsidP="00C724AC">
            <w:pPr>
              <w:tabs>
                <w:tab w:val="center" w:pos="4589"/>
                <w:tab w:val="left" w:pos="6792"/>
              </w:tabs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Recurso interno</w:t>
            </w:r>
          </w:p>
        </w:tc>
      </w:tr>
      <w:tr w:rsidR="00D50856" w:rsidRPr="00D50856" w14:paraId="5AAEB7B2" w14:textId="77777777" w:rsidTr="3766FC67">
        <w:tc>
          <w:tcPr>
            <w:tcW w:w="1961" w:type="dxa"/>
          </w:tcPr>
          <w:p w14:paraId="5562E12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Tipo de Equipo</w:t>
            </w:r>
          </w:p>
        </w:tc>
        <w:tc>
          <w:tcPr>
            <w:tcW w:w="1754" w:type="dxa"/>
          </w:tcPr>
          <w:p w14:paraId="4D6587EA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Cantidad y ubicación</w:t>
            </w:r>
          </w:p>
        </w:tc>
        <w:tc>
          <w:tcPr>
            <w:tcW w:w="2065" w:type="dxa"/>
          </w:tcPr>
          <w:p w14:paraId="4B1BEC8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Características</w:t>
            </w:r>
          </w:p>
        </w:tc>
        <w:tc>
          <w:tcPr>
            <w:tcW w:w="1462" w:type="dxa"/>
          </w:tcPr>
          <w:p w14:paraId="094EE78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Estado</w:t>
            </w:r>
          </w:p>
        </w:tc>
        <w:tc>
          <w:tcPr>
            <w:tcW w:w="1740" w:type="dxa"/>
          </w:tcPr>
          <w:p w14:paraId="33157ED0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Responsable</w:t>
            </w:r>
          </w:p>
        </w:tc>
      </w:tr>
      <w:tr w:rsidR="00D50856" w:rsidRPr="00D50856" w14:paraId="5DB58DB0" w14:textId="77777777" w:rsidTr="3766FC67">
        <w:tc>
          <w:tcPr>
            <w:tcW w:w="1961" w:type="dxa"/>
          </w:tcPr>
          <w:p w14:paraId="7BCA0219" w14:textId="3FBD9288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 xml:space="preserve">Equipo </w:t>
            </w:r>
            <w:r w:rsidR="00DC38D1">
              <w:rPr>
                <w:rFonts w:ascii="Arial" w:hAnsi="Arial" w:cs="Arial"/>
                <w:color w:val="000000"/>
              </w:rPr>
              <w:t>m</w:t>
            </w:r>
            <w:r w:rsidRPr="00D50856">
              <w:rPr>
                <w:rFonts w:ascii="Arial" w:hAnsi="Arial" w:cs="Arial"/>
                <w:color w:val="000000"/>
              </w:rPr>
              <w:t>óvil</w:t>
            </w:r>
          </w:p>
        </w:tc>
        <w:tc>
          <w:tcPr>
            <w:tcW w:w="1754" w:type="dxa"/>
          </w:tcPr>
          <w:p w14:paraId="0FBF828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0FE476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</w:tcPr>
          <w:p w14:paraId="76074C7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2" w:type="dxa"/>
          </w:tcPr>
          <w:p w14:paraId="110DFEC0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</w:tcPr>
          <w:p w14:paraId="60F2CD29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0856" w:rsidRPr="00D50856" w14:paraId="274066DD" w14:textId="77777777" w:rsidTr="3766FC67">
        <w:tc>
          <w:tcPr>
            <w:tcW w:w="1961" w:type="dxa"/>
          </w:tcPr>
          <w:p w14:paraId="19097314" w14:textId="028A4668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  <w:r w:rsidRPr="3766FC67">
              <w:rPr>
                <w:rFonts w:ascii="Arial" w:hAnsi="Arial" w:cs="Arial"/>
                <w:color w:val="000000" w:themeColor="text1"/>
              </w:rPr>
              <w:t>Radios de</w:t>
            </w:r>
            <w:r w:rsidR="00C34B68">
              <w:rPr>
                <w:rFonts w:ascii="Arial" w:hAnsi="Arial" w:cs="Arial"/>
                <w:color w:val="000000" w:themeColor="text1"/>
              </w:rPr>
              <w:t xml:space="preserve"> </w:t>
            </w:r>
            <w:r w:rsidR="27E50F4F" w:rsidRPr="00C34B68">
              <w:rPr>
                <w:rFonts w:ascii="Arial" w:hAnsi="Arial" w:cs="Arial"/>
                <w:color w:val="000000" w:themeColor="text1"/>
              </w:rPr>
              <w:t>c</w:t>
            </w:r>
            <w:r w:rsidRPr="3766FC67">
              <w:rPr>
                <w:rFonts w:ascii="Arial" w:hAnsi="Arial" w:cs="Arial"/>
                <w:color w:val="000000" w:themeColor="text1"/>
              </w:rPr>
              <w:t>omunicación</w:t>
            </w:r>
          </w:p>
        </w:tc>
        <w:tc>
          <w:tcPr>
            <w:tcW w:w="1754" w:type="dxa"/>
          </w:tcPr>
          <w:p w14:paraId="1A908D73" w14:textId="507C1A8D" w:rsidR="00D50856" w:rsidRPr="00D50856" w:rsidRDefault="00D50856" w:rsidP="3766FC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65" w:type="dxa"/>
          </w:tcPr>
          <w:p w14:paraId="368F3DA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2" w:type="dxa"/>
          </w:tcPr>
          <w:p w14:paraId="303E324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</w:tcPr>
          <w:p w14:paraId="5D1C71A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0856" w:rsidRPr="00D50856" w14:paraId="4985F041" w14:textId="77777777" w:rsidTr="3766FC67">
        <w:tc>
          <w:tcPr>
            <w:tcW w:w="1961" w:type="dxa"/>
          </w:tcPr>
          <w:p w14:paraId="6CB6EE4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0E0B46C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Chalecos</w:t>
            </w:r>
          </w:p>
        </w:tc>
        <w:tc>
          <w:tcPr>
            <w:tcW w:w="1754" w:type="dxa"/>
          </w:tcPr>
          <w:p w14:paraId="077672C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</w:tcPr>
          <w:p w14:paraId="661DB9B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2" w:type="dxa"/>
          </w:tcPr>
          <w:p w14:paraId="1D6BA77C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</w:tcPr>
          <w:p w14:paraId="46050462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0856" w:rsidRPr="00D50856" w14:paraId="51457D3F" w14:textId="77777777" w:rsidTr="3766FC67">
        <w:tc>
          <w:tcPr>
            <w:tcW w:w="1961" w:type="dxa"/>
          </w:tcPr>
          <w:p w14:paraId="6EF77417" w14:textId="77777777" w:rsid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Linternas</w:t>
            </w:r>
          </w:p>
          <w:p w14:paraId="325EC07C" w14:textId="77777777" w:rsidR="00DC38D1" w:rsidRPr="00D50856" w:rsidRDefault="00DC38D1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4" w:type="dxa"/>
          </w:tcPr>
          <w:p w14:paraId="780B2AD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</w:tcPr>
          <w:p w14:paraId="5F77531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2" w:type="dxa"/>
          </w:tcPr>
          <w:p w14:paraId="7FBC9E0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</w:tcPr>
          <w:p w14:paraId="02069317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1E2B3F3" w14:textId="77777777" w:rsidR="00D50856" w:rsidRPr="00D50856" w:rsidRDefault="00D50856" w:rsidP="00D5085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5"/>
        <w:gridCol w:w="2123"/>
        <w:gridCol w:w="2143"/>
        <w:gridCol w:w="2367"/>
      </w:tblGrid>
      <w:tr w:rsidR="00D50856" w:rsidRPr="00D50856" w14:paraId="1D5F93E8" w14:textId="77777777" w:rsidTr="3766FC67">
        <w:tc>
          <w:tcPr>
            <w:tcW w:w="9351" w:type="dxa"/>
            <w:gridSpan w:val="4"/>
          </w:tcPr>
          <w:p w14:paraId="278FB1E2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 xml:space="preserve">Recurso externo </w:t>
            </w:r>
          </w:p>
          <w:p w14:paraId="4EA7FB4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 xml:space="preserve">Directorio Instituciones de primera respuesta </w:t>
            </w:r>
          </w:p>
        </w:tc>
      </w:tr>
      <w:tr w:rsidR="00C724AC" w:rsidRPr="00D50856" w14:paraId="6445E9BF" w14:textId="77777777" w:rsidTr="3766FC67">
        <w:tc>
          <w:tcPr>
            <w:tcW w:w="2283" w:type="dxa"/>
          </w:tcPr>
          <w:p w14:paraId="76B9FF3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Tipo de Equipo</w:t>
            </w:r>
          </w:p>
        </w:tc>
        <w:tc>
          <w:tcPr>
            <w:tcW w:w="2265" w:type="dxa"/>
          </w:tcPr>
          <w:p w14:paraId="5880322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Contacto</w:t>
            </w:r>
          </w:p>
        </w:tc>
        <w:tc>
          <w:tcPr>
            <w:tcW w:w="2294" w:type="dxa"/>
          </w:tcPr>
          <w:p w14:paraId="4910C7E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Teléfono</w:t>
            </w:r>
          </w:p>
        </w:tc>
        <w:tc>
          <w:tcPr>
            <w:tcW w:w="2509" w:type="dxa"/>
          </w:tcPr>
          <w:p w14:paraId="23D2AD0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0856">
              <w:rPr>
                <w:rFonts w:ascii="Arial" w:hAnsi="Arial" w:cs="Arial"/>
                <w:b/>
                <w:color w:val="000000"/>
              </w:rPr>
              <w:t>Correo Electrónico</w:t>
            </w:r>
          </w:p>
        </w:tc>
      </w:tr>
      <w:tr w:rsidR="00C724AC" w:rsidRPr="00D50856" w14:paraId="4ACDD02E" w14:textId="77777777" w:rsidTr="3766FC67">
        <w:tc>
          <w:tcPr>
            <w:tcW w:w="2283" w:type="dxa"/>
          </w:tcPr>
          <w:p w14:paraId="6925214C" w14:textId="77777777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Sistema de Emergencias</w:t>
            </w:r>
          </w:p>
        </w:tc>
        <w:tc>
          <w:tcPr>
            <w:tcW w:w="2265" w:type="dxa"/>
          </w:tcPr>
          <w:p w14:paraId="507B4370" w14:textId="77777777" w:rsidR="00D50856" w:rsidRPr="00D50856" w:rsidRDefault="00D50856" w:rsidP="3766FC67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t>Operador de turno</w:t>
            </w:r>
          </w:p>
        </w:tc>
        <w:tc>
          <w:tcPr>
            <w:tcW w:w="2294" w:type="dxa"/>
          </w:tcPr>
          <w:p w14:paraId="23D70FEF" w14:textId="77777777" w:rsidR="00D50856" w:rsidRPr="00D50856" w:rsidRDefault="00D50856" w:rsidP="3766FC67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t>9-1-1</w:t>
            </w:r>
          </w:p>
        </w:tc>
        <w:tc>
          <w:tcPr>
            <w:tcW w:w="2509" w:type="dxa"/>
          </w:tcPr>
          <w:p w14:paraId="0C8AFB0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6836FFE0" w14:textId="77777777" w:rsidTr="3766FC67">
        <w:trPr>
          <w:trHeight w:val="540"/>
        </w:trPr>
        <w:tc>
          <w:tcPr>
            <w:tcW w:w="2283" w:type="dxa"/>
          </w:tcPr>
          <w:p w14:paraId="3B76E23E" w14:textId="72A55E70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3766FC67">
              <w:rPr>
                <w:rFonts w:ascii="Arial" w:hAnsi="Arial" w:cs="Arial"/>
                <w:color w:val="000000" w:themeColor="text1"/>
              </w:rPr>
              <w:t>Bomberos</w:t>
            </w:r>
          </w:p>
        </w:tc>
        <w:tc>
          <w:tcPr>
            <w:tcW w:w="2265" w:type="dxa"/>
          </w:tcPr>
          <w:p w14:paraId="5AD24002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4EEE849C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2F62467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1976524A" w14:textId="77777777" w:rsidTr="3766FC67">
        <w:trPr>
          <w:trHeight w:val="345"/>
        </w:trPr>
        <w:tc>
          <w:tcPr>
            <w:tcW w:w="2283" w:type="dxa"/>
          </w:tcPr>
          <w:p w14:paraId="10CBBD0C" w14:textId="1AA5BB23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3766FC67">
              <w:rPr>
                <w:rFonts w:ascii="Arial" w:hAnsi="Arial" w:cs="Arial"/>
                <w:color w:val="000000" w:themeColor="text1"/>
              </w:rPr>
              <w:t>Cruz Roja</w:t>
            </w:r>
          </w:p>
        </w:tc>
        <w:tc>
          <w:tcPr>
            <w:tcW w:w="2265" w:type="dxa"/>
          </w:tcPr>
          <w:p w14:paraId="732032B9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3546DA5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7A33349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03FD9A29" w14:textId="77777777" w:rsidTr="3766FC67">
        <w:tc>
          <w:tcPr>
            <w:tcW w:w="2283" w:type="dxa"/>
          </w:tcPr>
          <w:p w14:paraId="6B3FA00C" w14:textId="66AB331C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Comisión Nacional de Prevención de Riesgo</w:t>
            </w:r>
            <w:r w:rsidR="00DC38D1">
              <w:rPr>
                <w:rFonts w:ascii="Arial" w:hAnsi="Arial" w:cs="Arial"/>
                <w:color w:val="000000"/>
              </w:rPr>
              <w:t>s</w:t>
            </w:r>
            <w:r w:rsidRPr="00D50856">
              <w:rPr>
                <w:rFonts w:ascii="Arial" w:hAnsi="Arial" w:cs="Arial"/>
                <w:color w:val="000000"/>
              </w:rPr>
              <w:t xml:space="preserve"> y Atención de Emergencias (CNE)</w:t>
            </w:r>
          </w:p>
        </w:tc>
        <w:tc>
          <w:tcPr>
            <w:tcW w:w="2265" w:type="dxa"/>
          </w:tcPr>
          <w:p w14:paraId="02EBCAEC" w14:textId="77777777" w:rsidR="00D50856" w:rsidRPr="00D50856" w:rsidRDefault="00D50856" w:rsidP="3766FC67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t>Operador de turno</w:t>
            </w:r>
          </w:p>
        </w:tc>
        <w:tc>
          <w:tcPr>
            <w:tcW w:w="2294" w:type="dxa"/>
          </w:tcPr>
          <w:p w14:paraId="2AD47C3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34ADA0C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2FE975D5" w14:textId="77777777" w:rsidTr="3766FC67">
        <w:tc>
          <w:tcPr>
            <w:tcW w:w="2283" w:type="dxa"/>
          </w:tcPr>
          <w:p w14:paraId="330FBC49" w14:textId="77777777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Comité Municipal de Emergencias</w:t>
            </w:r>
          </w:p>
        </w:tc>
        <w:tc>
          <w:tcPr>
            <w:tcW w:w="2265" w:type="dxa"/>
          </w:tcPr>
          <w:p w14:paraId="7DB7087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71CDD10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7FD8816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12033E1E" w14:textId="77777777" w:rsidTr="3766FC67">
        <w:tc>
          <w:tcPr>
            <w:tcW w:w="2283" w:type="dxa"/>
          </w:tcPr>
          <w:p w14:paraId="2A5A3A62" w14:textId="77777777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lastRenderedPageBreak/>
              <w:t>O.I.J.</w:t>
            </w:r>
          </w:p>
        </w:tc>
        <w:tc>
          <w:tcPr>
            <w:tcW w:w="2265" w:type="dxa"/>
          </w:tcPr>
          <w:p w14:paraId="627E787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28DFAC1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27DADAA9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7AA3AAFA" w14:textId="77777777" w:rsidTr="3766FC67">
        <w:tc>
          <w:tcPr>
            <w:tcW w:w="2283" w:type="dxa"/>
          </w:tcPr>
          <w:p w14:paraId="2172CBA2" w14:textId="77777777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Policía de Transito</w:t>
            </w:r>
          </w:p>
        </w:tc>
        <w:tc>
          <w:tcPr>
            <w:tcW w:w="2265" w:type="dxa"/>
          </w:tcPr>
          <w:p w14:paraId="4BFACB4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6F567E2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6432599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6B132E79" w14:textId="77777777" w:rsidTr="3766FC67">
        <w:tc>
          <w:tcPr>
            <w:tcW w:w="2283" w:type="dxa"/>
          </w:tcPr>
          <w:p w14:paraId="73E330B4" w14:textId="77777777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 xml:space="preserve">Ministerio de Seguridad </w:t>
            </w:r>
          </w:p>
        </w:tc>
        <w:tc>
          <w:tcPr>
            <w:tcW w:w="2265" w:type="dxa"/>
          </w:tcPr>
          <w:p w14:paraId="6DD05B3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6D47D6C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78082227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47D8EB64" w14:textId="77777777" w:rsidTr="3766FC67">
        <w:tc>
          <w:tcPr>
            <w:tcW w:w="2283" w:type="dxa"/>
          </w:tcPr>
          <w:p w14:paraId="59EABEFB" w14:textId="77777777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I.C. E</w:t>
            </w:r>
          </w:p>
        </w:tc>
        <w:tc>
          <w:tcPr>
            <w:tcW w:w="2265" w:type="dxa"/>
          </w:tcPr>
          <w:p w14:paraId="1DAD9A19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27FD6EA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408BA22A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17889EA1" w14:textId="77777777" w:rsidTr="3766FC67">
        <w:tc>
          <w:tcPr>
            <w:tcW w:w="2283" w:type="dxa"/>
          </w:tcPr>
          <w:p w14:paraId="67CB35C4" w14:textId="77777777" w:rsidR="00D50856" w:rsidRPr="00D50856" w:rsidRDefault="00D50856" w:rsidP="00D50856">
            <w:pPr>
              <w:rPr>
                <w:rFonts w:ascii="Arial" w:hAnsi="Arial" w:cs="Arial"/>
                <w:color w:val="000000"/>
              </w:rPr>
            </w:pPr>
            <w:r w:rsidRPr="00D50856">
              <w:rPr>
                <w:rFonts w:ascii="Arial" w:hAnsi="Arial" w:cs="Arial"/>
                <w:color w:val="000000"/>
              </w:rPr>
              <w:t>A Y A</w:t>
            </w:r>
          </w:p>
        </w:tc>
        <w:tc>
          <w:tcPr>
            <w:tcW w:w="2265" w:type="dxa"/>
          </w:tcPr>
          <w:p w14:paraId="79DA834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4EEA59C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0F825F2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24AC" w:rsidRPr="00D50856" w14:paraId="3681CA69" w14:textId="77777777" w:rsidTr="3766FC67">
        <w:tc>
          <w:tcPr>
            <w:tcW w:w="2283" w:type="dxa"/>
          </w:tcPr>
          <w:p w14:paraId="6F3A42F4" w14:textId="67F9EDC2" w:rsidR="00D50856" w:rsidRPr="00D50856" w:rsidRDefault="00C724AC" w:rsidP="00D508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Asesora y enlace para la coordinación </w:t>
            </w:r>
            <w:r w:rsidR="00D50856" w:rsidRPr="00D50856">
              <w:rPr>
                <w:rFonts w:ascii="Arial" w:hAnsi="Arial" w:cs="Arial"/>
                <w:color w:val="000000"/>
              </w:rPr>
              <w:t xml:space="preserve">del </w:t>
            </w:r>
            <w:r>
              <w:rPr>
                <w:rFonts w:ascii="Arial" w:hAnsi="Arial" w:cs="Arial"/>
                <w:color w:val="000000"/>
              </w:rPr>
              <w:t>D</w:t>
            </w:r>
            <w:r w:rsidR="00D50856" w:rsidRPr="00D50856">
              <w:rPr>
                <w:rFonts w:ascii="Arial" w:hAnsi="Arial" w:cs="Arial"/>
                <w:color w:val="000000"/>
              </w:rPr>
              <w:t>epartamento de Control Interno y Gestión del Riesgo del MEP (Coordinador (a) de la DRE)</w:t>
            </w:r>
          </w:p>
        </w:tc>
        <w:tc>
          <w:tcPr>
            <w:tcW w:w="2265" w:type="dxa"/>
          </w:tcPr>
          <w:p w14:paraId="29277AE3" w14:textId="0750DC4A" w:rsidR="00D50856" w:rsidRPr="00D50856" w:rsidRDefault="522561BF" w:rsidP="00D50856">
            <w:pPr>
              <w:jc w:val="center"/>
              <w:rPr>
                <w:rFonts w:ascii="Arial" w:hAnsi="Arial" w:cs="Arial"/>
                <w:color w:val="000000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t>(Ver Anexo 1)</w:t>
            </w:r>
          </w:p>
        </w:tc>
        <w:tc>
          <w:tcPr>
            <w:tcW w:w="2294" w:type="dxa"/>
          </w:tcPr>
          <w:p w14:paraId="6AA20DD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09" w:type="dxa"/>
          </w:tcPr>
          <w:p w14:paraId="65F9AD7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C3EFFDA" w14:textId="77777777" w:rsidR="00D50856" w:rsidRPr="00D50856" w:rsidRDefault="00D50856" w:rsidP="00D50856">
      <w:pPr>
        <w:rPr>
          <w:rFonts w:ascii="Arial" w:hAnsi="Arial" w:cs="Arial"/>
        </w:rPr>
      </w:pPr>
    </w:p>
    <w:p w14:paraId="07EA22A5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23" w:name="_Toc102647963"/>
      <w:r w:rsidRPr="00D50856">
        <w:rPr>
          <w:rFonts w:ascii="Arial" w:hAnsi="Arial" w:cs="Arial"/>
        </w:rPr>
        <w:t>3.4 Evaluación del riesgo</w:t>
      </w:r>
      <w:bookmarkEnd w:id="23"/>
      <w:r w:rsidRPr="00D50856">
        <w:rPr>
          <w:rFonts w:ascii="Arial" w:hAnsi="Arial" w:cs="Arial"/>
        </w:rPr>
        <w:t xml:space="preserve"> </w:t>
      </w: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446"/>
      </w:tblGrid>
      <w:tr w:rsidR="00D50856" w:rsidRPr="00D50856" w14:paraId="6AFB7D2D" w14:textId="77777777" w:rsidTr="3766FC67">
        <w:tc>
          <w:tcPr>
            <w:tcW w:w="8828" w:type="dxa"/>
            <w:gridSpan w:val="3"/>
          </w:tcPr>
          <w:p w14:paraId="7425D8CF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/>
              </w:rPr>
              <w:t xml:space="preserve">Matriz de evaluación del riesgo </w:t>
            </w:r>
          </w:p>
        </w:tc>
      </w:tr>
      <w:tr w:rsidR="00D50856" w:rsidRPr="00D50856" w14:paraId="256238D8" w14:textId="77777777" w:rsidTr="3766FC67">
        <w:tc>
          <w:tcPr>
            <w:tcW w:w="2405" w:type="dxa"/>
          </w:tcPr>
          <w:p w14:paraId="4CFE0A7A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Amenaza</w:t>
            </w:r>
          </w:p>
        </w:tc>
        <w:tc>
          <w:tcPr>
            <w:tcW w:w="2977" w:type="dxa"/>
          </w:tcPr>
          <w:p w14:paraId="48E4D026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Nivel de riesgo (Probabilidad de impacto)</w:t>
            </w:r>
          </w:p>
        </w:tc>
        <w:tc>
          <w:tcPr>
            <w:tcW w:w="3446" w:type="dxa"/>
          </w:tcPr>
          <w:p w14:paraId="0D1215E1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</w:p>
          <w:p w14:paraId="09DE0493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Nivel de prioridad</w:t>
            </w:r>
          </w:p>
        </w:tc>
      </w:tr>
      <w:tr w:rsidR="00D50856" w:rsidRPr="00D50856" w14:paraId="301D2B82" w14:textId="77777777" w:rsidTr="3766FC67">
        <w:tc>
          <w:tcPr>
            <w:tcW w:w="2405" w:type="dxa"/>
          </w:tcPr>
          <w:p w14:paraId="442B8E36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</w:p>
          <w:p w14:paraId="55FB7BFE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3766FC67">
              <w:rPr>
                <w:rFonts w:ascii="Arial" w:hAnsi="Arial" w:cs="Arial"/>
              </w:rPr>
              <w:t xml:space="preserve">  Origen natural </w:t>
            </w:r>
            <w:r w:rsidRPr="3766FC67">
              <w:rPr>
                <w:rFonts w:ascii="Arial" w:hAnsi="Arial" w:cs="Arial"/>
                <w:color w:val="4472C4" w:themeColor="accent1"/>
              </w:rPr>
              <w:t>(Ejemplo: Evento sísmico)</w:t>
            </w:r>
          </w:p>
          <w:p w14:paraId="2BD098F7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88FF76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Bajo, daños mininos</w:t>
            </w:r>
          </w:p>
        </w:tc>
        <w:tc>
          <w:tcPr>
            <w:tcW w:w="3446" w:type="dxa"/>
            <w:shd w:val="clear" w:color="auto" w:fill="00B050"/>
          </w:tcPr>
          <w:p w14:paraId="2EBD59DD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highlight w:val="green"/>
              </w:rPr>
            </w:pPr>
          </w:p>
          <w:p w14:paraId="312D40D6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  <w:r w:rsidRPr="00D50856">
              <w:rPr>
                <w:rFonts w:ascii="Arial" w:hAnsi="Arial" w:cs="Arial"/>
                <w:b/>
                <w:bCs/>
              </w:rPr>
              <w:t>Bajo</w:t>
            </w:r>
          </w:p>
        </w:tc>
      </w:tr>
      <w:tr w:rsidR="00D50856" w:rsidRPr="00D50856" w14:paraId="05C4E27E" w14:textId="77777777" w:rsidTr="3766FC67">
        <w:tc>
          <w:tcPr>
            <w:tcW w:w="2405" w:type="dxa"/>
          </w:tcPr>
          <w:p w14:paraId="6A1AE4EE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Arial" w:hAnsi="Arial" w:cs="Arial"/>
              </w:rPr>
            </w:pPr>
          </w:p>
          <w:p w14:paraId="24CD5BF9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Arial" w:hAnsi="Arial" w:cs="Arial"/>
              </w:rPr>
            </w:pPr>
            <w:r w:rsidRPr="3766FC67">
              <w:rPr>
                <w:rFonts w:ascii="Arial" w:hAnsi="Arial" w:cs="Arial"/>
              </w:rPr>
              <w:t xml:space="preserve">Origen antrópico </w:t>
            </w:r>
            <w:r w:rsidRPr="3766FC67">
              <w:rPr>
                <w:rFonts w:ascii="Arial" w:hAnsi="Arial" w:cs="Arial"/>
                <w:color w:val="4472C4" w:themeColor="accent1"/>
              </w:rPr>
              <w:t>(Ejemplo: Incendios)</w:t>
            </w:r>
          </w:p>
          <w:p w14:paraId="754E2D4E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32CFEF9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Medio, daños moderados</w:t>
            </w:r>
          </w:p>
        </w:tc>
        <w:tc>
          <w:tcPr>
            <w:tcW w:w="3446" w:type="dxa"/>
            <w:shd w:val="clear" w:color="auto" w:fill="FFFF00"/>
          </w:tcPr>
          <w:p w14:paraId="003E7732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highlight w:val="green"/>
              </w:rPr>
            </w:pPr>
          </w:p>
          <w:p w14:paraId="776F5961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  <w:r w:rsidRPr="00D50856">
              <w:rPr>
                <w:rFonts w:ascii="Arial" w:hAnsi="Arial" w:cs="Arial"/>
                <w:b/>
                <w:bCs/>
              </w:rPr>
              <w:t>Moderado</w:t>
            </w:r>
          </w:p>
        </w:tc>
      </w:tr>
      <w:tr w:rsidR="00D50856" w:rsidRPr="00D50856" w14:paraId="693CD8BB" w14:textId="77777777" w:rsidTr="3766FC67">
        <w:tc>
          <w:tcPr>
            <w:tcW w:w="2405" w:type="dxa"/>
          </w:tcPr>
          <w:p w14:paraId="6D31AE33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</w:rPr>
            </w:pPr>
          </w:p>
          <w:p w14:paraId="66096C20" w14:textId="0E572F82" w:rsidR="00D50856" w:rsidRPr="00D50856" w:rsidRDefault="00D50856" w:rsidP="3766FC67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</w:rPr>
              <w:t>Origen socio-natural</w:t>
            </w:r>
          </w:p>
          <w:p w14:paraId="25F4BDBC" w14:textId="28CFCEFB" w:rsidR="00D50856" w:rsidRPr="00D50856" w:rsidRDefault="00D50856" w:rsidP="3766FC67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</w:rPr>
              <w:t xml:space="preserve"> </w:t>
            </w:r>
            <w:r w:rsidRPr="3766FC67">
              <w:rPr>
                <w:rFonts w:ascii="Arial" w:hAnsi="Arial" w:cs="Arial"/>
                <w:color w:val="4472C4" w:themeColor="accent1"/>
              </w:rPr>
              <w:t>(Ejemplo: Degradación ambiental)</w:t>
            </w:r>
          </w:p>
          <w:p w14:paraId="391F9BA8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A34504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Alto, daños graves</w:t>
            </w:r>
          </w:p>
        </w:tc>
        <w:tc>
          <w:tcPr>
            <w:tcW w:w="3446" w:type="dxa"/>
            <w:shd w:val="clear" w:color="auto" w:fill="FF0000"/>
          </w:tcPr>
          <w:p w14:paraId="6E9B5AC8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both"/>
              <w:rPr>
                <w:rFonts w:ascii="Arial" w:hAnsi="Arial" w:cs="Arial"/>
              </w:rPr>
            </w:pPr>
          </w:p>
          <w:p w14:paraId="58F68A90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</w:p>
          <w:p w14:paraId="052EA356" w14:textId="77777777" w:rsidR="00D50856" w:rsidRPr="00D50856" w:rsidRDefault="00D50856" w:rsidP="00D50856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D50856">
              <w:rPr>
                <w:rFonts w:ascii="Arial" w:hAnsi="Arial" w:cs="Arial"/>
                <w:b/>
                <w:bCs/>
              </w:rPr>
              <w:t>Alto</w:t>
            </w:r>
          </w:p>
        </w:tc>
      </w:tr>
    </w:tbl>
    <w:p w14:paraId="5E536A81" w14:textId="77777777" w:rsidR="00D50856" w:rsidRPr="00D50856" w:rsidRDefault="00D50856" w:rsidP="00D50856">
      <w:pPr>
        <w:rPr>
          <w:rFonts w:ascii="Arial" w:hAnsi="Arial" w:cs="Arial"/>
        </w:rPr>
      </w:pPr>
    </w:p>
    <w:p w14:paraId="4129B845" w14:textId="77777777" w:rsidR="00D50856" w:rsidRPr="00D50856" w:rsidRDefault="00D50856" w:rsidP="00D50856">
      <w:pPr>
        <w:outlineLvl w:val="0"/>
        <w:rPr>
          <w:rFonts w:ascii="Arial" w:hAnsi="Arial" w:cs="Arial"/>
          <w:b/>
        </w:rPr>
      </w:pPr>
      <w:bookmarkStart w:id="24" w:name="_Toc102647964"/>
      <w:r w:rsidRPr="00D50856">
        <w:rPr>
          <w:rFonts w:ascii="Arial" w:hAnsi="Arial" w:cs="Arial"/>
          <w:b/>
        </w:rPr>
        <w:t>4. ACCIONES DE POLÍTICA EN GESTIÓN DE RIESGOS</w:t>
      </w:r>
      <w:bookmarkEnd w:id="24"/>
    </w:p>
    <w:p w14:paraId="788F0DFF" w14:textId="1815AF3F" w:rsidR="00D50856" w:rsidRPr="002458C0" w:rsidRDefault="00D50856" w:rsidP="2BF7EBC6">
      <w:pPr>
        <w:rPr>
          <w:rFonts w:ascii="Arial" w:hAnsi="Arial" w:cs="Arial"/>
          <w:color w:val="4471C4"/>
        </w:rPr>
      </w:pPr>
      <w:r w:rsidRPr="2BF7EBC6">
        <w:rPr>
          <w:rFonts w:ascii="Arial" w:hAnsi="Arial" w:cs="Arial"/>
          <w:color w:val="4471C4"/>
        </w:rPr>
        <w:t>Descripción de cuáles son las acciones que se vienen impulsando</w:t>
      </w:r>
      <w:r w:rsidR="00DC38D1">
        <w:rPr>
          <w:rFonts w:ascii="Arial" w:hAnsi="Arial" w:cs="Arial"/>
          <w:color w:val="4471C4"/>
        </w:rPr>
        <w:t xml:space="preserve"> que</w:t>
      </w:r>
      <w:r w:rsidRPr="2BF7EBC6">
        <w:rPr>
          <w:rFonts w:ascii="Arial" w:hAnsi="Arial" w:cs="Arial"/>
          <w:color w:val="4471C4"/>
        </w:rPr>
        <w:t xml:space="preserve"> demuestran que </w:t>
      </w:r>
      <w:r w:rsidR="002458C0" w:rsidRPr="2BF7EBC6">
        <w:rPr>
          <w:rFonts w:ascii="Arial" w:hAnsi="Arial" w:cs="Arial"/>
          <w:color w:val="4471C4"/>
        </w:rPr>
        <w:t>hay compromiso</w:t>
      </w:r>
      <w:r w:rsidRPr="2BF7EBC6">
        <w:rPr>
          <w:rFonts w:ascii="Arial" w:hAnsi="Arial" w:cs="Arial"/>
          <w:color w:val="4471C4"/>
        </w:rPr>
        <w:t xml:space="preserve"> con la gestión del riesgo</w:t>
      </w:r>
      <w:r w:rsidR="00DC38D1">
        <w:rPr>
          <w:rFonts w:ascii="Arial" w:hAnsi="Arial" w:cs="Arial"/>
          <w:color w:val="4471C4"/>
        </w:rPr>
        <w:t xml:space="preserve"> y </w:t>
      </w:r>
      <w:r w:rsidRPr="2BF7EBC6">
        <w:rPr>
          <w:rFonts w:ascii="Arial" w:hAnsi="Arial" w:cs="Arial"/>
          <w:color w:val="4471C4"/>
        </w:rPr>
        <w:t xml:space="preserve">que se </w:t>
      </w:r>
      <w:r w:rsidR="42B39710" w:rsidRPr="002458C0">
        <w:rPr>
          <w:rFonts w:ascii="Arial" w:hAnsi="Arial" w:cs="Arial"/>
          <w:color w:val="4471C4"/>
        </w:rPr>
        <w:t>adecuen a las condiciones y características del centro laboral</w:t>
      </w:r>
      <w:r w:rsidR="100B0FDD" w:rsidRPr="002458C0">
        <w:rPr>
          <w:rFonts w:ascii="Arial" w:hAnsi="Arial" w:cs="Arial"/>
          <w:color w:val="4471C4"/>
        </w:rPr>
        <w:t>, ejemplos:</w:t>
      </w:r>
    </w:p>
    <w:p w14:paraId="2318F529" w14:textId="4E7A1BB4" w:rsidR="00D50856" w:rsidRPr="002458C0" w:rsidRDefault="100B0FDD" w:rsidP="006543B1">
      <w:pPr>
        <w:numPr>
          <w:ilvl w:val="0"/>
          <w:numId w:val="55"/>
        </w:numPr>
        <w:contextualSpacing/>
        <w:rPr>
          <w:rFonts w:ascii="Arial" w:hAnsi="Arial" w:cs="Arial"/>
          <w:color w:val="4471C4"/>
        </w:rPr>
      </w:pPr>
      <w:bookmarkStart w:id="25" w:name="_Hlk102374694"/>
      <w:r w:rsidRPr="002458C0">
        <w:rPr>
          <w:rFonts w:ascii="Arial" w:hAnsi="Arial" w:cs="Arial"/>
          <w:color w:val="4471C4"/>
        </w:rPr>
        <w:lastRenderedPageBreak/>
        <w:t>Fomentar la cultura en gestión del riesgo,</w:t>
      </w:r>
      <w:r w:rsidR="317B32F4" w:rsidRPr="002458C0">
        <w:rPr>
          <w:rFonts w:ascii="Arial" w:hAnsi="Arial" w:cs="Arial"/>
          <w:color w:val="4471C4"/>
        </w:rPr>
        <w:t xml:space="preserve"> por medio de la actualización, divulgación e implementación del </w:t>
      </w:r>
      <w:r w:rsidR="2F4FA681" w:rsidRPr="002458C0">
        <w:rPr>
          <w:rFonts w:ascii="Arial" w:hAnsi="Arial" w:cs="Arial"/>
          <w:color w:val="4471C4"/>
        </w:rPr>
        <w:t>p</w:t>
      </w:r>
      <w:r w:rsidR="317B32F4" w:rsidRPr="002458C0">
        <w:rPr>
          <w:rFonts w:ascii="Arial" w:hAnsi="Arial" w:cs="Arial"/>
          <w:color w:val="4471C4"/>
        </w:rPr>
        <w:t xml:space="preserve">lan de </w:t>
      </w:r>
      <w:r w:rsidR="2C5D5B96" w:rsidRPr="002458C0">
        <w:rPr>
          <w:rFonts w:ascii="Arial" w:hAnsi="Arial" w:cs="Arial"/>
          <w:color w:val="4471C4"/>
        </w:rPr>
        <w:t>p</w:t>
      </w:r>
      <w:r w:rsidR="317B32F4" w:rsidRPr="002458C0">
        <w:rPr>
          <w:rFonts w:ascii="Arial" w:hAnsi="Arial" w:cs="Arial"/>
          <w:color w:val="4471C4"/>
        </w:rPr>
        <w:t xml:space="preserve">reparativos y </w:t>
      </w:r>
      <w:r w:rsidR="60714795" w:rsidRPr="002458C0">
        <w:rPr>
          <w:rFonts w:ascii="Arial" w:hAnsi="Arial" w:cs="Arial"/>
          <w:color w:val="4471C4"/>
        </w:rPr>
        <w:t>r</w:t>
      </w:r>
      <w:r w:rsidR="317B32F4" w:rsidRPr="002458C0">
        <w:rPr>
          <w:rFonts w:ascii="Arial" w:hAnsi="Arial" w:cs="Arial"/>
          <w:color w:val="4471C4"/>
        </w:rPr>
        <w:t>espuesta ante emergencias.</w:t>
      </w:r>
    </w:p>
    <w:bookmarkEnd w:id="25"/>
    <w:p w14:paraId="524A56B5" w14:textId="54E26C40" w:rsidR="00D50856" w:rsidRPr="002458C0" w:rsidRDefault="317B32F4" w:rsidP="006543B1">
      <w:pPr>
        <w:numPr>
          <w:ilvl w:val="0"/>
          <w:numId w:val="55"/>
        </w:numPr>
        <w:contextualSpacing/>
        <w:rPr>
          <w:rFonts w:ascii="Arial" w:hAnsi="Arial" w:cs="Arial"/>
          <w:color w:val="4471C4"/>
        </w:rPr>
      </w:pPr>
      <w:r w:rsidRPr="002458C0">
        <w:rPr>
          <w:rFonts w:ascii="Arial" w:hAnsi="Arial" w:cs="Arial"/>
          <w:color w:val="4471C4"/>
        </w:rPr>
        <w:t xml:space="preserve">Realizar ejercicios de simulación y </w:t>
      </w:r>
      <w:r w:rsidR="002458C0">
        <w:rPr>
          <w:rFonts w:ascii="Arial" w:hAnsi="Arial" w:cs="Arial"/>
          <w:color w:val="4471C4"/>
        </w:rPr>
        <w:t>s</w:t>
      </w:r>
      <w:r w:rsidRPr="002458C0">
        <w:rPr>
          <w:rFonts w:ascii="Arial" w:hAnsi="Arial" w:cs="Arial"/>
          <w:color w:val="4471C4"/>
        </w:rPr>
        <w:t>imulacro.</w:t>
      </w:r>
    </w:p>
    <w:p w14:paraId="2AB651EA" w14:textId="214228A2" w:rsidR="00D50856" w:rsidRPr="002458C0" w:rsidRDefault="317B32F4" w:rsidP="006543B1">
      <w:pPr>
        <w:numPr>
          <w:ilvl w:val="0"/>
          <w:numId w:val="55"/>
        </w:numPr>
        <w:contextualSpacing/>
        <w:rPr>
          <w:rFonts w:ascii="Arial" w:hAnsi="Arial" w:cs="Arial"/>
          <w:color w:val="4471C4"/>
        </w:rPr>
      </w:pPr>
      <w:r w:rsidRPr="002458C0">
        <w:rPr>
          <w:rFonts w:ascii="Arial" w:hAnsi="Arial" w:cs="Arial"/>
          <w:color w:val="4471C4"/>
        </w:rPr>
        <w:t>Diseñar material educativo en gestión del riesgo ante emergencias o desastres y riesgo social.</w:t>
      </w:r>
    </w:p>
    <w:p w14:paraId="3BC3F9D4" w14:textId="5E66D493" w:rsidR="00D50856" w:rsidRPr="002458C0" w:rsidRDefault="317B32F4" w:rsidP="006543B1">
      <w:pPr>
        <w:numPr>
          <w:ilvl w:val="0"/>
          <w:numId w:val="55"/>
        </w:numPr>
        <w:contextualSpacing/>
        <w:rPr>
          <w:rFonts w:ascii="Arial" w:hAnsi="Arial" w:cs="Arial"/>
          <w:color w:val="4471C4"/>
        </w:rPr>
      </w:pPr>
      <w:r w:rsidRPr="002458C0">
        <w:rPr>
          <w:rFonts w:ascii="Arial" w:hAnsi="Arial" w:cs="Arial"/>
          <w:color w:val="4471C4"/>
        </w:rPr>
        <w:t>Desarrollar estrategias para dar continuidad al servicio de forma segura después de una situación de emergencia.</w:t>
      </w:r>
    </w:p>
    <w:p w14:paraId="0F01A8E5" w14:textId="77777777" w:rsidR="00D50856" w:rsidRPr="00D50856" w:rsidRDefault="00D50856" w:rsidP="00D50856">
      <w:pPr>
        <w:rPr>
          <w:rFonts w:ascii="Arial" w:hAnsi="Arial" w:cs="Arial"/>
        </w:rPr>
      </w:pPr>
    </w:p>
    <w:p w14:paraId="4DB91835" w14:textId="77777777" w:rsidR="00D50856" w:rsidRPr="00D50856" w:rsidRDefault="00D50856" w:rsidP="00D50856">
      <w:pPr>
        <w:outlineLvl w:val="0"/>
        <w:rPr>
          <w:rFonts w:ascii="Arial" w:hAnsi="Arial" w:cs="Arial"/>
          <w:b/>
        </w:rPr>
      </w:pPr>
      <w:bookmarkStart w:id="26" w:name="_Toc102647965"/>
      <w:r w:rsidRPr="00D50856">
        <w:rPr>
          <w:rFonts w:ascii="Arial" w:hAnsi="Arial" w:cs="Arial"/>
          <w:b/>
        </w:rPr>
        <w:t>5. ORGANIZACIÓN PARA LOS PREPARATIVOS Y RESPUESTA</w:t>
      </w:r>
      <w:bookmarkEnd w:id="26"/>
    </w:p>
    <w:p w14:paraId="50E279E0" w14:textId="307F248D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27" w:name="_Toc102647966"/>
      <w:r w:rsidRPr="2BF7EBC6">
        <w:rPr>
          <w:rFonts w:ascii="Arial" w:hAnsi="Arial" w:cs="Arial"/>
        </w:rPr>
        <w:t xml:space="preserve">5.1 Estructura </w:t>
      </w:r>
      <w:r w:rsidRPr="00321164">
        <w:rPr>
          <w:rFonts w:ascii="Arial" w:hAnsi="Arial" w:cs="Arial"/>
        </w:rPr>
        <w:t xml:space="preserve">del Comité </w:t>
      </w:r>
      <w:r w:rsidR="4A899850" w:rsidRPr="00321164">
        <w:rPr>
          <w:rFonts w:ascii="Arial" w:hAnsi="Arial" w:cs="Arial"/>
        </w:rPr>
        <w:t xml:space="preserve">Regional e </w:t>
      </w:r>
      <w:r w:rsidRPr="00321164">
        <w:rPr>
          <w:rFonts w:ascii="Arial" w:hAnsi="Arial" w:cs="Arial"/>
        </w:rPr>
        <w:t>Institucional</w:t>
      </w:r>
      <w:r w:rsidR="00DC38D1" w:rsidRPr="00E31E32">
        <w:rPr>
          <w:rFonts w:ascii="Arial" w:hAnsi="Arial" w:cs="Arial"/>
        </w:rPr>
        <w:t xml:space="preserve"> de Preparativos y Respuesta</w:t>
      </w:r>
      <w:r w:rsidR="00321164" w:rsidRPr="00E31E32">
        <w:rPr>
          <w:rFonts w:ascii="Arial" w:hAnsi="Arial" w:cs="Arial"/>
        </w:rPr>
        <w:t xml:space="preserve"> </w:t>
      </w:r>
      <w:bookmarkEnd w:id="27"/>
      <w:r w:rsidR="00DC38D1" w:rsidRPr="00321164">
        <w:rPr>
          <w:rFonts w:ascii="Arial" w:hAnsi="Arial" w:cs="Arial"/>
        </w:rPr>
        <w:t>(</w:t>
      </w:r>
      <w:r w:rsidR="00DC38D1">
        <w:rPr>
          <w:rFonts w:ascii="Arial" w:hAnsi="Arial" w:cs="Arial"/>
        </w:rPr>
        <w:t>ver página 16).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7"/>
        <w:gridCol w:w="1705"/>
        <w:gridCol w:w="1630"/>
        <w:gridCol w:w="1030"/>
        <w:gridCol w:w="921"/>
        <w:gridCol w:w="1835"/>
      </w:tblGrid>
      <w:tr w:rsidR="00D50856" w:rsidRPr="00D50856" w14:paraId="78220220" w14:textId="77777777" w:rsidTr="2BF7EBC6">
        <w:tc>
          <w:tcPr>
            <w:tcW w:w="8828" w:type="dxa"/>
            <w:gridSpan w:val="6"/>
          </w:tcPr>
          <w:p w14:paraId="5D89522A" w14:textId="2958DDEE" w:rsidR="00D50856" w:rsidRPr="00D50856" w:rsidRDefault="00D50856" w:rsidP="2BF7EBC6">
            <w:pPr>
              <w:jc w:val="center"/>
              <w:rPr>
                <w:rFonts w:ascii="Arial" w:hAnsi="Arial" w:cs="Arial"/>
                <w:b/>
                <w:bCs/>
              </w:rPr>
            </w:pPr>
            <w:r w:rsidRPr="2BF7EBC6">
              <w:rPr>
                <w:rFonts w:ascii="Arial" w:hAnsi="Arial" w:cs="Arial"/>
                <w:b/>
                <w:bCs/>
              </w:rPr>
              <w:t>Comité</w:t>
            </w:r>
            <w:r w:rsidRPr="002458C0">
              <w:rPr>
                <w:rFonts w:ascii="Arial" w:hAnsi="Arial" w:cs="Arial"/>
                <w:b/>
                <w:bCs/>
              </w:rPr>
              <w:t xml:space="preserve"> </w:t>
            </w:r>
            <w:r w:rsidR="0BCBA75A" w:rsidRPr="002458C0">
              <w:rPr>
                <w:rFonts w:ascii="Arial" w:hAnsi="Arial" w:cs="Arial"/>
                <w:b/>
                <w:bCs/>
              </w:rPr>
              <w:t>Regional e</w:t>
            </w:r>
            <w:r w:rsidR="0BCBA75A" w:rsidRPr="2BF7EBC6">
              <w:rPr>
                <w:rFonts w:ascii="Arial" w:hAnsi="Arial" w:cs="Arial"/>
                <w:b/>
                <w:bCs/>
              </w:rPr>
              <w:t xml:space="preserve"> </w:t>
            </w:r>
            <w:r w:rsidRPr="2BF7EBC6">
              <w:rPr>
                <w:rFonts w:ascii="Arial" w:hAnsi="Arial" w:cs="Arial"/>
                <w:b/>
                <w:bCs/>
              </w:rPr>
              <w:t xml:space="preserve">Institucional para la Gestión del Riesgo </w:t>
            </w:r>
          </w:p>
        </w:tc>
      </w:tr>
      <w:tr w:rsidR="00D50856" w:rsidRPr="00D50856" w14:paraId="31D118E3" w14:textId="77777777" w:rsidTr="2BF7EBC6">
        <w:tc>
          <w:tcPr>
            <w:tcW w:w="1707" w:type="dxa"/>
            <w:vMerge w:val="restart"/>
          </w:tcPr>
          <w:p w14:paraId="4BB882E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Rol en el comité</w:t>
            </w:r>
          </w:p>
        </w:tc>
        <w:tc>
          <w:tcPr>
            <w:tcW w:w="1705" w:type="dxa"/>
            <w:vMerge w:val="restart"/>
          </w:tcPr>
          <w:p w14:paraId="0082CCBC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581" w:type="dxa"/>
            <w:gridSpan w:val="3"/>
          </w:tcPr>
          <w:p w14:paraId="34F5029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835" w:type="dxa"/>
            <w:vMerge w:val="restart"/>
          </w:tcPr>
          <w:p w14:paraId="367140D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Correo electrónico</w:t>
            </w:r>
          </w:p>
        </w:tc>
      </w:tr>
      <w:tr w:rsidR="00D50856" w:rsidRPr="00D50856" w14:paraId="6D039D12" w14:textId="77777777" w:rsidTr="2BF7EBC6">
        <w:trPr>
          <w:trHeight w:val="540"/>
        </w:trPr>
        <w:tc>
          <w:tcPr>
            <w:tcW w:w="1707" w:type="dxa"/>
            <w:vMerge/>
          </w:tcPr>
          <w:p w14:paraId="3DB4950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5" w:type="dxa"/>
            <w:vMerge/>
          </w:tcPr>
          <w:p w14:paraId="53C62235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14:paraId="731B1DF9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30" w:type="dxa"/>
          </w:tcPr>
          <w:p w14:paraId="7259C7AC" w14:textId="710433EC" w:rsidR="00D50856" w:rsidRPr="00D50856" w:rsidRDefault="00D50856" w:rsidP="3766FC67">
            <w:pPr>
              <w:jc w:val="center"/>
              <w:rPr>
                <w:rFonts w:ascii="Arial" w:hAnsi="Arial" w:cs="Arial"/>
                <w:b/>
                <w:bCs/>
              </w:rPr>
            </w:pPr>
            <w:r w:rsidRPr="3766FC67">
              <w:rPr>
                <w:rFonts w:ascii="Arial" w:hAnsi="Arial" w:cs="Arial"/>
                <w:b/>
                <w:bCs/>
              </w:rPr>
              <w:t>Celula</w:t>
            </w:r>
            <w:r w:rsidR="44DBEC89" w:rsidRPr="3766FC67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921" w:type="dxa"/>
          </w:tcPr>
          <w:p w14:paraId="794E192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835" w:type="dxa"/>
            <w:vMerge/>
          </w:tcPr>
          <w:p w14:paraId="4428D1C0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50856" w:rsidRPr="00D50856" w14:paraId="0613B4EC" w14:textId="77777777" w:rsidTr="2BF7EBC6">
        <w:tc>
          <w:tcPr>
            <w:tcW w:w="1707" w:type="dxa"/>
          </w:tcPr>
          <w:p w14:paraId="3EADB213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Coordinación</w:t>
            </w:r>
          </w:p>
          <w:p w14:paraId="28956A88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(Persona Director (a) regional u otro)</w:t>
            </w:r>
          </w:p>
        </w:tc>
        <w:tc>
          <w:tcPr>
            <w:tcW w:w="1705" w:type="dxa"/>
          </w:tcPr>
          <w:p w14:paraId="07249EE7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  <w:p w14:paraId="22F0BFF0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90020A0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4F043B5" w14:textId="77777777" w:rsidR="00D50856" w:rsidRPr="00D50856" w:rsidRDefault="00D50856" w:rsidP="00D50856">
            <w:pPr>
              <w:jc w:val="center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70626FAF" w14:textId="77777777" w:rsidR="00D50856" w:rsidRPr="00D50856" w:rsidRDefault="00D50856" w:rsidP="00D50856">
            <w:pPr>
              <w:jc w:val="center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0B639339" w14:textId="77777777" w:rsidR="00D50856" w:rsidRPr="00D50856" w:rsidRDefault="00D50856" w:rsidP="00D50856">
            <w:pPr>
              <w:jc w:val="center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1AE2151E" w14:textId="77777777" w:rsidTr="2BF7EBC6">
        <w:tc>
          <w:tcPr>
            <w:tcW w:w="1707" w:type="dxa"/>
          </w:tcPr>
          <w:p w14:paraId="3D10729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proofErr w:type="spellStart"/>
            <w:r w:rsidRPr="00D50856">
              <w:rPr>
                <w:rFonts w:ascii="Arial" w:eastAsia="Times New Roman" w:hAnsi="Arial" w:cs="Arial"/>
                <w:lang w:eastAsia="es-CR"/>
              </w:rPr>
              <w:t>Sub-coordinación</w:t>
            </w:r>
            <w:proofErr w:type="spellEnd"/>
          </w:p>
        </w:tc>
        <w:tc>
          <w:tcPr>
            <w:tcW w:w="1705" w:type="dxa"/>
          </w:tcPr>
          <w:p w14:paraId="3B08CED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BF2F819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324BE90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03AF47DF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7664FA45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2CAC55CD" w14:textId="77777777" w:rsidTr="2BF7EBC6">
        <w:tc>
          <w:tcPr>
            <w:tcW w:w="1707" w:type="dxa"/>
          </w:tcPr>
          <w:p w14:paraId="6E50D0AD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>Coordinación área de Planificación</w:t>
            </w:r>
          </w:p>
        </w:tc>
        <w:tc>
          <w:tcPr>
            <w:tcW w:w="1705" w:type="dxa"/>
          </w:tcPr>
          <w:p w14:paraId="2D62603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2117F5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44ED4EA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3F4B0A92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3CE15CA7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1E465489" w14:textId="77777777" w:rsidTr="2BF7EBC6">
        <w:tc>
          <w:tcPr>
            <w:tcW w:w="1707" w:type="dxa"/>
          </w:tcPr>
          <w:p w14:paraId="6A6458DC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>Coordinación área de Operaciones</w:t>
            </w:r>
          </w:p>
        </w:tc>
        <w:tc>
          <w:tcPr>
            <w:tcW w:w="1705" w:type="dxa"/>
          </w:tcPr>
          <w:p w14:paraId="26B1E363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16D2349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2EF6497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54F2A9C1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7C673417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4E470B15" w14:textId="77777777" w:rsidTr="2BF7EBC6">
        <w:tc>
          <w:tcPr>
            <w:tcW w:w="1707" w:type="dxa"/>
          </w:tcPr>
          <w:p w14:paraId="0B25E11E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>Coordinación área de Logística</w:t>
            </w:r>
          </w:p>
        </w:tc>
        <w:tc>
          <w:tcPr>
            <w:tcW w:w="1705" w:type="dxa"/>
          </w:tcPr>
          <w:p w14:paraId="4739EB1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3FD2EE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2FDCB7A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0D740CE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3820681E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22FA4956" w14:textId="77777777" w:rsidTr="2BF7EBC6">
        <w:tc>
          <w:tcPr>
            <w:tcW w:w="1707" w:type="dxa"/>
          </w:tcPr>
          <w:p w14:paraId="168109B6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>Coordinación área de Finanzas</w:t>
            </w:r>
          </w:p>
        </w:tc>
        <w:tc>
          <w:tcPr>
            <w:tcW w:w="1705" w:type="dxa"/>
          </w:tcPr>
          <w:p w14:paraId="6F5E3FDD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DC4FCB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91EF26F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134767E4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356947F5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</w:tbl>
    <w:p w14:paraId="76DC3F15" w14:textId="77777777" w:rsidR="00D50856" w:rsidRPr="00D50856" w:rsidRDefault="00D50856" w:rsidP="00D50856">
      <w:pPr>
        <w:rPr>
          <w:rFonts w:ascii="Arial" w:hAnsi="Arial" w:cs="Arial"/>
        </w:rPr>
      </w:pPr>
    </w:p>
    <w:p w14:paraId="7A6CF678" w14:textId="5D8C1261" w:rsidR="00D50856" w:rsidRPr="00D50856" w:rsidRDefault="00D50856" w:rsidP="00D50856">
      <w:pPr>
        <w:outlineLvl w:val="2"/>
        <w:rPr>
          <w:rFonts w:ascii="Arial" w:hAnsi="Arial" w:cs="Arial"/>
        </w:rPr>
      </w:pPr>
      <w:bookmarkStart w:id="28" w:name="_Toc102647967"/>
      <w:r w:rsidRPr="3766FC67">
        <w:rPr>
          <w:rFonts w:ascii="Arial" w:hAnsi="Arial" w:cs="Arial"/>
        </w:rPr>
        <w:t xml:space="preserve">5.1.1 Funciones </w:t>
      </w:r>
      <w:r w:rsidRPr="3766FC67">
        <w:rPr>
          <w:rFonts w:ascii="Arial" w:hAnsi="Arial" w:cs="Arial"/>
          <w:color w:val="4472C4" w:themeColor="accent1"/>
        </w:rPr>
        <w:t xml:space="preserve">(Ver </w:t>
      </w:r>
      <w:r w:rsidR="00C724AC" w:rsidRPr="3766FC67">
        <w:rPr>
          <w:rFonts w:ascii="Arial" w:hAnsi="Arial" w:cs="Arial"/>
          <w:color w:val="4472C4" w:themeColor="accent1"/>
        </w:rPr>
        <w:t xml:space="preserve">anexo </w:t>
      </w:r>
      <w:r w:rsidRPr="3766FC67">
        <w:rPr>
          <w:rFonts w:ascii="Arial" w:hAnsi="Arial" w:cs="Arial"/>
          <w:color w:val="4472C4" w:themeColor="accent1"/>
        </w:rPr>
        <w:t>3)</w:t>
      </w:r>
      <w:bookmarkEnd w:id="28"/>
    </w:p>
    <w:p w14:paraId="630CB5E6" w14:textId="3A4CF55A" w:rsidR="00D50856" w:rsidRPr="002458C0" w:rsidRDefault="50424637" w:rsidP="2BF7EBC6">
      <w:pPr>
        <w:numPr>
          <w:ilvl w:val="0"/>
          <w:numId w:val="16"/>
        </w:numPr>
        <w:contextualSpacing/>
        <w:rPr>
          <w:rFonts w:ascii="Arial" w:hAnsi="Arial" w:cs="Arial"/>
          <w:color w:val="4471C4"/>
        </w:rPr>
      </w:pPr>
      <w:r w:rsidRPr="002458C0">
        <w:rPr>
          <w:rFonts w:ascii="Arial" w:hAnsi="Arial" w:cs="Arial"/>
          <w:color w:val="4471C4"/>
        </w:rPr>
        <w:t>La organización debe agregar el texto pertinente.</w:t>
      </w:r>
    </w:p>
    <w:p w14:paraId="7AE98E4B" w14:textId="77777777" w:rsidR="00C724AC" w:rsidRDefault="00C724AC" w:rsidP="00D50856">
      <w:pPr>
        <w:outlineLvl w:val="1"/>
        <w:rPr>
          <w:rFonts w:ascii="Arial" w:hAnsi="Arial" w:cs="Arial"/>
        </w:rPr>
      </w:pPr>
      <w:bookmarkStart w:id="29" w:name="_Toc102647968"/>
    </w:p>
    <w:p w14:paraId="56E06C63" w14:textId="32762EAE" w:rsidR="00D50856" w:rsidRPr="00D50856" w:rsidRDefault="00D50856" w:rsidP="00D50856">
      <w:pPr>
        <w:outlineLvl w:val="1"/>
        <w:rPr>
          <w:rFonts w:ascii="Arial" w:hAnsi="Arial" w:cs="Arial"/>
        </w:rPr>
      </w:pPr>
      <w:r w:rsidRPr="00D50856">
        <w:rPr>
          <w:rFonts w:ascii="Arial" w:hAnsi="Arial" w:cs="Arial"/>
        </w:rPr>
        <w:t>5.2 Equipos de Trabajo del Comité por Áreas</w:t>
      </w:r>
      <w:bookmarkEnd w:id="29"/>
    </w:p>
    <w:tbl>
      <w:tblPr>
        <w:tblW w:w="890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38"/>
        <w:gridCol w:w="5764"/>
      </w:tblGrid>
      <w:tr w:rsidR="00D50856" w:rsidRPr="00D50856" w14:paraId="4AEFE4CC" w14:textId="77777777" w:rsidTr="00461DA3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7EB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Equipos de Trabajo del Comité por Áreas</w:t>
            </w:r>
          </w:p>
        </w:tc>
      </w:tr>
      <w:tr w:rsidR="00D50856" w:rsidRPr="00D50856" w14:paraId="281CDE14" w14:textId="77777777" w:rsidTr="00461DA3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950" w14:textId="77777777" w:rsidR="00D50856" w:rsidRPr="00D50856" w:rsidRDefault="00D50856" w:rsidP="00D50856">
            <w:pPr>
              <w:spacing w:before="60" w:line="24" w:lineRule="atLeast"/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lastRenderedPageBreak/>
              <w:t>ÁREA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EC8" w14:textId="77777777" w:rsidR="00D50856" w:rsidRPr="00D50856" w:rsidRDefault="00D50856" w:rsidP="00D50856">
            <w:pPr>
              <w:spacing w:before="60" w:line="24" w:lineRule="atLeast"/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EQUIPOS DE TRABAJO</w:t>
            </w:r>
          </w:p>
        </w:tc>
      </w:tr>
      <w:tr w:rsidR="00D50856" w:rsidRPr="00D50856" w14:paraId="742E0284" w14:textId="77777777" w:rsidTr="00461DA3"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5CA2" w14:textId="77777777" w:rsidR="00D50856" w:rsidRPr="00D50856" w:rsidRDefault="00D50856" w:rsidP="00D50856">
            <w:pPr>
              <w:spacing w:before="60" w:line="24" w:lineRule="atLeast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Planificación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EBBF9" w14:textId="77777777" w:rsidR="00D50856" w:rsidRPr="00D50856" w:rsidRDefault="00D50856" w:rsidP="00D50856">
            <w:pPr>
              <w:spacing w:before="60" w:line="24" w:lineRule="atLeast"/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Voluntariado, Educación y Divulgación, Gestión de la Información, Organización y Gestión de la Organización.</w:t>
            </w:r>
          </w:p>
        </w:tc>
      </w:tr>
      <w:tr w:rsidR="00D50856" w:rsidRPr="00D50856" w14:paraId="1DE19C30" w14:textId="77777777" w:rsidTr="00461DA3">
        <w:trPr>
          <w:trHeight w:val="67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37199" w14:textId="77777777" w:rsidR="00D50856" w:rsidRPr="00D50856" w:rsidRDefault="00D50856" w:rsidP="00D50856">
            <w:pPr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Operaciones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C6EE" w14:textId="539248D4" w:rsidR="00D50856" w:rsidRPr="00D50856" w:rsidRDefault="00D50856" w:rsidP="00D50856">
            <w:pPr>
              <w:spacing w:before="60" w:line="24" w:lineRule="atLeast"/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Salud, Seguridad, Prevención de Incendios Evacuación y Rescate, Evaluación del Riesgo y Análisis de Necesidades, Primeros Auxilios y A</w:t>
            </w:r>
            <w:r w:rsidRPr="00D50856">
              <w:rPr>
                <w:rFonts w:ascii="Arial" w:hAnsi="Arial" w:cs="Arial"/>
              </w:rPr>
              <w:t>poyo Psicosocial (autoayuda)</w:t>
            </w:r>
            <w:r w:rsidRPr="00D50856">
              <w:rPr>
                <w:rFonts w:ascii="Arial" w:hAnsi="Arial" w:cs="Arial"/>
                <w:bCs/>
              </w:rPr>
              <w:t xml:space="preserve">, </w:t>
            </w:r>
            <w:r w:rsidR="00DC38D1">
              <w:rPr>
                <w:rFonts w:ascii="Arial" w:hAnsi="Arial" w:cs="Arial"/>
                <w:bCs/>
              </w:rPr>
              <w:t>C</w:t>
            </w:r>
            <w:r w:rsidRPr="00D50856">
              <w:rPr>
                <w:rFonts w:ascii="Arial" w:hAnsi="Arial" w:cs="Arial"/>
                <w:bCs/>
              </w:rPr>
              <w:t>omunicaciones.</w:t>
            </w:r>
          </w:p>
        </w:tc>
      </w:tr>
      <w:tr w:rsidR="00D50856" w:rsidRPr="00D50856" w14:paraId="625441FA" w14:textId="77777777" w:rsidTr="00461DA3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D80" w14:textId="77777777" w:rsidR="00D50856" w:rsidRPr="00D50856" w:rsidRDefault="00D50856" w:rsidP="00D50856">
            <w:pPr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Logística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1CF4" w14:textId="77777777" w:rsidR="00D50856" w:rsidRPr="00D50856" w:rsidRDefault="00D50856" w:rsidP="00D50856">
            <w:pPr>
              <w:spacing w:before="60" w:line="24" w:lineRule="atLeast"/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Manejo de suministros.</w:t>
            </w:r>
          </w:p>
          <w:p w14:paraId="6E879461" w14:textId="77777777" w:rsidR="00D50856" w:rsidRPr="00D50856" w:rsidRDefault="00D50856" w:rsidP="00D50856">
            <w:pPr>
              <w:spacing w:before="60" w:line="24" w:lineRule="atLeast"/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50856" w:rsidRPr="00D50856" w14:paraId="6167E7E6" w14:textId="77777777" w:rsidTr="00461DA3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DA9" w14:textId="77777777" w:rsidR="00D50856" w:rsidRPr="00D50856" w:rsidRDefault="00D50856" w:rsidP="00D50856">
            <w:pPr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Finanzas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E11" w14:textId="77777777" w:rsidR="00D50856" w:rsidRPr="00D50856" w:rsidRDefault="00D50856" w:rsidP="00D50856">
            <w:pPr>
              <w:spacing w:before="60" w:line="24" w:lineRule="atLeast"/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Control de aspectos financieros, de costos del incidente, del personal y de los equipos.</w:t>
            </w:r>
          </w:p>
          <w:p w14:paraId="2266EB91" w14:textId="77777777" w:rsidR="00D50856" w:rsidRPr="00D50856" w:rsidRDefault="00D50856" w:rsidP="00D50856">
            <w:pPr>
              <w:spacing w:before="60" w:line="24" w:lineRule="atLeast"/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 xml:space="preserve">Encargado de: procesar los reclamos de los accidentes y las lesiones que ocurran en el incidente, de mantener un registro continuo de los costos asociados con el incidente y preparación de informes de gastos. </w:t>
            </w:r>
          </w:p>
        </w:tc>
      </w:tr>
    </w:tbl>
    <w:p w14:paraId="6A3854AB" w14:textId="77777777" w:rsidR="00D50856" w:rsidRPr="00D50856" w:rsidRDefault="00D50856" w:rsidP="00D50856">
      <w:pPr>
        <w:rPr>
          <w:rFonts w:ascii="Arial" w:hAnsi="Arial" w:cs="Arial"/>
        </w:rPr>
      </w:pPr>
    </w:p>
    <w:p w14:paraId="0E151677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30" w:name="_Toc102647969"/>
      <w:r w:rsidRPr="00D50856">
        <w:rPr>
          <w:rFonts w:ascii="Arial" w:hAnsi="Arial" w:cs="Arial"/>
        </w:rPr>
        <w:t>5.3 Estructura del Área de Planificación</w:t>
      </w:r>
      <w:bookmarkEnd w:id="30"/>
      <w:r w:rsidRPr="00D50856">
        <w:rPr>
          <w:rFonts w:ascii="Arial" w:hAnsi="Arial" w:cs="Arial"/>
        </w:rPr>
        <w:t xml:space="preserve"> </w:t>
      </w:r>
    </w:p>
    <w:tbl>
      <w:tblPr>
        <w:tblStyle w:val="Tablaconcuadrcula1"/>
        <w:tblW w:w="8828" w:type="dxa"/>
        <w:tblLook w:val="04A0" w:firstRow="1" w:lastRow="0" w:firstColumn="1" w:lastColumn="0" w:noHBand="0" w:noVBand="1"/>
      </w:tblPr>
      <w:tblGrid>
        <w:gridCol w:w="1713"/>
        <w:gridCol w:w="1772"/>
        <w:gridCol w:w="1620"/>
        <w:gridCol w:w="1047"/>
        <w:gridCol w:w="900"/>
        <w:gridCol w:w="1776"/>
      </w:tblGrid>
      <w:tr w:rsidR="00D50856" w:rsidRPr="00D50856" w14:paraId="133AD3B6" w14:textId="77777777" w:rsidTr="3766FC67">
        <w:tc>
          <w:tcPr>
            <w:tcW w:w="8828" w:type="dxa"/>
            <w:gridSpan w:val="6"/>
          </w:tcPr>
          <w:p w14:paraId="0849D34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 xml:space="preserve">Equipos de Trabajo del Área de </w:t>
            </w:r>
            <w:r w:rsidRPr="00D50856">
              <w:rPr>
                <w:rFonts w:ascii="Arial" w:eastAsia="Times New Roman" w:hAnsi="Arial" w:cs="Arial"/>
                <w:b/>
              </w:rPr>
              <w:t>Planificación</w:t>
            </w:r>
          </w:p>
        </w:tc>
      </w:tr>
      <w:tr w:rsidR="00D50856" w:rsidRPr="00D50856" w14:paraId="32B59407" w14:textId="77777777" w:rsidTr="3766FC67">
        <w:tc>
          <w:tcPr>
            <w:tcW w:w="1713" w:type="dxa"/>
            <w:vMerge w:val="restart"/>
          </w:tcPr>
          <w:p w14:paraId="52D8B832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Cargo en el Equipo</w:t>
            </w:r>
          </w:p>
        </w:tc>
        <w:tc>
          <w:tcPr>
            <w:tcW w:w="1772" w:type="dxa"/>
            <w:vMerge w:val="restart"/>
          </w:tcPr>
          <w:p w14:paraId="5F1F3027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567" w:type="dxa"/>
            <w:gridSpan w:val="3"/>
          </w:tcPr>
          <w:p w14:paraId="4A8727C7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776" w:type="dxa"/>
            <w:vMerge w:val="restart"/>
          </w:tcPr>
          <w:p w14:paraId="3E0DCE7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Correo electrónico</w:t>
            </w:r>
          </w:p>
        </w:tc>
      </w:tr>
      <w:tr w:rsidR="00D50856" w:rsidRPr="00D50856" w14:paraId="5D8A740A" w14:textId="77777777" w:rsidTr="3766FC67">
        <w:trPr>
          <w:trHeight w:val="300"/>
        </w:trPr>
        <w:tc>
          <w:tcPr>
            <w:tcW w:w="1713" w:type="dxa"/>
            <w:vMerge/>
          </w:tcPr>
          <w:p w14:paraId="7AFC954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2" w:type="dxa"/>
            <w:vMerge/>
          </w:tcPr>
          <w:p w14:paraId="46F6A7BE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14:paraId="7F8E08A6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47" w:type="dxa"/>
          </w:tcPr>
          <w:p w14:paraId="06EEC657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900" w:type="dxa"/>
          </w:tcPr>
          <w:p w14:paraId="113B98CD" w14:textId="69551CAC" w:rsidR="00D50856" w:rsidRPr="00D50856" w:rsidRDefault="00D50856" w:rsidP="3766FC67">
            <w:pPr>
              <w:jc w:val="center"/>
              <w:rPr>
                <w:rFonts w:ascii="Arial" w:hAnsi="Arial" w:cs="Arial"/>
                <w:b/>
                <w:bCs/>
              </w:rPr>
            </w:pPr>
            <w:r w:rsidRPr="3766FC67">
              <w:rPr>
                <w:rFonts w:ascii="Arial" w:hAnsi="Arial" w:cs="Arial"/>
                <w:b/>
                <w:bCs/>
              </w:rPr>
              <w:t>Cas</w:t>
            </w:r>
            <w:r w:rsidR="2C5F60B5" w:rsidRPr="3766FC6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76" w:type="dxa"/>
            <w:vMerge/>
          </w:tcPr>
          <w:p w14:paraId="3661B5D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4C088FF3" w14:textId="77777777" w:rsidTr="3766FC67">
        <w:tc>
          <w:tcPr>
            <w:tcW w:w="1713" w:type="dxa"/>
          </w:tcPr>
          <w:p w14:paraId="2392898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eastAsia="Times New Roman" w:hAnsi="Arial" w:cs="Arial"/>
              </w:rPr>
              <w:t>Coordinación</w:t>
            </w:r>
          </w:p>
        </w:tc>
        <w:tc>
          <w:tcPr>
            <w:tcW w:w="1772" w:type="dxa"/>
          </w:tcPr>
          <w:p w14:paraId="47B327C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  <w:p w14:paraId="3F0AFE4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3C9A79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A2FDFE5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</w:tcPr>
          <w:p w14:paraId="69AD0DF5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76" w:type="dxa"/>
          </w:tcPr>
          <w:p w14:paraId="2EFD71EE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62AA3865" w14:textId="77777777" w:rsidTr="3766FC67">
        <w:tc>
          <w:tcPr>
            <w:tcW w:w="1713" w:type="dxa"/>
          </w:tcPr>
          <w:p w14:paraId="7F874AF8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Voluntariado</w:t>
            </w:r>
          </w:p>
        </w:tc>
        <w:tc>
          <w:tcPr>
            <w:tcW w:w="1772" w:type="dxa"/>
          </w:tcPr>
          <w:p w14:paraId="0454094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  <w:p w14:paraId="26F59688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69CA4C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26ABADE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</w:tcPr>
          <w:p w14:paraId="438F9630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76" w:type="dxa"/>
          </w:tcPr>
          <w:p w14:paraId="76818A79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0FFCDF27" w14:textId="77777777" w:rsidTr="3766FC67">
        <w:tc>
          <w:tcPr>
            <w:tcW w:w="1713" w:type="dxa"/>
          </w:tcPr>
          <w:p w14:paraId="37425F05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Educación y divulgación</w:t>
            </w:r>
          </w:p>
        </w:tc>
        <w:tc>
          <w:tcPr>
            <w:tcW w:w="1772" w:type="dxa"/>
          </w:tcPr>
          <w:p w14:paraId="084424F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94B3C59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656FEA6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</w:tcPr>
          <w:p w14:paraId="2273D164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76" w:type="dxa"/>
          </w:tcPr>
          <w:p w14:paraId="5034ADD0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369AA163" w14:textId="77777777" w:rsidTr="3766FC67">
        <w:tc>
          <w:tcPr>
            <w:tcW w:w="1713" w:type="dxa"/>
          </w:tcPr>
          <w:p w14:paraId="7309A5CB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Gestión de información</w:t>
            </w:r>
          </w:p>
        </w:tc>
        <w:tc>
          <w:tcPr>
            <w:tcW w:w="1772" w:type="dxa"/>
          </w:tcPr>
          <w:p w14:paraId="542A59A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BE2DB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5EC9B59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</w:tcPr>
          <w:p w14:paraId="71108576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76" w:type="dxa"/>
          </w:tcPr>
          <w:p w14:paraId="21DD01C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2CD0FEF1" w14:textId="77777777" w:rsidTr="3766FC67">
        <w:tc>
          <w:tcPr>
            <w:tcW w:w="1713" w:type="dxa"/>
          </w:tcPr>
          <w:p w14:paraId="652E283B" w14:textId="70E0EB8C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Organización y gestión con la comunidad</w:t>
            </w:r>
            <w:r w:rsidR="00DC38D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72" w:type="dxa"/>
          </w:tcPr>
          <w:p w14:paraId="36CA546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B14954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FAFEF42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</w:tcPr>
          <w:p w14:paraId="0B7A735F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76" w:type="dxa"/>
          </w:tcPr>
          <w:p w14:paraId="73A8C66B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8D137FE" w14:textId="77777777" w:rsidR="00D50856" w:rsidRPr="00D50856" w:rsidRDefault="00D50856" w:rsidP="00D50856">
      <w:pPr>
        <w:rPr>
          <w:rFonts w:ascii="Arial" w:hAnsi="Arial" w:cs="Arial"/>
        </w:rPr>
      </w:pPr>
    </w:p>
    <w:p w14:paraId="3D5E0050" w14:textId="60C5ACF5" w:rsidR="00D50856" w:rsidRPr="00D50856" w:rsidRDefault="00D50856" w:rsidP="00D50856">
      <w:pPr>
        <w:outlineLvl w:val="2"/>
        <w:rPr>
          <w:rFonts w:ascii="Arial" w:hAnsi="Arial" w:cs="Arial"/>
        </w:rPr>
      </w:pPr>
      <w:bookmarkStart w:id="31" w:name="_Toc102647970"/>
      <w:r w:rsidRPr="2BF7EBC6">
        <w:rPr>
          <w:rFonts w:ascii="Arial" w:hAnsi="Arial" w:cs="Arial"/>
        </w:rPr>
        <w:t xml:space="preserve">5.3.1 Funciones o acciones </w:t>
      </w:r>
      <w:r w:rsidRPr="2BF7EBC6">
        <w:rPr>
          <w:rFonts w:ascii="Arial" w:hAnsi="Arial" w:cs="Arial"/>
          <w:color w:val="4471C4"/>
        </w:rPr>
        <w:t xml:space="preserve">(Ver </w:t>
      </w:r>
      <w:r w:rsidR="00C724AC" w:rsidRPr="2BF7EBC6">
        <w:rPr>
          <w:rFonts w:ascii="Arial" w:hAnsi="Arial" w:cs="Arial"/>
          <w:color w:val="4471C4"/>
        </w:rPr>
        <w:t xml:space="preserve">anexo </w:t>
      </w:r>
      <w:r w:rsidRPr="2BF7EBC6">
        <w:rPr>
          <w:rFonts w:ascii="Arial" w:hAnsi="Arial" w:cs="Arial"/>
          <w:color w:val="4471C4"/>
        </w:rPr>
        <w:t>4)</w:t>
      </w:r>
      <w:bookmarkEnd w:id="31"/>
    </w:p>
    <w:p w14:paraId="5E217B3E" w14:textId="075AF3D0" w:rsidR="2BF7EBC6" w:rsidRDefault="2BF7EBC6" w:rsidP="2BF7EBC6">
      <w:pPr>
        <w:outlineLvl w:val="2"/>
        <w:rPr>
          <w:rFonts w:ascii="Arial" w:hAnsi="Arial" w:cs="Arial"/>
          <w:color w:val="4471C4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D50856" w:rsidRPr="00D50856" w14:paraId="441E16C5" w14:textId="77777777" w:rsidTr="3766FC67">
        <w:tc>
          <w:tcPr>
            <w:tcW w:w="8828" w:type="dxa"/>
            <w:gridSpan w:val="2"/>
          </w:tcPr>
          <w:p w14:paraId="362EFFF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 xml:space="preserve">Acciones Área de </w:t>
            </w:r>
            <w:r w:rsidRPr="00D50856">
              <w:rPr>
                <w:rFonts w:ascii="Arial" w:eastAsia="Times New Roman" w:hAnsi="Arial" w:cs="Arial"/>
                <w:b/>
                <w:lang w:eastAsia="es-CR"/>
              </w:rPr>
              <w:t>Planificación</w:t>
            </w:r>
          </w:p>
        </w:tc>
      </w:tr>
      <w:tr w:rsidR="00D50856" w:rsidRPr="00D50856" w14:paraId="1EA37026" w14:textId="77777777" w:rsidTr="3766FC67">
        <w:tc>
          <w:tcPr>
            <w:tcW w:w="2689" w:type="dxa"/>
          </w:tcPr>
          <w:p w14:paraId="515C695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139" w:type="dxa"/>
          </w:tcPr>
          <w:p w14:paraId="61413BE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Acciones por Equipo</w:t>
            </w:r>
          </w:p>
        </w:tc>
      </w:tr>
      <w:tr w:rsidR="00D50856" w:rsidRPr="00D50856" w14:paraId="02ADBFC8" w14:textId="77777777" w:rsidTr="3766FC67">
        <w:tc>
          <w:tcPr>
            <w:tcW w:w="2689" w:type="dxa"/>
          </w:tcPr>
          <w:p w14:paraId="033E95C4" w14:textId="513A3DF0" w:rsidR="3766FC67" w:rsidRDefault="3766FC67" w:rsidP="3766FC67">
            <w:pPr>
              <w:jc w:val="both"/>
              <w:rPr>
                <w:rFonts w:ascii="Arial" w:hAnsi="Arial" w:cs="Arial"/>
              </w:rPr>
            </w:pPr>
          </w:p>
          <w:p w14:paraId="7F121ED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lastRenderedPageBreak/>
              <w:t>Educación y divulgación</w:t>
            </w:r>
          </w:p>
        </w:tc>
        <w:tc>
          <w:tcPr>
            <w:tcW w:w="6139" w:type="dxa"/>
          </w:tcPr>
          <w:p w14:paraId="75372C45" w14:textId="77777777" w:rsidR="00D50856" w:rsidRPr="00D50856" w:rsidRDefault="00D50856" w:rsidP="3766FC67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lastRenderedPageBreak/>
              <w:t>Ejemplo:</w:t>
            </w:r>
          </w:p>
          <w:p w14:paraId="60AA5C8F" w14:textId="77777777" w:rsidR="00D50856" w:rsidRPr="00D50856" w:rsidRDefault="00D50856" w:rsidP="3766FC67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lastRenderedPageBreak/>
              <w:t xml:space="preserve">Diseñar </w:t>
            </w:r>
            <w:proofErr w:type="spellStart"/>
            <w:r w:rsidRPr="3766FC67">
              <w:rPr>
                <w:rFonts w:ascii="Arial" w:hAnsi="Arial" w:cs="Arial"/>
                <w:color w:val="4472C4" w:themeColor="accent1"/>
              </w:rPr>
              <w:t>brochure</w:t>
            </w:r>
            <w:proofErr w:type="spellEnd"/>
            <w:r w:rsidRPr="3766FC67">
              <w:rPr>
                <w:rFonts w:ascii="Arial" w:hAnsi="Arial" w:cs="Arial"/>
                <w:color w:val="4472C4" w:themeColor="accent1"/>
              </w:rPr>
              <w:t xml:space="preserve"> informativos sobre qué son las alertas de la CNE, miembros y funciones del CIGR, que hacer en caso de incendio u otras amenazas.</w:t>
            </w:r>
          </w:p>
        </w:tc>
      </w:tr>
      <w:tr w:rsidR="00D50856" w:rsidRPr="00D50856" w14:paraId="4F37C5FE" w14:textId="77777777" w:rsidTr="3766FC67">
        <w:tc>
          <w:tcPr>
            <w:tcW w:w="2689" w:type="dxa"/>
          </w:tcPr>
          <w:p w14:paraId="5EA3095C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lastRenderedPageBreak/>
              <w:t>Gestión de la información</w:t>
            </w:r>
          </w:p>
        </w:tc>
        <w:tc>
          <w:tcPr>
            <w:tcW w:w="6139" w:type="dxa"/>
          </w:tcPr>
          <w:p w14:paraId="2FAB06FC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524BFDEF" w14:textId="77777777" w:rsidTr="3766FC67">
        <w:tc>
          <w:tcPr>
            <w:tcW w:w="2689" w:type="dxa"/>
          </w:tcPr>
          <w:p w14:paraId="29B36FF3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Organización y gestión con la organización.</w:t>
            </w:r>
          </w:p>
        </w:tc>
        <w:tc>
          <w:tcPr>
            <w:tcW w:w="6139" w:type="dxa"/>
          </w:tcPr>
          <w:p w14:paraId="63DA8C7A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8599CF4" w14:textId="77777777" w:rsidR="00D50856" w:rsidRPr="00D50856" w:rsidRDefault="00D50856" w:rsidP="00D50856">
      <w:pPr>
        <w:rPr>
          <w:rFonts w:ascii="Arial" w:hAnsi="Arial" w:cs="Arial"/>
        </w:rPr>
      </w:pPr>
    </w:p>
    <w:p w14:paraId="30E72265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32" w:name="_Toc102647971"/>
      <w:r w:rsidRPr="00D50856">
        <w:rPr>
          <w:rFonts w:ascii="Arial" w:hAnsi="Arial" w:cs="Arial"/>
        </w:rPr>
        <w:t>5.4 Estructura del Área de Operaciones</w:t>
      </w:r>
      <w:bookmarkEnd w:id="32"/>
    </w:p>
    <w:tbl>
      <w:tblPr>
        <w:tblStyle w:val="Tablaconcuadrcula2"/>
        <w:tblW w:w="8828" w:type="dxa"/>
        <w:tblLook w:val="04A0" w:firstRow="1" w:lastRow="0" w:firstColumn="1" w:lastColumn="0" w:noHBand="0" w:noVBand="1"/>
      </w:tblPr>
      <w:tblGrid>
        <w:gridCol w:w="2303"/>
        <w:gridCol w:w="1642"/>
        <w:gridCol w:w="1609"/>
        <w:gridCol w:w="1018"/>
        <w:gridCol w:w="780"/>
        <w:gridCol w:w="1476"/>
      </w:tblGrid>
      <w:tr w:rsidR="00D50856" w:rsidRPr="00D50856" w14:paraId="2C07943E" w14:textId="77777777" w:rsidTr="3766FC67">
        <w:tc>
          <w:tcPr>
            <w:tcW w:w="8828" w:type="dxa"/>
            <w:gridSpan w:val="6"/>
          </w:tcPr>
          <w:p w14:paraId="015EC71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 xml:space="preserve">Equipos de Trabajo del Área de </w:t>
            </w:r>
            <w:r w:rsidRPr="00D50856">
              <w:rPr>
                <w:rFonts w:ascii="Arial" w:eastAsia="Times New Roman" w:hAnsi="Arial" w:cs="Arial"/>
                <w:b/>
              </w:rPr>
              <w:t>Operaciones</w:t>
            </w:r>
          </w:p>
        </w:tc>
      </w:tr>
      <w:tr w:rsidR="00D50856" w:rsidRPr="00D50856" w14:paraId="7332B5B4" w14:textId="77777777" w:rsidTr="3766FC67">
        <w:tc>
          <w:tcPr>
            <w:tcW w:w="2303" w:type="dxa"/>
            <w:vMerge w:val="restart"/>
          </w:tcPr>
          <w:p w14:paraId="39CEE9CA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Cargo en el Equipo</w:t>
            </w:r>
          </w:p>
        </w:tc>
        <w:tc>
          <w:tcPr>
            <w:tcW w:w="1642" w:type="dxa"/>
            <w:vMerge w:val="restart"/>
          </w:tcPr>
          <w:p w14:paraId="51EBB280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407" w:type="dxa"/>
            <w:gridSpan w:val="3"/>
          </w:tcPr>
          <w:p w14:paraId="5A2BBF00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476" w:type="dxa"/>
            <w:vMerge w:val="restart"/>
          </w:tcPr>
          <w:p w14:paraId="5B4B4F6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Correo electrónico</w:t>
            </w:r>
          </w:p>
        </w:tc>
      </w:tr>
      <w:tr w:rsidR="00D50856" w:rsidRPr="00D50856" w14:paraId="6C7627C6" w14:textId="77777777" w:rsidTr="3766FC67">
        <w:trPr>
          <w:trHeight w:val="540"/>
        </w:trPr>
        <w:tc>
          <w:tcPr>
            <w:tcW w:w="2303" w:type="dxa"/>
            <w:vMerge/>
          </w:tcPr>
          <w:p w14:paraId="7B71A19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vMerge/>
          </w:tcPr>
          <w:p w14:paraId="51501629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9" w:type="dxa"/>
          </w:tcPr>
          <w:p w14:paraId="086EFEA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18" w:type="dxa"/>
          </w:tcPr>
          <w:p w14:paraId="252D469C" w14:textId="1712A07A" w:rsidR="00D50856" w:rsidRPr="00D50856" w:rsidRDefault="00D50856" w:rsidP="3766FC67">
            <w:pPr>
              <w:jc w:val="center"/>
              <w:rPr>
                <w:rFonts w:ascii="Arial" w:hAnsi="Arial" w:cs="Arial"/>
                <w:b/>
                <w:bCs/>
              </w:rPr>
            </w:pPr>
            <w:r w:rsidRPr="3766FC67">
              <w:rPr>
                <w:rFonts w:ascii="Arial" w:hAnsi="Arial" w:cs="Arial"/>
                <w:b/>
                <w:bCs/>
              </w:rPr>
              <w:t>Celula</w:t>
            </w:r>
            <w:r w:rsidR="0808A2E5" w:rsidRPr="3766FC67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780" w:type="dxa"/>
          </w:tcPr>
          <w:p w14:paraId="54FA89A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476" w:type="dxa"/>
            <w:vMerge/>
          </w:tcPr>
          <w:p w14:paraId="2A7F308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418B8309" w14:textId="77777777" w:rsidTr="3766FC67">
        <w:tc>
          <w:tcPr>
            <w:tcW w:w="2303" w:type="dxa"/>
          </w:tcPr>
          <w:p w14:paraId="0BE0CA9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Coordinación</w:t>
            </w:r>
            <w:r w:rsidRPr="00D5085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42" w:type="dxa"/>
          </w:tcPr>
          <w:p w14:paraId="49C9FA9F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4A07CD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  <w:p w14:paraId="7BE1AD6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1BC620D6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1AE6721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15B450C6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0EF6C3DD" w14:textId="77777777" w:rsidTr="3766FC67">
        <w:tc>
          <w:tcPr>
            <w:tcW w:w="2303" w:type="dxa"/>
          </w:tcPr>
          <w:p w14:paraId="202ED89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Comunicaciones</w:t>
            </w:r>
          </w:p>
        </w:tc>
        <w:tc>
          <w:tcPr>
            <w:tcW w:w="1642" w:type="dxa"/>
          </w:tcPr>
          <w:p w14:paraId="40372CE2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  <w:p w14:paraId="1FC1BDC2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699854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2A9AF1C6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153A11DF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6FCC62CA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2483DDA3" w14:textId="77777777" w:rsidTr="3766FC67">
        <w:tc>
          <w:tcPr>
            <w:tcW w:w="2303" w:type="dxa"/>
          </w:tcPr>
          <w:p w14:paraId="2BC4BF1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Salud</w:t>
            </w:r>
          </w:p>
        </w:tc>
        <w:tc>
          <w:tcPr>
            <w:tcW w:w="1642" w:type="dxa"/>
          </w:tcPr>
          <w:p w14:paraId="35E3ABF9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  <w:p w14:paraId="7A494865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86B3BD5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74E33F01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4CF50764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6F29753F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4669A7A2" w14:textId="77777777" w:rsidTr="3766FC67">
        <w:tc>
          <w:tcPr>
            <w:tcW w:w="2303" w:type="dxa"/>
          </w:tcPr>
          <w:p w14:paraId="71DA717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Seguridad</w:t>
            </w:r>
          </w:p>
        </w:tc>
        <w:tc>
          <w:tcPr>
            <w:tcW w:w="1642" w:type="dxa"/>
          </w:tcPr>
          <w:p w14:paraId="64406F85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  <w:p w14:paraId="17033AA1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1ECE8E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28AF215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619F989E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42AEC934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56C4FBE7" w14:textId="77777777" w:rsidTr="3766FC67">
        <w:tc>
          <w:tcPr>
            <w:tcW w:w="2303" w:type="dxa"/>
          </w:tcPr>
          <w:p w14:paraId="5E50C03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Evacuación y Rescate</w:t>
            </w:r>
          </w:p>
        </w:tc>
        <w:tc>
          <w:tcPr>
            <w:tcW w:w="1642" w:type="dxa"/>
          </w:tcPr>
          <w:p w14:paraId="5AEB4AC2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F9FDE9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032A8F0A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12BE19C0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21EE8730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16ED254D" w14:textId="77777777" w:rsidTr="3766FC67">
        <w:tc>
          <w:tcPr>
            <w:tcW w:w="2303" w:type="dxa"/>
          </w:tcPr>
          <w:p w14:paraId="5E00A0FC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Evaluación del Riesgo y Análisis de Necesidades</w:t>
            </w:r>
          </w:p>
        </w:tc>
        <w:tc>
          <w:tcPr>
            <w:tcW w:w="1642" w:type="dxa"/>
          </w:tcPr>
          <w:p w14:paraId="592CDC1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9" w:type="dxa"/>
          </w:tcPr>
          <w:p w14:paraId="2904DB9D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3A69EDC7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0CD3B9A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3186AED0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7E64A3BB" w14:textId="77777777" w:rsidTr="3766FC67">
        <w:tc>
          <w:tcPr>
            <w:tcW w:w="2303" w:type="dxa"/>
          </w:tcPr>
          <w:p w14:paraId="22BCB63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Primeros auxilios</w:t>
            </w:r>
          </w:p>
          <w:p w14:paraId="3CA8360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42" w:type="dxa"/>
          </w:tcPr>
          <w:p w14:paraId="1C2C70CC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9" w:type="dxa"/>
          </w:tcPr>
          <w:p w14:paraId="6FF010E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67C67DF5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44DB17D0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242D716A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15BAE8AE" w14:textId="77777777" w:rsidTr="3766FC67">
        <w:tc>
          <w:tcPr>
            <w:tcW w:w="2303" w:type="dxa"/>
          </w:tcPr>
          <w:p w14:paraId="75EA2DE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Apoyo psicosocial (autoayuda)</w:t>
            </w:r>
          </w:p>
        </w:tc>
        <w:tc>
          <w:tcPr>
            <w:tcW w:w="1642" w:type="dxa"/>
          </w:tcPr>
          <w:p w14:paraId="33F0B3A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9" w:type="dxa"/>
          </w:tcPr>
          <w:p w14:paraId="34286CA0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0DDC0BFF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4DC4EF42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171B849B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50856" w:rsidRPr="00D50856" w14:paraId="4B5A48B6" w14:textId="77777777" w:rsidTr="3766FC67">
        <w:tc>
          <w:tcPr>
            <w:tcW w:w="2303" w:type="dxa"/>
          </w:tcPr>
          <w:p w14:paraId="3E7D21C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Prevención de incendios</w:t>
            </w:r>
          </w:p>
        </w:tc>
        <w:tc>
          <w:tcPr>
            <w:tcW w:w="1642" w:type="dxa"/>
          </w:tcPr>
          <w:p w14:paraId="618646A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9" w:type="dxa"/>
          </w:tcPr>
          <w:p w14:paraId="77507F2D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662BE8BE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80" w:type="dxa"/>
          </w:tcPr>
          <w:p w14:paraId="3D8CA38E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6" w:type="dxa"/>
          </w:tcPr>
          <w:p w14:paraId="576B52F4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1A44170" w14:textId="77777777" w:rsidR="00D50856" w:rsidRPr="00D50856" w:rsidRDefault="00D50856" w:rsidP="00D50856">
      <w:pPr>
        <w:rPr>
          <w:rFonts w:ascii="Arial" w:hAnsi="Arial" w:cs="Arial"/>
        </w:rPr>
      </w:pPr>
    </w:p>
    <w:p w14:paraId="756F3EED" w14:textId="6328771F" w:rsidR="00D50856" w:rsidRPr="00D50856" w:rsidRDefault="00D50856" w:rsidP="00D50856">
      <w:pPr>
        <w:tabs>
          <w:tab w:val="left" w:pos="3976"/>
        </w:tabs>
        <w:outlineLvl w:val="2"/>
        <w:rPr>
          <w:rFonts w:ascii="Arial" w:hAnsi="Arial" w:cs="Arial"/>
        </w:rPr>
      </w:pPr>
      <w:bookmarkStart w:id="33" w:name="_Toc102647972"/>
      <w:r w:rsidRPr="2BF7EBC6">
        <w:rPr>
          <w:rFonts w:ascii="Arial" w:hAnsi="Arial" w:cs="Arial"/>
        </w:rPr>
        <w:t xml:space="preserve">5.4.1 Funciones o acciones </w:t>
      </w:r>
      <w:r w:rsidRPr="2BF7EBC6">
        <w:rPr>
          <w:rFonts w:ascii="Arial" w:hAnsi="Arial" w:cs="Arial"/>
          <w:color w:val="4471C4"/>
        </w:rPr>
        <w:t>(Ver anexo</w:t>
      </w:r>
      <w:r w:rsidR="00C724AC" w:rsidRPr="2BF7EBC6">
        <w:rPr>
          <w:rFonts w:ascii="Arial" w:hAnsi="Arial" w:cs="Arial"/>
          <w:color w:val="4471C4"/>
        </w:rPr>
        <w:t xml:space="preserve"> </w:t>
      </w:r>
      <w:r w:rsidRPr="2BF7EBC6">
        <w:rPr>
          <w:rFonts w:ascii="Arial" w:hAnsi="Arial" w:cs="Arial"/>
          <w:color w:val="4471C4"/>
        </w:rPr>
        <w:t>5)</w:t>
      </w:r>
      <w:bookmarkEnd w:id="33"/>
    </w:p>
    <w:p w14:paraId="485D4D61" w14:textId="035E8820" w:rsidR="741C0243" w:rsidRPr="00D424EA" w:rsidRDefault="741C0243" w:rsidP="2BF7EBC6">
      <w:pPr>
        <w:tabs>
          <w:tab w:val="left" w:pos="3976"/>
        </w:tabs>
        <w:outlineLvl w:val="2"/>
        <w:rPr>
          <w:rFonts w:ascii="Arial" w:hAnsi="Arial" w:cs="Arial"/>
          <w:color w:val="4472C4" w:themeColor="accent1"/>
        </w:rPr>
      </w:pPr>
      <w:r w:rsidRPr="00D424EA">
        <w:rPr>
          <w:rFonts w:ascii="Arial" w:hAnsi="Arial" w:cs="Arial"/>
          <w:color w:val="4472C4" w:themeColor="accent1"/>
        </w:rPr>
        <w:t>1. La organización debe agregar el texto pertinente.</w:t>
      </w:r>
    </w:p>
    <w:p w14:paraId="3C076B78" w14:textId="41079376" w:rsidR="741C0243" w:rsidRPr="00D424EA" w:rsidRDefault="741C0243" w:rsidP="2BF7EBC6">
      <w:pPr>
        <w:tabs>
          <w:tab w:val="left" w:pos="3976"/>
        </w:tabs>
        <w:outlineLvl w:val="2"/>
        <w:rPr>
          <w:rFonts w:ascii="Arial" w:hAnsi="Arial" w:cs="Arial"/>
          <w:color w:val="4472C4" w:themeColor="accent1"/>
        </w:rPr>
      </w:pPr>
    </w:p>
    <w:tbl>
      <w:tblPr>
        <w:tblStyle w:val="Tablaconcuadrcula2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0856" w:rsidRPr="00D50856" w14:paraId="20E32F5C" w14:textId="77777777" w:rsidTr="00461DA3">
        <w:tc>
          <w:tcPr>
            <w:tcW w:w="8828" w:type="dxa"/>
          </w:tcPr>
          <w:p w14:paraId="4299C9E5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Equipos de Trabajo del Área de Operaciones</w:t>
            </w:r>
          </w:p>
        </w:tc>
      </w:tr>
    </w:tbl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D50856" w:rsidRPr="00D50856" w14:paraId="510C99EE" w14:textId="77777777" w:rsidTr="3766FC67">
        <w:tc>
          <w:tcPr>
            <w:tcW w:w="2547" w:type="dxa"/>
          </w:tcPr>
          <w:p w14:paraId="469C95B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281" w:type="dxa"/>
          </w:tcPr>
          <w:p w14:paraId="00297225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Acciones por Equipo</w:t>
            </w:r>
          </w:p>
        </w:tc>
      </w:tr>
      <w:tr w:rsidR="00D50856" w:rsidRPr="00D50856" w14:paraId="0479361A" w14:textId="77777777" w:rsidTr="3766FC67">
        <w:tc>
          <w:tcPr>
            <w:tcW w:w="2547" w:type="dxa"/>
          </w:tcPr>
          <w:p w14:paraId="6B7A2AE8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Comunicaciones</w:t>
            </w:r>
          </w:p>
        </w:tc>
        <w:tc>
          <w:tcPr>
            <w:tcW w:w="6281" w:type="dxa"/>
          </w:tcPr>
          <w:p w14:paraId="48CD00A4" w14:textId="2EED5605" w:rsidR="00D50856" w:rsidRPr="00D50856" w:rsidRDefault="00D50856" w:rsidP="3766FC67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t>Adquirir radios de comunicaciones tipo “</w:t>
            </w:r>
            <w:proofErr w:type="spellStart"/>
            <w:r w:rsidRPr="3766FC67">
              <w:rPr>
                <w:rFonts w:ascii="Arial" w:hAnsi="Arial" w:cs="Arial"/>
                <w:color w:val="4472C4" w:themeColor="accent1"/>
              </w:rPr>
              <w:t>walkie-talkie</w:t>
            </w:r>
            <w:proofErr w:type="spellEnd"/>
            <w:r w:rsidRPr="3766FC67">
              <w:rPr>
                <w:rFonts w:ascii="Arial" w:hAnsi="Arial" w:cs="Arial"/>
                <w:color w:val="4472C4" w:themeColor="accent1"/>
              </w:rPr>
              <w:t>” para los coordinadores(as) del CI</w:t>
            </w:r>
            <w:r w:rsidR="00A6577E">
              <w:rPr>
                <w:rFonts w:ascii="Arial" w:hAnsi="Arial" w:cs="Arial"/>
                <w:color w:val="4472C4" w:themeColor="accent1"/>
              </w:rPr>
              <w:t>PR</w:t>
            </w:r>
          </w:p>
          <w:p w14:paraId="7B9E5EE1" w14:textId="3C254A4C" w:rsidR="00D50856" w:rsidRPr="00D50856" w:rsidRDefault="00D50856" w:rsidP="3766FC67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3766FC67">
              <w:rPr>
                <w:rFonts w:ascii="Arial" w:hAnsi="Arial" w:cs="Arial"/>
                <w:color w:val="4472C4" w:themeColor="accent1"/>
              </w:rPr>
              <w:t xml:space="preserve">Planear el desarrollo de un procedimiento para avisar a los cuerpos de emergencias para notificar sobre una emergencia por medio del </w:t>
            </w:r>
            <w:r w:rsidR="00A6577E">
              <w:rPr>
                <w:rFonts w:ascii="Arial" w:hAnsi="Arial" w:cs="Arial"/>
                <w:color w:val="4472C4" w:themeColor="accent1"/>
              </w:rPr>
              <w:t xml:space="preserve">Sistema de Emergencias </w:t>
            </w:r>
            <w:r w:rsidRPr="3766FC67">
              <w:rPr>
                <w:rFonts w:ascii="Arial" w:hAnsi="Arial" w:cs="Arial"/>
                <w:color w:val="4472C4" w:themeColor="accent1"/>
              </w:rPr>
              <w:t>9-1-1</w:t>
            </w:r>
          </w:p>
          <w:p w14:paraId="05AACCA3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4E1009BB" w14:textId="77777777" w:rsidTr="3766FC67">
        <w:tc>
          <w:tcPr>
            <w:tcW w:w="2547" w:type="dxa"/>
          </w:tcPr>
          <w:p w14:paraId="391D2F5B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lastRenderedPageBreak/>
              <w:t>Salud</w:t>
            </w:r>
          </w:p>
        </w:tc>
        <w:tc>
          <w:tcPr>
            <w:tcW w:w="6281" w:type="dxa"/>
          </w:tcPr>
          <w:p w14:paraId="2FAE7A78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  <w:p w14:paraId="539D2136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32194988" w14:textId="77777777" w:rsidTr="3766FC67">
        <w:tc>
          <w:tcPr>
            <w:tcW w:w="2547" w:type="dxa"/>
          </w:tcPr>
          <w:p w14:paraId="5852211A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Seguridad</w:t>
            </w:r>
          </w:p>
        </w:tc>
        <w:tc>
          <w:tcPr>
            <w:tcW w:w="6281" w:type="dxa"/>
          </w:tcPr>
          <w:p w14:paraId="61CCB7F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  <w:p w14:paraId="05B955B2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2D06326B" w14:textId="77777777" w:rsidTr="3766FC67">
        <w:tc>
          <w:tcPr>
            <w:tcW w:w="2547" w:type="dxa"/>
          </w:tcPr>
          <w:p w14:paraId="0F26C545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Evacuación y rescate</w:t>
            </w:r>
          </w:p>
        </w:tc>
        <w:tc>
          <w:tcPr>
            <w:tcW w:w="6281" w:type="dxa"/>
          </w:tcPr>
          <w:p w14:paraId="5D6A99E4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  <w:p w14:paraId="5D9EB803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6DF848BE" w14:textId="77777777" w:rsidTr="3766FC67">
        <w:tc>
          <w:tcPr>
            <w:tcW w:w="2547" w:type="dxa"/>
          </w:tcPr>
          <w:p w14:paraId="61C8F8DA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Evaluación de daños y análisis de necesidades.</w:t>
            </w:r>
          </w:p>
        </w:tc>
        <w:tc>
          <w:tcPr>
            <w:tcW w:w="6281" w:type="dxa"/>
          </w:tcPr>
          <w:p w14:paraId="75FFB60F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3B22A721" w14:textId="77777777" w:rsidTr="3766FC67">
        <w:tc>
          <w:tcPr>
            <w:tcW w:w="2547" w:type="dxa"/>
          </w:tcPr>
          <w:p w14:paraId="690BA56B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Primeros auxilios</w:t>
            </w:r>
          </w:p>
        </w:tc>
        <w:tc>
          <w:tcPr>
            <w:tcW w:w="6281" w:type="dxa"/>
          </w:tcPr>
          <w:p w14:paraId="7ED5F892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  <w:p w14:paraId="71ADFF28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05E63CC4" w14:textId="77777777" w:rsidTr="3766FC67">
        <w:tc>
          <w:tcPr>
            <w:tcW w:w="2547" w:type="dxa"/>
          </w:tcPr>
          <w:p w14:paraId="3B7271BC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Apoyo sicosocial (autoayuda)</w:t>
            </w:r>
          </w:p>
        </w:tc>
        <w:tc>
          <w:tcPr>
            <w:tcW w:w="6281" w:type="dxa"/>
          </w:tcPr>
          <w:p w14:paraId="3081FD7C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50856" w:rsidRPr="00D50856" w14:paraId="5285E1B5" w14:textId="77777777" w:rsidTr="3766FC67">
        <w:tc>
          <w:tcPr>
            <w:tcW w:w="2547" w:type="dxa"/>
          </w:tcPr>
          <w:p w14:paraId="6CB5DFF3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Prevención de incendios</w:t>
            </w:r>
          </w:p>
        </w:tc>
        <w:tc>
          <w:tcPr>
            <w:tcW w:w="6281" w:type="dxa"/>
          </w:tcPr>
          <w:p w14:paraId="185D68B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530B850" w14:textId="77777777" w:rsidR="00D50856" w:rsidRPr="00D50856" w:rsidRDefault="00D50856" w:rsidP="00D50856">
      <w:pPr>
        <w:rPr>
          <w:rFonts w:ascii="Arial" w:hAnsi="Arial" w:cs="Arial"/>
        </w:rPr>
      </w:pPr>
    </w:p>
    <w:p w14:paraId="691BD3EA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34" w:name="_Toc102647973"/>
      <w:r w:rsidRPr="00D50856">
        <w:rPr>
          <w:rFonts w:ascii="Arial" w:hAnsi="Arial" w:cs="Arial"/>
        </w:rPr>
        <w:t>5.5 Estructura del Área Logística</w:t>
      </w:r>
      <w:bookmarkEnd w:id="34"/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697"/>
        <w:gridCol w:w="1724"/>
        <w:gridCol w:w="1615"/>
        <w:gridCol w:w="1021"/>
        <w:gridCol w:w="925"/>
        <w:gridCol w:w="1846"/>
      </w:tblGrid>
      <w:tr w:rsidR="00D50856" w:rsidRPr="00D50856" w14:paraId="4C4A4C2B" w14:textId="77777777" w:rsidTr="3766FC67">
        <w:tc>
          <w:tcPr>
            <w:tcW w:w="9054" w:type="dxa"/>
            <w:gridSpan w:val="6"/>
            <w:shd w:val="clear" w:color="auto" w:fill="auto"/>
          </w:tcPr>
          <w:p w14:paraId="19EDA11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Equipos de Trabajo del Área de Logística</w:t>
            </w:r>
          </w:p>
        </w:tc>
      </w:tr>
      <w:tr w:rsidR="00D50856" w:rsidRPr="00D50856" w14:paraId="79A8C8C0" w14:textId="77777777" w:rsidTr="3766FC67">
        <w:tc>
          <w:tcPr>
            <w:tcW w:w="1725" w:type="dxa"/>
            <w:vMerge w:val="restart"/>
          </w:tcPr>
          <w:p w14:paraId="5958F2C6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Cargo en el Equipo</w:t>
            </w:r>
          </w:p>
        </w:tc>
        <w:tc>
          <w:tcPr>
            <w:tcW w:w="1803" w:type="dxa"/>
            <w:vMerge w:val="restart"/>
          </w:tcPr>
          <w:p w14:paraId="4466780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612" w:type="dxa"/>
            <w:gridSpan w:val="3"/>
          </w:tcPr>
          <w:p w14:paraId="2A16DC0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914" w:type="dxa"/>
            <w:vMerge w:val="restart"/>
          </w:tcPr>
          <w:p w14:paraId="4A033F86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/>
              </w:rPr>
              <w:t>Correo electrónico</w:t>
            </w:r>
          </w:p>
        </w:tc>
      </w:tr>
      <w:tr w:rsidR="00D50856" w:rsidRPr="00D50856" w14:paraId="27D62E67" w14:textId="77777777" w:rsidTr="3766FC67">
        <w:trPr>
          <w:trHeight w:val="540"/>
        </w:trPr>
        <w:tc>
          <w:tcPr>
            <w:tcW w:w="1725" w:type="dxa"/>
            <w:vMerge/>
          </w:tcPr>
          <w:p w14:paraId="5B2A5C1E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3" w:type="dxa"/>
            <w:vMerge/>
          </w:tcPr>
          <w:p w14:paraId="031CDA2C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14:paraId="04EA7359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30" w:type="dxa"/>
          </w:tcPr>
          <w:p w14:paraId="3157DB0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952" w:type="dxa"/>
          </w:tcPr>
          <w:p w14:paraId="12796C48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914" w:type="dxa"/>
            <w:vMerge/>
          </w:tcPr>
          <w:p w14:paraId="573BAFD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1834A639" w14:textId="77777777" w:rsidTr="3766FC67">
        <w:tc>
          <w:tcPr>
            <w:tcW w:w="1725" w:type="dxa"/>
          </w:tcPr>
          <w:p w14:paraId="5EBEEC4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 xml:space="preserve">Coordinación </w:t>
            </w:r>
          </w:p>
        </w:tc>
        <w:tc>
          <w:tcPr>
            <w:tcW w:w="1803" w:type="dxa"/>
          </w:tcPr>
          <w:p w14:paraId="5D7C195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  <w:p w14:paraId="7CE60B5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04E849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F41694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52" w:type="dxa"/>
          </w:tcPr>
          <w:p w14:paraId="0B717DA7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914" w:type="dxa"/>
          </w:tcPr>
          <w:p w14:paraId="1BEE18A8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4C856AFF" w14:textId="77777777" w:rsidTr="3766FC67">
        <w:tc>
          <w:tcPr>
            <w:tcW w:w="1725" w:type="dxa"/>
          </w:tcPr>
          <w:p w14:paraId="36D98D3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Cs/>
              </w:rPr>
              <w:t>Manejo de Suministros</w:t>
            </w:r>
          </w:p>
        </w:tc>
        <w:tc>
          <w:tcPr>
            <w:tcW w:w="1803" w:type="dxa"/>
          </w:tcPr>
          <w:p w14:paraId="530BF6E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D0D1B40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ADB135B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52" w:type="dxa"/>
          </w:tcPr>
          <w:p w14:paraId="5182713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914" w:type="dxa"/>
          </w:tcPr>
          <w:p w14:paraId="143EE936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</w:tbl>
    <w:p w14:paraId="3566A330" w14:textId="77777777" w:rsidR="00D50856" w:rsidRPr="00D50856" w:rsidRDefault="00D50856" w:rsidP="00D50856">
      <w:pPr>
        <w:rPr>
          <w:rFonts w:ascii="Arial" w:hAnsi="Arial" w:cs="Arial"/>
        </w:rPr>
      </w:pPr>
    </w:p>
    <w:p w14:paraId="3D8F2727" w14:textId="3BFCC436" w:rsidR="00D50856" w:rsidRPr="00D50856" w:rsidRDefault="00D50856" w:rsidP="00D50856">
      <w:pPr>
        <w:outlineLvl w:val="2"/>
        <w:rPr>
          <w:rFonts w:ascii="Arial" w:hAnsi="Arial" w:cs="Arial"/>
        </w:rPr>
      </w:pPr>
      <w:bookmarkStart w:id="35" w:name="_Toc102647974"/>
      <w:r w:rsidRPr="3766FC67">
        <w:rPr>
          <w:rFonts w:ascii="Arial" w:hAnsi="Arial" w:cs="Arial"/>
        </w:rPr>
        <w:t xml:space="preserve">5.5.1 Funciones o acciones </w:t>
      </w:r>
      <w:r w:rsidRPr="3766FC67">
        <w:rPr>
          <w:rFonts w:ascii="Arial" w:hAnsi="Arial" w:cs="Arial"/>
          <w:color w:val="4472C4" w:themeColor="accent1"/>
        </w:rPr>
        <w:t xml:space="preserve">(Ver </w:t>
      </w:r>
      <w:r w:rsidR="00C724AC" w:rsidRPr="3766FC67">
        <w:rPr>
          <w:rFonts w:ascii="Arial" w:hAnsi="Arial" w:cs="Arial"/>
          <w:color w:val="4472C4" w:themeColor="accent1"/>
        </w:rPr>
        <w:t xml:space="preserve">anexo </w:t>
      </w:r>
      <w:r w:rsidRPr="3766FC67">
        <w:rPr>
          <w:rFonts w:ascii="Arial" w:hAnsi="Arial" w:cs="Arial"/>
          <w:color w:val="4472C4" w:themeColor="accent1"/>
        </w:rPr>
        <w:t>6)</w:t>
      </w:r>
      <w:bookmarkEnd w:id="35"/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2471"/>
        <w:gridCol w:w="6357"/>
      </w:tblGrid>
      <w:tr w:rsidR="00D50856" w:rsidRPr="00D50856" w14:paraId="405C9596" w14:textId="77777777" w:rsidTr="00461DA3">
        <w:tc>
          <w:tcPr>
            <w:tcW w:w="8828" w:type="dxa"/>
            <w:gridSpan w:val="2"/>
          </w:tcPr>
          <w:p w14:paraId="55A5453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 xml:space="preserve">Acciones Área de </w:t>
            </w:r>
            <w:r w:rsidRPr="00D50856">
              <w:rPr>
                <w:rFonts w:ascii="Arial" w:eastAsia="Times New Roman" w:hAnsi="Arial" w:cs="Arial"/>
                <w:b/>
                <w:lang w:eastAsia="es-CR"/>
              </w:rPr>
              <w:t>Logística</w:t>
            </w:r>
          </w:p>
        </w:tc>
      </w:tr>
      <w:tr w:rsidR="00D50856" w:rsidRPr="00D50856" w14:paraId="0C357945" w14:textId="77777777" w:rsidTr="00461DA3">
        <w:tc>
          <w:tcPr>
            <w:tcW w:w="2471" w:type="dxa"/>
          </w:tcPr>
          <w:p w14:paraId="3AE3701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357" w:type="dxa"/>
          </w:tcPr>
          <w:p w14:paraId="424FD89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Acciones por Equipo</w:t>
            </w:r>
          </w:p>
        </w:tc>
      </w:tr>
      <w:tr w:rsidR="00D50856" w:rsidRPr="00D50856" w14:paraId="74E9B551" w14:textId="77777777" w:rsidTr="00461DA3">
        <w:tc>
          <w:tcPr>
            <w:tcW w:w="2471" w:type="dxa"/>
          </w:tcPr>
          <w:p w14:paraId="7A7A001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Manejo de Suministros</w:t>
            </w:r>
          </w:p>
        </w:tc>
        <w:tc>
          <w:tcPr>
            <w:tcW w:w="6357" w:type="dxa"/>
          </w:tcPr>
          <w:p w14:paraId="35616843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4DDE29B" w14:textId="77777777" w:rsidR="00D50856" w:rsidRPr="00D50856" w:rsidRDefault="00D50856" w:rsidP="00D50856">
      <w:pPr>
        <w:rPr>
          <w:rFonts w:ascii="Arial" w:hAnsi="Arial" w:cs="Arial"/>
        </w:rPr>
      </w:pPr>
    </w:p>
    <w:p w14:paraId="0F4B29A8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36" w:name="_Toc102647975"/>
      <w:r w:rsidRPr="00D50856">
        <w:rPr>
          <w:rFonts w:ascii="Arial" w:hAnsi="Arial" w:cs="Arial"/>
        </w:rPr>
        <w:t>5.6 Estructura del Área de Finanzas</w:t>
      </w:r>
      <w:bookmarkEnd w:id="36"/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708"/>
        <w:gridCol w:w="1704"/>
        <w:gridCol w:w="1630"/>
        <w:gridCol w:w="1030"/>
        <w:gridCol w:w="921"/>
        <w:gridCol w:w="1835"/>
      </w:tblGrid>
      <w:tr w:rsidR="00D50856" w:rsidRPr="00D50856" w14:paraId="6A22062D" w14:textId="77777777" w:rsidTr="3766FC67">
        <w:tc>
          <w:tcPr>
            <w:tcW w:w="8828" w:type="dxa"/>
            <w:gridSpan w:val="6"/>
          </w:tcPr>
          <w:p w14:paraId="2CC70545" w14:textId="08D91C1D" w:rsidR="00D50856" w:rsidRPr="00D50856" w:rsidRDefault="00D50856" w:rsidP="00C724AC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</w:rPr>
              <w:t xml:space="preserve"> </w:t>
            </w:r>
            <w:r w:rsidRPr="00D50856">
              <w:rPr>
                <w:rFonts w:ascii="Arial" w:hAnsi="Arial" w:cs="Arial"/>
                <w:b/>
              </w:rPr>
              <w:t>Equipos de Trabajo del Área de Finanzas</w:t>
            </w:r>
          </w:p>
        </w:tc>
      </w:tr>
      <w:tr w:rsidR="00D50856" w:rsidRPr="00D50856" w14:paraId="6AB2FE73" w14:textId="77777777" w:rsidTr="3766FC67">
        <w:tc>
          <w:tcPr>
            <w:tcW w:w="1708" w:type="dxa"/>
            <w:vMerge w:val="restart"/>
          </w:tcPr>
          <w:p w14:paraId="3653CB95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Cargo en el Equipo</w:t>
            </w:r>
          </w:p>
        </w:tc>
        <w:tc>
          <w:tcPr>
            <w:tcW w:w="1704" w:type="dxa"/>
            <w:vMerge w:val="restart"/>
          </w:tcPr>
          <w:p w14:paraId="47B5E7CC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581" w:type="dxa"/>
            <w:gridSpan w:val="3"/>
          </w:tcPr>
          <w:p w14:paraId="288A60B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835" w:type="dxa"/>
            <w:vMerge w:val="restart"/>
          </w:tcPr>
          <w:p w14:paraId="5FAC2923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/>
              </w:rPr>
              <w:t>Correo electrónico</w:t>
            </w:r>
          </w:p>
        </w:tc>
      </w:tr>
      <w:tr w:rsidR="00D50856" w:rsidRPr="00D50856" w14:paraId="673ABE80" w14:textId="77777777" w:rsidTr="3766FC67">
        <w:trPr>
          <w:trHeight w:val="540"/>
        </w:trPr>
        <w:tc>
          <w:tcPr>
            <w:tcW w:w="1708" w:type="dxa"/>
            <w:vMerge/>
          </w:tcPr>
          <w:p w14:paraId="6FD880B4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vMerge/>
          </w:tcPr>
          <w:p w14:paraId="5FCE6E0D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14:paraId="0D60E1E3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30" w:type="dxa"/>
          </w:tcPr>
          <w:p w14:paraId="58C669ED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921" w:type="dxa"/>
          </w:tcPr>
          <w:p w14:paraId="4EDA863C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835" w:type="dxa"/>
            <w:vMerge/>
          </w:tcPr>
          <w:p w14:paraId="305C7D2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5AA5E8C8" w14:textId="77777777" w:rsidTr="3766FC67">
        <w:tc>
          <w:tcPr>
            <w:tcW w:w="1708" w:type="dxa"/>
          </w:tcPr>
          <w:p w14:paraId="53AB1335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D50856">
              <w:rPr>
                <w:rFonts w:ascii="Arial" w:eastAsia="Times New Roman" w:hAnsi="Arial" w:cs="Arial"/>
                <w:lang w:eastAsia="es-CR"/>
              </w:rPr>
              <w:t xml:space="preserve">Coordinación </w:t>
            </w:r>
          </w:p>
        </w:tc>
        <w:tc>
          <w:tcPr>
            <w:tcW w:w="1704" w:type="dxa"/>
          </w:tcPr>
          <w:p w14:paraId="650CC8D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682ED1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7CDD87A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0EF6B3B7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29591C78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67E72497" w14:textId="77777777" w:rsidTr="3766FC67">
        <w:tc>
          <w:tcPr>
            <w:tcW w:w="1708" w:type="dxa"/>
          </w:tcPr>
          <w:p w14:paraId="29E01B8C" w14:textId="69EEB2C5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3766FC67">
              <w:rPr>
                <w:rFonts w:ascii="Arial" w:hAnsi="Arial" w:cs="Arial"/>
              </w:rPr>
              <w:t>Control de aspectos financieros</w:t>
            </w:r>
          </w:p>
        </w:tc>
        <w:tc>
          <w:tcPr>
            <w:tcW w:w="1704" w:type="dxa"/>
          </w:tcPr>
          <w:p w14:paraId="158D8A00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1F3E80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51A5AE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4F1ED0B2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6C392902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740B0F8D" w14:textId="77777777" w:rsidTr="3766FC67">
        <w:tc>
          <w:tcPr>
            <w:tcW w:w="1708" w:type="dxa"/>
          </w:tcPr>
          <w:p w14:paraId="2973A03B" w14:textId="04F5542E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3766FC67">
              <w:rPr>
                <w:rFonts w:ascii="Arial" w:hAnsi="Arial" w:cs="Arial"/>
              </w:rPr>
              <w:lastRenderedPageBreak/>
              <w:t>Control del personal y de los equipos</w:t>
            </w:r>
          </w:p>
        </w:tc>
        <w:tc>
          <w:tcPr>
            <w:tcW w:w="1704" w:type="dxa"/>
          </w:tcPr>
          <w:p w14:paraId="53D6B613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F13CB0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5616486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645A4883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769CAFA4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D50856" w:rsidRPr="00D50856" w14:paraId="1A51B0CA" w14:textId="77777777" w:rsidTr="3766FC67">
        <w:tc>
          <w:tcPr>
            <w:tcW w:w="1708" w:type="dxa"/>
          </w:tcPr>
          <w:p w14:paraId="6760807E" w14:textId="2E6E7132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3766FC67">
              <w:rPr>
                <w:rFonts w:ascii="Arial" w:hAnsi="Arial" w:cs="Arial"/>
              </w:rPr>
              <w:t>Control y proceso de los reclamos de los accidentes</w:t>
            </w:r>
          </w:p>
        </w:tc>
        <w:tc>
          <w:tcPr>
            <w:tcW w:w="1704" w:type="dxa"/>
          </w:tcPr>
          <w:p w14:paraId="7C2E4DB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769686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1D75DAF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7E31DEBC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5A3ABC2B" w14:textId="77777777" w:rsidR="00D50856" w:rsidRPr="00D50856" w:rsidRDefault="00D50856" w:rsidP="00D50856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</w:tbl>
    <w:p w14:paraId="4AF7EFD4" w14:textId="77777777" w:rsidR="00D50856" w:rsidRPr="00D50856" w:rsidRDefault="00D50856" w:rsidP="00D50856">
      <w:pPr>
        <w:tabs>
          <w:tab w:val="left" w:pos="1995"/>
        </w:tabs>
        <w:rPr>
          <w:rFonts w:ascii="Arial" w:hAnsi="Arial" w:cs="Arial"/>
        </w:rPr>
      </w:pPr>
    </w:p>
    <w:p w14:paraId="24B86592" w14:textId="4998BA2B" w:rsidR="00D50856" w:rsidRPr="00D50856" w:rsidRDefault="00D50856" w:rsidP="00D50856">
      <w:pPr>
        <w:spacing w:line="240" w:lineRule="auto"/>
        <w:outlineLvl w:val="2"/>
        <w:rPr>
          <w:rFonts w:ascii="Arial" w:hAnsi="Arial" w:cs="Arial"/>
        </w:rPr>
      </w:pPr>
      <w:bookmarkStart w:id="37" w:name="_Toc102647976"/>
      <w:r w:rsidRPr="3766FC67">
        <w:rPr>
          <w:rFonts w:ascii="Arial" w:hAnsi="Arial" w:cs="Arial"/>
        </w:rPr>
        <w:t xml:space="preserve">5.6.1 Funciones o acciones </w:t>
      </w:r>
      <w:r w:rsidRPr="3766FC67">
        <w:rPr>
          <w:rFonts w:ascii="Arial" w:hAnsi="Arial" w:cs="Arial"/>
          <w:color w:val="4472C4" w:themeColor="accent1"/>
        </w:rPr>
        <w:t xml:space="preserve">(Ver </w:t>
      </w:r>
      <w:r w:rsidR="00C724AC" w:rsidRPr="3766FC67">
        <w:rPr>
          <w:rFonts w:ascii="Arial" w:hAnsi="Arial" w:cs="Arial"/>
          <w:color w:val="4472C4" w:themeColor="accent1"/>
        </w:rPr>
        <w:t xml:space="preserve">anexo </w:t>
      </w:r>
      <w:r w:rsidRPr="3766FC67">
        <w:rPr>
          <w:rFonts w:ascii="Arial" w:hAnsi="Arial" w:cs="Arial"/>
          <w:color w:val="4472C4" w:themeColor="accent1"/>
        </w:rPr>
        <w:t>7)</w:t>
      </w:r>
      <w:bookmarkEnd w:id="37"/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2471"/>
        <w:gridCol w:w="6357"/>
      </w:tblGrid>
      <w:tr w:rsidR="00D50856" w:rsidRPr="00D50856" w14:paraId="25582BA0" w14:textId="77777777" w:rsidTr="00461DA3">
        <w:tc>
          <w:tcPr>
            <w:tcW w:w="8828" w:type="dxa"/>
            <w:gridSpan w:val="2"/>
          </w:tcPr>
          <w:p w14:paraId="6AFDCAC1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 xml:space="preserve">Acciones Área de </w:t>
            </w:r>
            <w:r w:rsidRPr="00D50856">
              <w:rPr>
                <w:rFonts w:ascii="Arial" w:eastAsia="Times New Roman" w:hAnsi="Arial" w:cs="Arial"/>
                <w:b/>
                <w:lang w:eastAsia="es-CR"/>
              </w:rPr>
              <w:t>Finanzas</w:t>
            </w:r>
          </w:p>
        </w:tc>
      </w:tr>
      <w:tr w:rsidR="00D50856" w:rsidRPr="00D50856" w14:paraId="6FD3FD4C" w14:textId="77777777" w:rsidTr="00461DA3">
        <w:tc>
          <w:tcPr>
            <w:tcW w:w="2471" w:type="dxa"/>
          </w:tcPr>
          <w:p w14:paraId="428E66FA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357" w:type="dxa"/>
          </w:tcPr>
          <w:p w14:paraId="6C11541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Acciones por Equipo</w:t>
            </w:r>
          </w:p>
        </w:tc>
      </w:tr>
      <w:tr w:rsidR="00D50856" w:rsidRPr="00D50856" w14:paraId="7C1293BE" w14:textId="77777777" w:rsidTr="00461DA3">
        <w:tc>
          <w:tcPr>
            <w:tcW w:w="2471" w:type="dxa"/>
          </w:tcPr>
          <w:p w14:paraId="32A9520F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Cs/>
              </w:rPr>
            </w:pPr>
            <w:r w:rsidRPr="00D50856">
              <w:rPr>
                <w:rFonts w:ascii="Arial" w:hAnsi="Arial" w:cs="Arial"/>
                <w:bCs/>
              </w:rPr>
              <w:t>Manejo de Finanzas</w:t>
            </w:r>
          </w:p>
        </w:tc>
        <w:tc>
          <w:tcPr>
            <w:tcW w:w="6357" w:type="dxa"/>
          </w:tcPr>
          <w:p w14:paraId="24BDD042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  <w:p w14:paraId="20EB4068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BAE88A" w14:textId="77777777" w:rsidR="00D50856" w:rsidRPr="00D50856" w:rsidRDefault="00D50856" w:rsidP="00D50856">
      <w:pPr>
        <w:rPr>
          <w:rFonts w:ascii="Arial" w:hAnsi="Arial" w:cs="Arial"/>
        </w:rPr>
      </w:pPr>
    </w:p>
    <w:p w14:paraId="7077F489" w14:textId="5B98D3FA" w:rsidR="00D50856" w:rsidRPr="00D50856" w:rsidRDefault="00D50856" w:rsidP="3766FC67">
      <w:pPr>
        <w:outlineLvl w:val="0"/>
        <w:rPr>
          <w:rFonts w:ascii="Arial" w:hAnsi="Arial" w:cs="Arial"/>
          <w:b/>
          <w:bCs/>
        </w:rPr>
      </w:pPr>
      <w:bookmarkStart w:id="38" w:name="_Toc102647977"/>
      <w:r w:rsidRPr="3766FC67">
        <w:rPr>
          <w:rFonts w:ascii="Arial" w:hAnsi="Arial" w:cs="Arial"/>
          <w:b/>
          <w:bCs/>
        </w:rPr>
        <w:t xml:space="preserve">6. PLAN DE ACCIÓN </w:t>
      </w:r>
      <w:r w:rsidRPr="3766FC67">
        <w:rPr>
          <w:rFonts w:ascii="Arial" w:hAnsi="Arial" w:cs="Arial"/>
          <w:color w:val="4472C4" w:themeColor="accent1"/>
        </w:rPr>
        <w:t>(La organización debe desarrollar cada punto del plan de acción)</w:t>
      </w:r>
      <w:bookmarkEnd w:id="38"/>
      <w:r w:rsidR="00A46C09">
        <w:rPr>
          <w:rFonts w:ascii="Arial" w:hAnsi="Arial" w:cs="Arial"/>
          <w:color w:val="4472C4" w:themeColor="accent1"/>
        </w:rPr>
        <w:t>.</w:t>
      </w:r>
    </w:p>
    <w:p w14:paraId="44ED1618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39" w:name="_Toc102647978"/>
      <w:r w:rsidRPr="00D50856">
        <w:rPr>
          <w:rFonts w:ascii="Arial" w:hAnsi="Arial" w:cs="Arial"/>
        </w:rPr>
        <w:t>6.1 Propuesta y ejecución del plan de acción</w:t>
      </w:r>
      <w:bookmarkEnd w:id="39"/>
    </w:p>
    <w:p w14:paraId="1A1D0C84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40" w:name="_Toc102647979"/>
      <w:r w:rsidRPr="00D50856">
        <w:rPr>
          <w:rFonts w:ascii="Arial" w:hAnsi="Arial" w:cs="Arial"/>
        </w:rPr>
        <w:t>6.2 Formación y capacitación</w:t>
      </w:r>
      <w:bookmarkEnd w:id="40"/>
    </w:p>
    <w:p w14:paraId="5C98EB59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41" w:name="_Toc102647980"/>
      <w:r w:rsidRPr="00D50856">
        <w:rPr>
          <w:rFonts w:ascii="Arial" w:hAnsi="Arial" w:cs="Arial"/>
        </w:rPr>
        <w:t>6.3 Equipamiento de primera respuesta</w:t>
      </w:r>
      <w:bookmarkEnd w:id="4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3"/>
        <w:gridCol w:w="4425"/>
      </w:tblGrid>
      <w:tr w:rsidR="00D50856" w:rsidRPr="00D50856" w14:paraId="7A37C883" w14:textId="77777777" w:rsidTr="00461DA3">
        <w:tc>
          <w:tcPr>
            <w:tcW w:w="9394" w:type="dxa"/>
            <w:gridSpan w:val="2"/>
          </w:tcPr>
          <w:p w14:paraId="45E195AC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b/>
              </w:rPr>
              <w:t>Equipo de primera respuesta</w:t>
            </w:r>
          </w:p>
        </w:tc>
      </w:tr>
      <w:tr w:rsidR="00D50856" w:rsidRPr="00D50856" w14:paraId="4059AD6E" w14:textId="77777777" w:rsidTr="00461DA3">
        <w:tc>
          <w:tcPr>
            <w:tcW w:w="4697" w:type="dxa"/>
          </w:tcPr>
          <w:p w14:paraId="49145269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Equipo</w:t>
            </w:r>
          </w:p>
        </w:tc>
        <w:tc>
          <w:tcPr>
            <w:tcW w:w="4697" w:type="dxa"/>
          </w:tcPr>
          <w:p w14:paraId="2BAA53B2" w14:textId="77777777" w:rsidR="00D50856" w:rsidRPr="00D50856" w:rsidRDefault="00D50856" w:rsidP="00D50856">
            <w:pPr>
              <w:jc w:val="center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Ubicación</w:t>
            </w:r>
          </w:p>
        </w:tc>
      </w:tr>
      <w:tr w:rsidR="00D50856" w:rsidRPr="00D50856" w14:paraId="318116EB" w14:textId="77777777" w:rsidTr="00461DA3">
        <w:tc>
          <w:tcPr>
            <w:tcW w:w="4697" w:type="dxa"/>
          </w:tcPr>
          <w:p w14:paraId="4B5F1FAA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1B4E9A45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467E09B0" w14:textId="77777777" w:rsidTr="00461DA3">
        <w:tc>
          <w:tcPr>
            <w:tcW w:w="4697" w:type="dxa"/>
          </w:tcPr>
          <w:p w14:paraId="405904A5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32140E86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035BD858" w14:textId="77777777" w:rsidTr="00461DA3">
        <w:tc>
          <w:tcPr>
            <w:tcW w:w="4697" w:type="dxa"/>
          </w:tcPr>
          <w:p w14:paraId="6C468B10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6951D4C1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7A16F45E" w14:textId="77777777" w:rsidTr="00461DA3">
        <w:tc>
          <w:tcPr>
            <w:tcW w:w="4697" w:type="dxa"/>
          </w:tcPr>
          <w:p w14:paraId="75874E7B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62DAAC75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42806EEF" w14:textId="77777777" w:rsidTr="00461DA3">
        <w:tc>
          <w:tcPr>
            <w:tcW w:w="4697" w:type="dxa"/>
          </w:tcPr>
          <w:p w14:paraId="5DA9C19E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5475B3D2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2A42EC40" w14:textId="77777777" w:rsidTr="00461DA3">
        <w:tc>
          <w:tcPr>
            <w:tcW w:w="4697" w:type="dxa"/>
          </w:tcPr>
          <w:p w14:paraId="542C9306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4D1142F7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</w:tbl>
    <w:p w14:paraId="646E2A04" w14:textId="77777777" w:rsidR="00D50856" w:rsidRPr="00D50856" w:rsidRDefault="00D50856" w:rsidP="00D50856">
      <w:pPr>
        <w:rPr>
          <w:rFonts w:ascii="Arial" w:hAnsi="Arial" w:cs="Arial"/>
        </w:rPr>
      </w:pPr>
    </w:p>
    <w:p w14:paraId="714EC254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42" w:name="_Toc102647981"/>
      <w:r w:rsidRPr="00D50856">
        <w:rPr>
          <w:rFonts w:ascii="Arial" w:hAnsi="Arial" w:cs="Arial"/>
        </w:rPr>
        <w:t xml:space="preserve">6.4 Señalización  </w:t>
      </w:r>
    </w:p>
    <w:p w14:paraId="7581F96A" w14:textId="2DAD2BD2" w:rsidR="00D50856" w:rsidRPr="00C34B68" w:rsidRDefault="327BD526" w:rsidP="2BF7EBC6">
      <w:pPr>
        <w:outlineLvl w:val="1"/>
        <w:rPr>
          <w:rFonts w:ascii="Arial" w:hAnsi="Arial" w:cs="Arial"/>
          <w:color w:val="4471C4"/>
        </w:rPr>
      </w:pPr>
      <w:r w:rsidRPr="00C34B68">
        <w:rPr>
          <w:rFonts w:ascii="Arial" w:hAnsi="Arial" w:cs="Arial"/>
          <w:color w:val="4471C4"/>
        </w:rPr>
        <w:t xml:space="preserve">La señalización </w:t>
      </w:r>
      <w:r w:rsidR="00D50856" w:rsidRPr="2BF7EBC6">
        <w:rPr>
          <w:rFonts w:ascii="Arial" w:hAnsi="Arial" w:cs="Arial"/>
          <w:color w:val="4471C4"/>
        </w:rPr>
        <w:t>debe</w:t>
      </w:r>
      <w:r w:rsidR="00D424EA">
        <w:rPr>
          <w:rFonts w:ascii="Arial" w:hAnsi="Arial" w:cs="Arial"/>
          <w:color w:val="4471C4"/>
        </w:rPr>
        <w:t xml:space="preserve"> </w:t>
      </w:r>
      <w:r w:rsidR="00D50856" w:rsidRPr="2BF7EBC6">
        <w:rPr>
          <w:rFonts w:ascii="Arial" w:hAnsi="Arial" w:cs="Arial"/>
          <w:color w:val="4471C4"/>
        </w:rPr>
        <w:t>ser acorde</w:t>
      </w:r>
      <w:r w:rsidR="00D424EA">
        <w:rPr>
          <w:rFonts w:ascii="Arial" w:hAnsi="Arial" w:cs="Arial"/>
          <w:color w:val="4471C4"/>
        </w:rPr>
        <w:t xml:space="preserve"> </w:t>
      </w:r>
      <w:r w:rsidR="00D50856" w:rsidRPr="2BF7EBC6">
        <w:rPr>
          <w:rFonts w:ascii="Arial" w:hAnsi="Arial" w:cs="Arial"/>
          <w:color w:val="4471C4"/>
        </w:rPr>
        <w:t>con las normas INTE T1, INTE T2, INTE T3 e INTE I70, así como a las normas de señalización relacionadas con la Norma de Planes de Preparativos y Respuesta</w:t>
      </w:r>
      <w:r w:rsidR="2050763E" w:rsidRPr="2BF7EBC6">
        <w:rPr>
          <w:rFonts w:ascii="Arial" w:hAnsi="Arial" w:cs="Arial"/>
          <w:color w:val="4471C4"/>
        </w:rPr>
        <w:t xml:space="preserve">, </w:t>
      </w:r>
      <w:r w:rsidR="00D50856" w:rsidRPr="2BF7EBC6">
        <w:rPr>
          <w:rFonts w:ascii="Arial" w:hAnsi="Arial" w:cs="Arial"/>
          <w:color w:val="4471C4"/>
        </w:rPr>
        <w:t>vigente</w:t>
      </w:r>
      <w:r w:rsidR="6EE7867E" w:rsidRPr="2BF7EBC6">
        <w:rPr>
          <w:rFonts w:ascii="Arial" w:hAnsi="Arial" w:cs="Arial"/>
          <w:color w:val="4471C4"/>
        </w:rPr>
        <w:t xml:space="preserve">. </w:t>
      </w:r>
      <w:r w:rsidR="00D50856" w:rsidRPr="2BF7EBC6">
        <w:rPr>
          <w:rFonts w:ascii="Arial" w:hAnsi="Arial" w:cs="Arial"/>
          <w:color w:val="4471C4"/>
        </w:rPr>
        <w:t>La señalización debe cumplir con el principio de accesibilidad.</w:t>
      </w:r>
      <w:bookmarkEnd w:id="42"/>
    </w:p>
    <w:p w14:paraId="124EB235" w14:textId="6209D52E" w:rsidR="00D50856" w:rsidRPr="00D424EA" w:rsidRDefault="00D50856" w:rsidP="2BF7EBC6">
      <w:pPr>
        <w:spacing w:line="257" w:lineRule="auto"/>
        <w:outlineLvl w:val="1"/>
        <w:rPr>
          <w:rFonts w:ascii="Arial" w:hAnsi="Arial" w:cs="Arial"/>
          <w:color w:val="4471C4"/>
        </w:rPr>
      </w:pPr>
      <w:bookmarkStart w:id="43" w:name="_Toc102647982"/>
      <w:r w:rsidRPr="2BF7EBC6">
        <w:rPr>
          <w:rFonts w:ascii="Arial" w:hAnsi="Arial" w:cs="Arial"/>
        </w:rPr>
        <w:t>6.5 Rutas de evacuación</w:t>
      </w:r>
      <w:r w:rsidR="1208A552" w:rsidRPr="2BF7EBC6">
        <w:rPr>
          <w:rFonts w:ascii="Arial" w:hAnsi="Arial" w:cs="Arial"/>
        </w:rPr>
        <w:t xml:space="preserve"> </w:t>
      </w:r>
      <w:bookmarkEnd w:id="43"/>
      <w:r w:rsidR="1208A552" w:rsidRPr="00D424EA">
        <w:rPr>
          <w:rFonts w:ascii="Arial" w:hAnsi="Arial" w:cs="Arial"/>
          <w:color w:val="4471C4"/>
        </w:rPr>
        <w:t>Definirlas a nivel interno y externo</w:t>
      </w:r>
      <w:r w:rsidR="00577CCF">
        <w:rPr>
          <w:rFonts w:ascii="Arial" w:hAnsi="Arial" w:cs="Arial"/>
          <w:color w:val="4471C4"/>
        </w:rPr>
        <w:t xml:space="preserve"> </w:t>
      </w:r>
      <w:r w:rsidR="00A6577E">
        <w:rPr>
          <w:rFonts w:ascii="Arial" w:hAnsi="Arial" w:cs="Arial"/>
          <w:color w:val="4471C4"/>
        </w:rPr>
        <w:t xml:space="preserve">de acuerdo </w:t>
      </w:r>
      <w:r w:rsidR="00A6577E" w:rsidRPr="00321164">
        <w:rPr>
          <w:rFonts w:ascii="Arial" w:hAnsi="Arial" w:cs="Arial"/>
          <w:color w:val="4471C4"/>
        </w:rPr>
        <w:t>con</w:t>
      </w:r>
      <w:r w:rsidR="00577CCF" w:rsidRPr="00321164">
        <w:rPr>
          <w:rFonts w:ascii="Arial" w:hAnsi="Arial" w:cs="Arial"/>
          <w:color w:val="4471C4"/>
        </w:rPr>
        <w:t xml:space="preserve"> </w:t>
      </w:r>
      <w:r w:rsidR="00577CCF" w:rsidRPr="00E31E32">
        <w:rPr>
          <w:rFonts w:ascii="Arial" w:hAnsi="Arial" w:cs="Arial"/>
          <w:color w:val="4471C4"/>
        </w:rPr>
        <w:t>la(s) amenaza(s) y riesgos detectados</w:t>
      </w:r>
      <w:r w:rsidR="00D424EA" w:rsidRPr="00E31E32">
        <w:rPr>
          <w:rFonts w:ascii="Arial" w:hAnsi="Arial" w:cs="Arial"/>
          <w:color w:val="4471C4"/>
        </w:rPr>
        <w:t>.</w:t>
      </w:r>
    </w:p>
    <w:p w14:paraId="4378EFF0" w14:textId="204E3D5A" w:rsidR="00D50856" w:rsidRDefault="00D50856" w:rsidP="2BF7EBC6">
      <w:pPr>
        <w:spacing w:line="257" w:lineRule="auto"/>
        <w:outlineLvl w:val="1"/>
        <w:rPr>
          <w:rFonts w:ascii="Arial" w:hAnsi="Arial" w:cs="Arial"/>
        </w:rPr>
      </w:pPr>
      <w:bookmarkStart w:id="44" w:name="_Toc102647983"/>
      <w:r w:rsidRPr="2BF7EBC6">
        <w:rPr>
          <w:rFonts w:ascii="Arial" w:hAnsi="Arial" w:cs="Arial"/>
        </w:rPr>
        <w:t xml:space="preserve">6.6 </w:t>
      </w:r>
      <w:bookmarkEnd w:id="44"/>
      <w:r w:rsidRPr="2BF7EBC6">
        <w:rPr>
          <w:rFonts w:ascii="Arial" w:hAnsi="Arial" w:cs="Arial"/>
        </w:rPr>
        <w:t>Puntos de reunión</w:t>
      </w:r>
      <w:r w:rsidR="00A46C09">
        <w:rPr>
          <w:rFonts w:ascii="Arial" w:hAnsi="Arial" w:cs="Arial"/>
        </w:rPr>
        <w:t xml:space="preserve"> </w:t>
      </w:r>
      <w:r w:rsidR="163607DD" w:rsidRPr="00D424EA">
        <w:rPr>
          <w:rFonts w:ascii="Arial" w:hAnsi="Arial" w:cs="Arial"/>
          <w:color w:val="4471C4"/>
        </w:rPr>
        <w:t>Ídem</w:t>
      </w:r>
    </w:p>
    <w:p w14:paraId="2F9342F0" w14:textId="656F5A5E" w:rsidR="00D50856" w:rsidRDefault="00D50856" w:rsidP="2BF7EBC6">
      <w:pPr>
        <w:spacing w:line="257" w:lineRule="auto"/>
        <w:outlineLvl w:val="1"/>
        <w:rPr>
          <w:rFonts w:ascii="Arial" w:eastAsia="Arial" w:hAnsi="Arial" w:cs="Arial"/>
          <w:b/>
          <w:bCs/>
          <w:color w:val="385623" w:themeColor="accent6" w:themeShade="80"/>
        </w:rPr>
      </w:pPr>
      <w:bookmarkStart w:id="45" w:name="_Toc102647984"/>
      <w:r w:rsidRPr="2BF7EBC6">
        <w:rPr>
          <w:rFonts w:ascii="Arial" w:hAnsi="Arial" w:cs="Arial"/>
        </w:rPr>
        <w:t>6.7 Área de concentración de víctimas</w:t>
      </w:r>
      <w:bookmarkEnd w:id="45"/>
      <w:r w:rsidR="00C34B68">
        <w:rPr>
          <w:rFonts w:ascii="Arial" w:hAnsi="Arial" w:cs="Arial"/>
        </w:rPr>
        <w:t xml:space="preserve"> </w:t>
      </w:r>
      <w:r w:rsidR="00C34B68" w:rsidRPr="00C34B68">
        <w:rPr>
          <w:rFonts w:ascii="Arial" w:hAnsi="Arial" w:cs="Arial"/>
          <w:color w:val="4471C4"/>
        </w:rPr>
        <w:t>Definirlas a nivel interno y externo a la organización</w:t>
      </w:r>
    </w:p>
    <w:p w14:paraId="781EC30C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46" w:name="_Toc102647985"/>
      <w:r w:rsidRPr="00D50856">
        <w:rPr>
          <w:rFonts w:ascii="Arial" w:hAnsi="Arial" w:cs="Arial"/>
        </w:rPr>
        <w:lastRenderedPageBreak/>
        <w:t>6.8 Áreas de ingreso de cuerpos de socorro</w:t>
      </w:r>
      <w:bookmarkEnd w:id="46"/>
    </w:p>
    <w:p w14:paraId="78ACCDBF" w14:textId="77777777" w:rsidR="00C55EE7" w:rsidRDefault="00C55EE7" w:rsidP="00D50856">
      <w:pPr>
        <w:outlineLvl w:val="1"/>
        <w:rPr>
          <w:rFonts w:ascii="Arial" w:hAnsi="Arial" w:cs="Arial"/>
        </w:rPr>
      </w:pPr>
      <w:bookmarkStart w:id="47" w:name="_Toc102647986"/>
    </w:p>
    <w:p w14:paraId="4F2D97A6" w14:textId="6F71B800" w:rsidR="00D50856" w:rsidRPr="00D50856" w:rsidRDefault="00D50856" w:rsidP="00D50856">
      <w:pPr>
        <w:outlineLvl w:val="1"/>
        <w:rPr>
          <w:rFonts w:ascii="Arial" w:hAnsi="Arial" w:cs="Arial"/>
        </w:rPr>
      </w:pPr>
      <w:r w:rsidRPr="00D50856">
        <w:rPr>
          <w:rFonts w:ascii="Arial" w:hAnsi="Arial" w:cs="Arial"/>
        </w:rPr>
        <w:t>6.9 Cronograma de actividades</w:t>
      </w:r>
      <w:bookmarkEnd w:id="47"/>
    </w:p>
    <w:tbl>
      <w:tblPr>
        <w:tblW w:w="9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70"/>
        <w:gridCol w:w="540"/>
        <w:gridCol w:w="555"/>
        <w:gridCol w:w="525"/>
        <w:gridCol w:w="585"/>
        <w:gridCol w:w="585"/>
        <w:gridCol w:w="499"/>
        <w:gridCol w:w="578"/>
        <w:gridCol w:w="553"/>
        <w:gridCol w:w="516"/>
        <w:gridCol w:w="566"/>
        <w:gridCol w:w="491"/>
        <w:gridCol w:w="1549"/>
      </w:tblGrid>
      <w:tr w:rsidR="00D50856" w:rsidRPr="00D50856" w14:paraId="0D241D2D" w14:textId="77777777" w:rsidTr="00D424EA">
        <w:trPr>
          <w:trHeight w:val="555"/>
        </w:trPr>
        <w:tc>
          <w:tcPr>
            <w:tcW w:w="9552" w:type="dxa"/>
            <w:gridSpan w:val="14"/>
            <w:tcBorders>
              <w:bottom w:val="single" w:sz="4" w:space="0" w:color="auto"/>
            </w:tcBorders>
          </w:tcPr>
          <w:p w14:paraId="231F918D" w14:textId="77777777" w:rsidR="00D50856" w:rsidRPr="00D50856" w:rsidRDefault="00D50856" w:rsidP="00D508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hAnsi="Arial" w:cs="Arial"/>
                <w:b/>
              </w:rPr>
              <w:t>Cuadro N°18</w:t>
            </w:r>
          </w:p>
          <w:p w14:paraId="0D1F8453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PROGRAMACIÓN MENSUAL/ANUAL</w:t>
            </w:r>
          </w:p>
        </w:tc>
      </w:tr>
      <w:tr w:rsidR="00D50856" w:rsidRPr="00D50856" w14:paraId="63D16954" w14:textId="77777777" w:rsidTr="00D424EA">
        <w:trPr>
          <w:trHeight w:val="54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397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9331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I trimestre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A8C0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II trimestre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A199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III trimestre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27DF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IV trimestre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62E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hAnsi="Arial" w:cs="Arial"/>
                <w:b/>
              </w:rPr>
              <w:t>Responsable</w:t>
            </w:r>
          </w:p>
        </w:tc>
      </w:tr>
      <w:tr w:rsidR="00D50856" w:rsidRPr="00D50856" w14:paraId="708E93F5" w14:textId="77777777" w:rsidTr="00D424EA">
        <w:trPr>
          <w:trHeight w:val="49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474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749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Ene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9C8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Feb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3BAF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Mar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967E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Abr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4B86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May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0ECC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Jun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E03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Jul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E421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proofErr w:type="spellStart"/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Ago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9410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proofErr w:type="spellStart"/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Sep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0DFF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Oct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D7F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Nov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CAE8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D50856">
              <w:rPr>
                <w:rFonts w:ascii="Arial" w:eastAsia="Times New Roman" w:hAnsi="Arial" w:cs="Arial"/>
                <w:b/>
                <w:bCs/>
                <w:lang w:eastAsia="es-CR"/>
              </w:rPr>
              <w:t>Dic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1D9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</w:tr>
      <w:tr w:rsidR="00D50856" w:rsidRPr="00D50856" w14:paraId="03092674" w14:textId="77777777" w:rsidTr="00D424EA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BB4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  <w:p w14:paraId="2A00B469" w14:textId="77777777" w:rsidR="00D50856" w:rsidRPr="00C34B68" w:rsidRDefault="00D50856" w:rsidP="3766FC67">
            <w:pPr>
              <w:spacing w:after="0" w:line="24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C34B68">
              <w:rPr>
                <w:rFonts w:ascii="Arial" w:hAnsi="Arial" w:cs="Arial"/>
                <w:color w:val="4472C4" w:themeColor="accent1"/>
              </w:rPr>
              <w:t>Ejemplo: Revisión del Plan</w:t>
            </w:r>
          </w:p>
          <w:p w14:paraId="7815E693" w14:textId="77777777" w:rsidR="00D50856" w:rsidRPr="00C34B68" w:rsidRDefault="00D50856" w:rsidP="3766FC67">
            <w:pPr>
              <w:spacing w:after="0" w:line="24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  <w:p w14:paraId="7B3B8BB6" w14:textId="77777777" w:rsidR="00D50856" w:rsidRPr="00C34B68" w:rsidRDefault="00D50856" w:rsidP="3766FC67">
            <w:pPr>
              <w:spacing w:after="0" w:line="24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C34B68">
              <w:rPr>
                <w:rFonts w:ascii="Arial" w:hAnsi="Arial" w:cs="Arial"/>
                <w:color w:val="4472C4" w:themeColor="accent1"/>
              </w:rPr>
              <w:t>Simulación</w:t>
            </w:r>
          </w:p>
          <w:p w14:paraId="366BBE21" w14:textId="77777777" w:rsidR="00D50856" w:rsidRPr="00C34B68" w:rsidRDefault="00D50856" w:rsidP="3766FC67">
            <w:pPr>
              <w:spacing w:after="0" w:line="24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  <w:p w14:paraId="5E69B8F3" w14:textId="77777777" w:rsidR="00D50856" w:rsidRPr="00D50856" w:rsidRDefault="00D50856" w:rsidP="3766F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CR"/>
              </w:rPr>
            </w:pPr>
            <w:r w:rsidRPr="00C34B68">
              <w:rPr>
                <w:rFonts w:ascii="Arial" w:hAnsi="Arial" w:cs="Arial"/>
                <w:color w:val="4472C4" w:themeColor="accent1"/>
              </w:rPr>
              <w:t>Simulacro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2EA0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7CA0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F16B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9A45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2169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728A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F738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E614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52BA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6BA9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EDD0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1FFA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45F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</w:tr>
      <w:tr w:rsidR="00D50856" w:rsidRPr="00D50856" w14:paraId="5828985A" w14:textId="77777777" w:rsidTr="00D424EA">
        <w:trPr>
          <w:trHeight w:val="2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DFE0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  <w:p w14:paraId="68DD3C89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5267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EBD8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A0AC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D335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614F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F15B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3235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08BA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8981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413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DA31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79FA" w14:textId="77777777" w:rsidR="00D50856" w:rsidRPr="00D50856" w:rsidRDefault="00D50856" w:rsidP="00D508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40CB8" w14:textId="77777777" w:rsidR="00D50856" w:rsidRPr="00D50856" w:rsidRDefault="00D50856" w:rsidP="00D50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</w:tr>
    </w:tbl>
    <w:p w14:paraId="782B85CC" w14:textId="77777777" w:rsidR="00D50856" w:rsidRPr="00D50856" w:rsidRDefault="00D50856" w:rsidP="00D50856">
      <w:pPr>
        <w:rPr>
          <w:rFonts w:ascii="Arial" w:hAnsi="Arial" w:cs="Arial"/>
        </w:rPr>
      </w:pPr>
    </w:p>
    <w:p w14:paraId="1284D439" w14:textId="15E0130B" w:rsidR="00D50856" w:rsidRPr="00D50856" w:rsidRDefault="00D50856" w:rsidP="3766FC67">
      <w:pPr>
        <w:outlineLvl w:val="1"/>
        <w:rPr>
          <w:rFonts w:ascii="Arial" w:hAnsi="Arial" w:cs="Arial"/>
        </w:rPr>
      </w:pPr>
      <w:bookmarkStart w:id="48" w:name="_Toc102647987"/>
      <w:r w:rsidRPr="3766FC67">
        <w:rPr>
          <w:rFonts w:ascii="Arial" w:hAnsi="Arial" w:cs="Arial"/>
        </w:rPr>
        <w:t xml:space="preserve">6.10 Alertas </w:t>
      </w:r>
    </w:p>
    <w:p w14:paraId="247FEDA5" w14:textId="68D70792" w:rsidR="00D50856" w:rsidRPr="00D50856" w:rsidRDefault="00D50856" w:rsidP="00A46C09">
      <w:pPr>
        <w:jc w:val="both"/>
        <w:outlineLvl w:val="1"/>
        <w:rPr>
          <w:rFonts w:ascii="Arial" w:hAnsi="Arial" w:cs="Arial"/>
        </w:rPr>
      </w:pPr>
      <w:r w:rsidRPr="3766FC67">
        <w:rPr>
          <w:rFonts w:ascii="Arial" w:hAnsi="Arial" w:cs="Arial"/>
          <w:color w:val="4472C4" w:themeColor="accent1"/>
        </w:rPr>
        <w:t>Las alertas son un mecanismo de activación del Comité de</w:t>
      </w:r>
      <w:r w:rsidR="00A6577E">
        <w:rPr>
          <w:rFonts w:ascii="Arial" w:hAnsi="Arial" w:cs="Arial"/>
          <w:color w:val="4472C4" w:themeColor="accent1"/>
        </w:rPr>
        <w:t xml:space="preserve"> Preparativos y </w:t>
      </w:r>
      <w:r w:rsidR="00A46C09">
        <w:rPr>
          <w:rFonts w:ascii="Arial" w:hAnsi="Arial" w:cs="Arial"/>
          <w:color w:val="4472C4" w:themeColor="accent1"/>
        </w:rPr>
        <w:t>Respuesta</w:t>
      </w:r>
      <w:r w:rsidR="00A46C09" w:rsidRPr="3766FC67">
        <w:rPr>
          <w:rFonts w:ascii="Arial" w:hAnsi="Arial" w:cs="Arial"/>
          <w:color w:val="4472C4" w:themeColor="accent1"/>
        </w:rPr>
        <w:t>,</w:t>
      </w:r>
      <w:r w:rsidRPr="3766FC67">
        <w:rPr>
          <w:rFonts w:ascii="Arial" w:hAnsi="Arial" w:cs="Arial"/>
          <w:color w:val="4472C4" w:themeColor="accent1"/>
        </w:rPr>
        <w:t xml:space="preserve"> </w:t>
      </w:r>
      <w:r w:rsidR="4DEBB67F" w:rsidRPr="3766FC67">
        <w:rPr>
          <w:rFonts w:ascii="Arial" w:hAnsi="Arial" w:cs="Arial"/>
          <w:color w:val="4472C4" w:themeColor="accent1"/>
        </w:rPr>
        <w:t>e</w:t>
      </w:r>
      <w:r w:rsidRPr="3766FC67">
        <w:rPr>
          <w:rFonts w:ascii="Arial" w:hAnsi="Arial" w:cs="Arial"/>
          <w:color w:val="4472C4" w:themeColor="accent1"/>
        </w:rPr>
        <w:t>stas son emitidas por la CNE como ente rector en el tema u otros organismos especializados según atinencia.</w:t>
      </w:r>
      <w:bookmarkEnd w:id="48"/>
    </w:p>
    <w:p w14:paraId="5ACC903B" w14:textId="77777777" w:rsidR="00D50856" w:rsidRDefault="00D50856" w:rsidP="00D50856">
      <w:pPr>
        <w:rPr>
          <w:rFonts w:ascii="Arial" w:hAnsi="Arial" w:cs="Arial"/>
        </w:rPr>
      </w:pPr>
      <w:r w:rsidRPr="00D50856">
        <w:rPr>
          <w:rFonts w:ascii="Arial" w:hAnsi="Arial" w:cs="Arial"/>
        </w:rPr>
        <w:t xml:space="preserve">         </w:t>
      </w:r>
      <w:r w:rsidRPr="00D50856">
        <w:rPr>
          <w:rFonts w:ascii="Arial" w:hAnsi="Arial" w:cs="Arial"/>
          <w:noProof/>
          <w:lang w:eastAsia="es-CR"/>
        </w:rPr>
        <w:drawing>
          <wp:inline distT="0" distB="0" distL="0" distR="0" wp14:anchorId="41B29FCB" wp14:editId="72797354">
            <wp:extent cx="4397071" cy="2894275"/>
            <wp:effectExtent l="0" t="0" r="0" b="20955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387E0CE" w14:textId="77777777" w:rsidR="00A46C09" w:rsidRPr="00D50856" w:rsidRDefault="00A46C09" w:rsidP="00D50856">
      <w:pPr>
        <w:rPr>
          <w:rFonts w:ascii="Arial" w:hAnsi="Arial" w:cs="Arial"/>
        </w:rPr>
      </w:pP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454"/>
      </w:tblGrid>
      <w:tr w:rsidR="00D50856" w:rsidRPr="00D50856" w14:paraId="337C16AE" w14:textId="77777777" w:rsidTr="00461DA3">
        <w:tc>
          <w:tcPr>
            <w:tcW w:w="8828" w:type="dxa"/>
            <w:gridSpan w:val="3"/>
          </w:tcPr>
          <w:p w14:paraId="7A914E77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Acciones y responsables por alerta</w:t>
            </w:r>
          </w:p>
        </w:tc>
      </w:tr>
      <w:tr w:rsidR="00D50856" w:rsidRPr="00D50856" w14:paraId="061D0484" w14:textId="77777777" w:rsidTr="00461DA3">
        <w:tc>
          <w:tcPr>
            <w:tcW w:w="1696" w:type="dxa"/>
          </w:tcPr>
          <w:p w14:paraId="3A7ED6F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Alertas</w:t>
            </w:r>
          </w:p>
        </w:tc>
        <w:tc>
          <w:tcPr>
            <w:tcW w:w="4678" w:type="dxa"/>
          </w:tcPr>
          <w:p w14:paraId="2F09C60E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Acciones</w:t>
            </w:r>
          </w:p>
        </w:tc>
        <w:tc>
          <w:tcPr>
            <w:tcW w:w="2454" w:type="dxa"/>
          </w:tcPr>
          <w:p w14:paraId="24FFD86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Responsable</w:t>
            </w:r>
          </w:p>
        </w:tc>
      </w:tr>
      <w:tr w:rsidR="00D50856" w:rsidRPr="00D50856" w14:paraId="57F97128" w14:textId="77777777" w:rsidTr="00461DA3">
        <w:trPr>
          <w:trHeight w:val="236"/>
        </w:trPr>
        <w:tc>
          <w:tcPr>
            <w:tcW w:w="1696" w:type="dxa"/>
            <w:shd w:val="clear" w:color="auto" w:fill="2DF35C"/>
          </w:tcPr>
          <w:p w14:paraId="2242F86C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VERDE</w:t>
            </w:r>
          </w:p>
        </w:tc>
        <w:tc>
          <w:tcPr>
            <w:tcW w:w="4678" w:type="dxa"/>
          </w:tcPr>
          <w:p w14:paraId="7E41111C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213A631F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37582340" w14:textId="77777777" w:rsidTr="00461DA3">
        <w:tc>
          <w:tcPr>
            <w:tcW w:w="1696" w:type="dxa"/>
            <w:shd w:val="clear" w:color="auto" w:fill="FFFF00"/>
          </w:tcPr>
          <w:p w14:paraId="1776DDA8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AMARILLA</w:t>
            </w:r>
          </w:p>
        </w:tc>
        <w:tc>
          <w:tcPr>
            <w:tcW w:w="4678" w:type="dxa"/>
          </w:tcPr>
          <w:p w14:paraId="46222C81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28122CBA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5C4AA992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57427718" w14:textId="77777777" w:rsidTr="00461DA3">
        <w:tc>
          <w:tcPr>
            <w:tcW w:w="1696" w:type="dxa"/>
            <w:shd w:val="clear" w:color="auto" w:fill="ED7D31" w:themeFill="accent2"/>
          </w:tcPr>
          <w:p w14:paraId="4B4D2697" w14:textId="77777777" w:rsidR="00D50856" w:rsidRPr="00D50856" w:rsidRDefault="00D50856" w:rsidP="00D50856">
            <w:pPr>
              <w:rPr>
                <w:rFonts w:ascii="Arial" w:hAnsi="Arial" w:cs="Arial"/>
                <w:color w:val="FFC000"/>
              </w:rPr>
            </w:pPr>
            <w:r w:rsidRPr="00D50856">
              <w:rPr>
                <w:rFonts w:ascii="Arial" w:hAnsi="Arial" w:cs="Arial"/>
                <w:color w:val="000000" w:themeColor="text1"/>
              </w:rPr>
              <w:t>NARANJA</w:t>
            </w:r>
          </w:p>
        </w:tc>
        <w:tc>
          <w:tcPr>
            <w:tcW w:w="4678" w:type="dxa"/>
          </w:tcPr>
          <w:p w14:paraId="69CE4E9D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2AAABC1F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72FFB7FE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  <w:tr w:rsidR="00D50856" w:rsidRPr="00D50856" w14:paraId="654A6DC4" w14:textId="77777777" w:rsidTr="00461DA3">
        <w:tc>
          <w:tcPr>
            <w:tcW w:w="1696" w:type="dxa"/>
            <w:shd w:val="clear" w:color="auto" w:fill="FF0000"/>
          </w:tcPr>
          <w:p w14:paraId="2BDFBC3F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ROJA</w:t>
            </w:r>
          </w:p>
        </w:tc>
        <w:tc>
          <w:tcPr>
            <w:tcW w:w="4678" w:type="dxa"/>
          </w:tcPr>
          <w:p w14:paraId="41457F46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  <w:p w14:paraId="223077B9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386DBF23" w14:textId="77777777" w:rsidR="00D50856" w:rsidRPr="00D50856" w:rsidRDefault="00D50856" w:rsidP="00D50856">
            <w:pPr>
              <w:rPr>
                <w:rFonts w:ascii="Arial" w:hAnsi="Arial" w:cs="Arial"/>
              </w:rPr>
            </w:pPr>
          </w:p>
        </w:tc>
      </w:tr>
    </w:tbl>
    <w:p w14:paraId="7361E00D" w14:textId="77777777" w:rsidR="00D50856" w:rsidRPr="00D50856" w:rsidRDefault="00D50856" w:rsidP="00D50856">
      <w:pPr>
        <w:rPr>
          <w:rFonts w:ascii="Arial" w:hAnsi="Arial" w:cs="Arial"/>
        </w:rPr>
      </w:pPr>
      <w:r w:rsidRPr="00D50856">
        <w:rPr>
          <w:rFonts w:ascii="Arial" w:hAnsi="Arial" w:cs="Arial"/>
        </w:rPr>
        <w:t xml:space="preserve">                    </w:t>
      </w:r>
    </w:p>
    <w:p w14:paraId="0CDD497D" w14:textId="77777777" w:rsidR="00D50856" w:rsidRPr="00D50856" w:rsidRDefault="00D50856" w:rsidP="3766FC67">
      <w:pPr>
        <w:outlineLvl w:val="0"/>
        <w:rPr>
          <w:rFonts w:ascii="Arial" w:hAnsi="Arial" w:cs="Arial"/>
          <w:b/>
          <w:bCs/>
        </w:rPr>
      </w:pPr>
      <w:bookmarkStart w:id="49" w:name="_Toc102647988"/>
      <w:r w:rsidRPr="3766FC67">
        <w:rPr>
          <w:rFonts w:ascii="Arial" w:hAnsi="Arial" w:cs="Arial"/>
          <w:b/>
          <w:bCs/>
        </w:rPr>
        <w:t xml:space="preserve">7. MECANISMOS DE ACTIVACIÓN </w:t>
      </w:r>
      <w:r w:rsidRPr="3766FC67">
        <w:rPr>
          <w:rFonts w:ascii="Arial" w:hAnsi="Arial" w:cs="Arial"/>
          <w:color w:val="4472C4" w:themeColor="accent1"/>
        </w:rPr>
        <w:t>(La organización debe desarrollar estos mecanismos de activación)</w:t>
      </w:r>
      <w:bookmarkEnd w:id="49"/>
    </w:p>
    <w:p w14:paraId="2058F024" w14:textId="556CC377" w:rsidR="00D50856" w:rsidRPr="00D50856" w:rsidRDefault="00D50856" w:rsidP="2BF7EBC6">
      <w:pPr>
        <w:outlineLvl w:val="1"/>
        <w:rPr>
          <w:rFonts w:ascii="Arial" w:hAnsi="Arial" w:cs="Arial"/>
          <w:b/>
          <w:bCs/>
          <w:color w:val="385623" w:themeColor="accent6" w:themeShade="80"/>
        </w:rPr>
      </w:pPr>
      <w:bookmarkStart w:id="50" w:name="_Toc102647989"/>
      <w:r w:rsidRPr="2BF7EBC6">
        <w:rPr>
          <w:rFonts w:ascii="Arial" w:hAnsi="Arial" w:cs="Arial"/>
        </w:rPr>
        <w:t>7.1 Alarma</w:t>
      </w:r>
      <w:r w:rsidR="693F7FCF" w:rsidRPr="2BF7EBC6">
        <w:rPr>
          <w:rFonts w:ascii="Arial" w:hAnsi="Arial" w:cs="Arial"/>
        </w:rPr>
        <w:t xml:space="preserve">: </w:t>
      </w:r>
      <w:r w:rsidR="693F7FCF" w:rsidRPr="00C34B68">
        <w:rPr>
          <w:rFonts w:ascii="Arial" w:hAnsi="Arial" w:cs="Arial"/>
          <w:color w:val="4472C4" w:themeColor="accent1"/>
        </w:rPr>
        <w:t>Definirlas, tomar en cuenta a la</w:t>
      </w:r>
      <w:r w:rsidR="00C34B68">
        <w:rPr>
          <w:rFonts w:ascii="Arial" w:hAnsi="Arial" w:cs="Arial"/>
          <w:color w:val="4472C4" w:themeColor="accent1"/>
        </w:rPr>
        <w:t xml:space="preserve"> condición de </w:t>
      </w:r>
      <w:r w:rsidR="693F7FCF" w:rsidRPr="00C34B68">
        <w:rPr>
          <w:rFonts w:ascii="Arial" w:hAnsi="Arial" w:cs="Arial"/>
          <w:color w:val="4472C4" w:themeColor="accent1"/>
        </w:rPr>
        <w:t>discapacidad</w:t>
      </w:r>
      <w:r w:rsidR="00C34B68">
        <w:rPr>
          <w:rFonts w:ascii="Arial" w:hAnsi="Arial" w:cs="Arial"/>
          <w:color w:val="4472C4" w:themeColor="accent1"/>
        </w:rPr>
        <w:t xml:space="preserve"> de las personas</w:t>
      </w:r>
      <w:r w:rsidR="693F7FCF" w:rsidRPr="00C34B68">
        <w:rPr>
          <w:rFonts w:ascii="Arial" w:hAnsi="Arial" w:cs="Arial"/>
          <w:color w:val="4472C4" w:themeColor="accent1"/>
        </w:rPr>
        <w:t>.</w:t>
      </w:r>
      <w:r w:rsidR="693F7FCF" w:rsidRPr="2BF7EBC6">
        <w:rPr>
          <w:rFonts w:ascii="Arial" w:hAnsi="Arial" w:cs="Arial"/>
          <w:b/>
          <w:bCs/>
          <w:color w:val="385623" w:themeColor="accent6" w:themeShade="80"/>
        </w:rPr>
        <w:t xml:space="preserve"> </w:t>
      </w:r>
      <w:bookmarkEnd w:id="50"/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2942"/>
        <w:gridCol w:w="2156"/>
        <w:gridCol w:w="3730"/>
      </w:tblGrid>
      <w:tr w:rsidR="00D50856" w:rsidRPr="00D50856" w14:paraId="79A4ACE4" w14:textId="77777777" w:rsidTr="2BF7EBC6">
        <w:tc>
          <w:tcPr>
            <w:tcW w:w="8828" w:type="dxa"/>
            <w:gridSpan w:val="3"/>
          </w:tcPr>
          <w:p w14:paraId="4356F292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Alarma, códigos y acciones de protección</w:t>
            </w:r>
          </w:p>
        </w:tc>
      </w:tr>
      <w:tr w:rsidR="00D50856" w:rsidRPr="00D50856" w14:paraId="0635DFC4" w14:textId="77777777" w:rsidTr="2BF7EBC6">
        <w:tc>
          <w:tcPr>
            <w:tcW w:w="2942" w:type="dxa"/>
          </w:tcPr>
          <w:p w14:paraId="3D89AF9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Alarma utilizada</w:t>
            </w:r>
          </w:p>
        </w:tc>
        <w:tc>
          <w:tcPr>
            <w:tcW w:w="2156" w:type="dxa"/>
          </w:tcPr>
          <w:p w14:paraId="662160E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Código</w:t>
            </w:r>
          </w:p>
        </w:tc>
        <w:tc>
          <w:tcPr>
            <w:tcW w:w="3730" w:type="dxa"/>
          </w:tcPr>
          <w:p w14:paraId="298FA190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Acciones de protección</w:t>
            </w:r>
          </w:p>
        </w:tc>
      </w:tr>
      <w:tr w:rsidR="00D50856" w:rsidRPr="00D50856" w14:paraId="74C19254" w14:textId="77777777" w:rsidTr="2BF7EBC6">
        <w:tc>
          <w:tcPr>
            <w:tcW w:w="2942" w:type="dxa"/>
          </w:tcPr>
          <w:p w14:paraId="5BD61C7F" w14:textId="77777777" w:rsidR="00D50856" w:rsidRPr="00D50856" w:rsidRDefault="00D50856" w:rsidP="00D50856">
            <w:pPr>
              <w:rPr>
                <w:rFonts w:ascii="Arial" w:hAnsi="Arial" w:cs="Arial"/>
                <w:lang w:val="es-ES_tradnl" w:eastAsia="es-ES"/>
              </w:rPr>
            </w:pPr>
            <w:r w:rsidRPr="00D50856">
              <w:rPr>
                <w:rFonts w:ascii="Arial" w:hAnsi="Arial" w:cs="Arial"/>
                <w:lang w:val="es-ES_tradnl" w:eastAsia="es-ES"/>
              </w:rPr>
              <w:t>Sirena</w:t>
            </w:r>
          </w:p>
        </w:tc>
        <w:tc>
          <w:tcPr>
            <w:tcW w:w="2156" w:type="dxa"/>
          </w:tcPr>
          <w:p w14:paraId="40101A1D" w14:textId="77777777" w:rsidR="00D50856" w:rsidRPr="00D50856" w:rsidRDefault="00D50856" w:rsidP="3766FC67">
            <w:pPr>
              <w:rPr>
                <w:rFonts w:ascii="Arial" w:hAnsi="Arial" w:cs="Arial"/>
                <w:color w:val="4472C4" w:themeColor="accent1"/>
                <w:lang w:val="es-ES" w:eastAsia="es-ES"/>
              </w:rPr>
            </w:pPr>
            <w:r w:rsidRPr="3766FC67">
              <w:rPr>
                <w:rFonts w:ascii="Arial" w:hAnsi="Arial" w:cs="Arial"/>
                <w:color w:val="4472C4" w:themeColor="accent1"/>
                <w:lang w:val="es-ES" w:eastAsia="es-ES"/>
              </w:rPr>
              <w:t xml:space="preserve">Ejemplo: </w:t>
            </w:r>
          </w:p>
          <w:p w14:paraId="44C6AC8B" w14:textId="77777777" w:rsidR="00D50856" w:rsidRPr="00D50856" w:rsidRDefault="00D50856" w:rsidP="3766FC67">
            <w:pPr>
              <w:rPr>
                <w:rFonts w:ascii="Arial" w:hAnsi="Arial" w:cs="Arial"/>
                <w:color w:val="4472C4" w:themeColor="accent1"/>
                <w:lang w:val="es-ES" w:eastAsia="es-ES"/>
              </w:rPr>
            </w:pPr>
            <w:r w:rsidRPr="3766FC67">
              <w:rPr>
                <w:rFonts w:ascii="Arial" w:hAnsi="Arial" w:cs="Arial"/>
                <w:color w:val="4472C4" w:themeColor="accent1"/>
                <w:lang w:val="es-ES" w:eastAsia="es-ES"/>
              </w:rPr>
              <w:t>Sonar tres veces</w:t>
            </w:r>
          </w:p>
        </w:tc>
        <w:tc>
          <w:tcPr>
            <w:tcW w:w="3730" w:type="dxa"/>
          </w:tcPr>
          <w:p w14:paraId="14D61A74" w14:textId="77777777" w:rsidR="00D50856" w:rsidRPr="00D50856" w:rsidRDefault="00D50856" w:rsidP="3766FC67">
            <w:pPr>
              <w:rPr>
                <w:rFonts w:ascii="Arial" w:hAnsi="Arial" w:cs="Arial"/>
                <w:color w:val="4472C4" w:themeColor="accent1"/>
                <w:lang w:val="es-ES" w:eastAsia="es-ES"/>
              </w:rPr>
            </w:pPr>
            <w:r w:rsidRPr="3766FC67">
              <w:rPr>
                <w:rFonts w:ascii="Arial" w:hAnsi="Arial" w:cs="Arial"/>
                <w:color w:val="4472C4" w:themeColor="accent1"/>
                <w:lang w:val="es-ES" w:eastAsia="es-ES"/>
              </w:rPr>
              <w:t>Evacuación inmediata a los puntos de reunión.</w:t>
            </w:r>
          </w:p>
        </w:tc>
      </w:tr>
      <w:tr w:rsidR="00D50856" w:rsidRPr="00D50856" w14:paraId="04C3505A" w14:textId="77777777" w:rsidTr="2BF7EBC6">
        <w:tc>
          <w:tcPr>
            <w:tcW w:w="2942" w:type="dxa"/>
          </w:tcPr>
          <w:p w14:paraId="41179794" w14:textId="77777777" w:rsidR="00D50856" w:rsidRPr="00D50856" w:rsidRDefault="00D50856" w:rsidP="00D50856">
            <w:pPr>
              <w:rPr>
                <w:rFonts w:ascii="Arial" w:hAnsi="Arial" w:cs="Arial"/>
                <w:lang w:val="es-ES_tradnl" w:eastAsia="es-ES"/>
              </w:rPr>
            </w:pPr>
            <w:r w:rsidRPr="00D50856">
              <w:rPr>
                <w:rFonts w:ascii="Arial" w:hAnsi="Arial" w:cs="Arial"/>
                <w:lang w:val="es-ES_tradnl" w:eastAsia="es-ES"/>
              </w:rPr>
              <w:t>Luces</w:t>
            </w:r>
          </w:p>
        </w:tc>
        <w:tc>
          <w:tcPr>
            <w:tcW w:w="2156" w:type="dxa"/>
          </w:tcPr>
          <w:p w14:paraId="411ED45E" w14:textId="77777777" w:rsidR="00D50856" w:rsidRPr="00D50856" w:rsidRDefault="00D50856" w:rsidP="3766FC67">
            <w:pPr>
              <w:rPr>
                <w:rFonts w:ascii="Arial" w:hAnsi="Arial" w:cs="Arial"/>
                <w:color w:val="4472C4" w:themeColor="accent1"/>
                <w:lang w:val="es-ES" w:eastAsia="es-ES"/>
              </w:rPr>
            </w:pPr>
            <w:r w:rsidRPr="3766FC67">
              <w:rPr>
                <w:rFonts w:ascii="Arial" w:hAnsi="Arial" w:cs="Arial"/>
                <w:color w:val="4472C4" w:themeColor="accent1"/>
                <w:lang w:val="es-ES" w:eastAsia="es-ES"/>
              </w:rPr>
              <w:t>Ejemplo: Luz roja</w:t>
            </w:r>
          </w:p>
        </w:tc>
        <w:tc>
          <w:tcPr>
            <w:tcW w:w="3730" w:type="dxa"/>
          </w:tcPr>
          <w:p w14:paraId="56C5FE8D" w14:textId="77777777" w:rsidR="00D50856" w:rsidRPr="00D50856" w:rsidRDefault="00D50856" w:rsidP="3766FC67">
            <w:pPr>
              <w:rPr>
                <w:rFonts w:ascii="Arial" w:hAnsi="Arial" w:cs="Arial"/>
                <w:color w:val="4472C4" w:themeColor="accent1"/>
                <w:lang w:val="es-ES" w:eastAsia="es-ES"/>
              </w:rPr>
            </w:pPr>
            <w:r w:rsidRPr="3766FC67">
              <w:rPr>
                <w:rFonts w:ascii="Arial" w:hAnsi="Arial" w:cs="Arial"/>
                <w:color w:val="4472C4" w:themeColor="accent1"/>
                <w:lang w:val="es-ES" w:eastAsia="es-ES"/>
              </w:rPr>
              <w:t>Emergencia, evacuación inmediata a los puntos de reunión.</w:t>
            </w:r>
          </w:p>
        </w:tc>
      </w:tr>
    </w:tbl>
    <w:p w14:paraId="6B3A6577" w14:textId="47118333" w:rsidR="1534D3F7" w:rsidRPr="00C34B68" w:rsidRDefault="1534D3F7" w:rsidP="2BF7EBC6">
      <w:pPr>
        <w:spacing w:line="257" w:lineRule="auto"/>
        <w:rPr>
          <w:rFonts w:ascii="Arial" w:hAnsi="Arial" w:cs="Arial"/>
          <w:color w:val="4472C4" w:themeColor="accent1"/>
          <w:lang w:val="es-ES" w:eastAsia="es-ES"/>
        </w:rPr>
      </w:pPr>
      <w:r w:rsidRPr="00C34B68">
        <w:rPr>
          <w:rFonts w:ascii="Arial" w:hAnsi="Arial" w:cs="Arial"/>
          <w:color w:val="4472C4" w:themeColor="accent1"/>
          <w:lang w:val="es-ES" w:eastAsia="es-ES"/>
        </w:rPr>
        <w:t>Adaptar de acuerdo con la realidad de cada edificio, no hacer copia textual.</w:t>
      </w:r>
      <w:r w:rsidR="00CB2000" w:rsidRPr="00CB2000">
        <w:t xml:space="preserve"> </w:t>
      </w:r>
    </w:p>
    <w:p w14:paraId="7537D421" w14:textId="289C4EF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51" w:name="_Toc102647990"/>
      <w:r w:rsidRPr="00D50856">
        <w:rPr>
          <w:rFonts w:ascii="Arial" w:hAnsi="Arial" w:cs="Arial"/>
        </w:rPr>
        <w:t xml:space="preserve">7.2 </w:t>
      </w:r>
      <w:r w:rsidRPr="00321164">
        <w:rPr>
          <w:rFonts w:ascii="Arial" w:hAnsi="Arial" w:cs="Arial"/>
        </w:rPr>
        <w:t>Convocatoria</w:t>
      </w:r>
      <w:bookmarkEnd w:id="51"/>
      <w:r w:rsidR="00577CCF" w:rsidRPr="00321164">
        <w:rPr>
          <w:rFonts w:ascii="Arial" w:hAnsi="Arial" w:cs="Arial"/>
        </w:rPr>
        <w:t xml:space="preserve"> </w:t>
      </w:r>
      <w:r w:rsidR="00577CCF" w:rsidRPr="00E31E32">
        <w:rPr>
          <w:rFonts w:ascii="Arial" w:hAnsi="Arial" w:cs="Arial"/>
          <w:color w:val="4472C4" w:themeColor="accent1"/>
          <w:lang w:val="es-ES" w:eastAsia="es-ES"/>
        </w:rPr>
        <w:t>Definirlo</w:t>
      </w:r>
    </w:p>
    <w:p w14:paraId="79D1EA46" w14:textId="7645CD84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52" w:name="_Toc102647991"/>
      <w:r w:rsidRPr="00D50856">
        <w:rPr>
          <w:rFonts w:ascii="Arial" w:hAnsi="Arial" w:cs="Arial"/>
        </w:rPr>
        <w:t>7.3 Activación del Comité</w:t>
      </w:r>
      <w:bookmarkEnd w:id="52"/>
      <w:r w:rsidRPr="00D50856">
        <w:rPr>
          <w:rFonts w:ascii="Arial" w:hAnsi="Arial" w:cs="Arial"/>
        </w:rPr>
        <w:t xml:space="preserve"> </w:t>
      </w:r>
      <w:r w:rsidR="00577CCF" w:rsidRPr="00E31E32">
        <w:rPr>
          <w:rFonts w:ascii="Arial" w:hAnsi="Arial" w:cs="Arial"/>
          <w:color w:val="4472C4" w:themeColor="accent1"/>
          <w:lang w:val="es-ES" w:eastAsia="es-ES"/>
        </w:rPr>
        <w:t>Definirlo</w:t>
      </w:r>
    </w:p>
    <w:p w14:paraId="05157C0A" w14:textId="7A32BD5D" w:rsidR="00D50856" w:rsidRPr="00D50856" w:rsidRDefault="00D50856" w:rsidP="2BF7EBC6">
      <w:pPr>
        <w:outlineLvl w:val="1"/>
        <w:rPr>
          <w:rFonts w:ascii="Arial" w:eastAsia="Arial" w:hAnsi="Arial" w:cs="Arial"/>
          <w:b/>
          <w:bCs/>
          <w:color w:val="385623" w:themeColor="accent6" w:themeShade="80"/>
        </w:rPr>
      </w:pPr>
      <w:bookmarkStart w:id="53" w:name="_Toc102647992"/>
      <w:r w:rsidRPr="2BF7EBC6">
        <w:rPr>
          <w:rFonts w:ascii="Arial" w:hAnsi="Arial" w:cs="Arial"/>
        </w:rPr>
        <w:t>7.4 Mando y Control</w:t>
      </w:r>
      <w:r w:rsidR="36669380" w:rsidRPr="2BF7EBC6">
        <w:rPr>
          <w:rFonts w:ascii="Arial" w:hAnsi="Arial" w:cs="Arial"/>
        </w:rPr>
        <w:t xml:space="preserve"> </w:t>
      </w:r>
      <w:bookmarkEnd w:id="53"/>
      <w:r w:rsidR="36669380" w:rsidRPr="00C34B68">
        <w:rPr>
          <w:rFonts w:ascii="Arial" w:hAnsi="Arial" w:cs="Arial"/>
          <w:color w:val="4472C4" w:themeColor="accent1"/>
          <w:lang w:val="es-ES" w:eastAsia="es-ES"/>
        </w:rPr>
        <w:t>Definirlo</w:t>
      </w:r>
    </w:p>
    <w:p w14:paraId="12CBEF23" w14:textId="5EC80D82" w:rsidR="2BF7EBC6" w:rsidRDefault="00D50856" w:rsidP="2BF7EBC6">
      <w:pPr>
        <w:spacing w:line="257" w:lineRule="auto"/>
        <w:outlineLvl w:val="1"/>
        <w:rPr>
          <w:rFonts w:ascii="Arial" w:hAnsi="Arial" w:cs="Arial"/>
          <w:color w:val="4472C4" w:themeColor="accent1"/>
          <w:lang w:val="es-ES" w:eastAsia="es-ES"/>
        </w:rPr>
      </w:pPr>
      <w:bookmarkStart w:id="54" w:name="_Toc102647993"/>
      <w:r w:rsidRPr="2BF7EBC6">
        <w:rPr>
          <w:rFonts w:ascii="Arial" w:hAnsi="Arial" w:cs="Arial"/>
        </w:rPr>
        <w:t>7.5 Centro de Coordinador de Operaciones (CCO)</w:t>
      </w:r>
      <w:r w:rsidR="6022B3CE" w:rsidRPr="2BF7EBC6">
        <w:rPr>
          <w:rFonts w:ascii="Arial" w:hAnsi="Arial" w:cs="Arial"/>
        </w:rPr>
        <w:t xml:space="preserve"> </w:t>
      </w:r>
      <w:bookmarkEnd w:id="54"/>
      <w:r w:rsidR="6022B3CE" w:rsidRPr="00C34B68">
        <w:rPr>
          <w:rFonts w:ascii="Arial" w:hAnsi="Arial" w:cs="Arial"/>
          <w:color w:val="4472C4" w:themeColor="accent1"/>
          <w:lang w:val="es-ES" w:eastAsia="es-ES"/>
        </w:rPr>
        <w:t>Definirlo a nivel interno y externo al centro laboral.</w:t>
      </w:r>
      <w:bookmarkStart w:id="55" w:name="_Toc102647994"/>
    </w:p>
    <w:p w14:paraId="163F0400" w14:textId="77777777" w:rsidR="00A46C09" w:rsidRDefault="00A46C09" w:rsidP="2BF7EBC6">
      <w:pPr>
        <w:spacing w:line="257" w:lineRule="auto"/>
        <w:outlineLvl w:val="1"/>
        <w:rPr>
          <w:rFonts w:ascii="Arial" w:eastAsia="Arial" w:hAnsi="Arial" w:cs="Arial"/>
          <w:b/>
          <w:bCs/>
          <w:color w:val="385623" w:themeColor="accent6" w:themeShade="80"/>
        </w:rPr>
      </w:pPr>
    </w:p>
    <w:p w14:paraId="55CCA9EC" w14:textId="63ABEC4E" w:rsidR="00D50856" w:rsidRPr="00D50856" w:rsidRDefault="00D50856" w:rsidP="3766FC67">
      <w:pPr>
        <w:outlineLvl w:val="0"/>
        <w:rPr>
          <w:rFonts w:ascii="Arial" w:hAnsi="Arial" w:cs="Arial"/>
          <w:b/>
          <w:bCs/>
        </w:rPr>
      </w:pPr>
      <w:r w:rsidRPr="3766FC67">
        <w:rPr>
          <w:rFonts w:ascii="Arial" w:hAnsi="Arial" w:cs="Arial"/>
          <w:b/>
          <w:bCs/>
        </w:rPr>
        <w:t xml:space="preserve">8. PROCEDIMIENTOS OPERATIVOS DE RESPUESTA </w:t>
      </w:r>
      <w:r w:rsidRPr="3766FC67">
        <w:rPr>
          <w:rFonts w:ascii="Arial" w:hAnsi="Arial" w:cs="Arial"/>
          <w:color w:val="4472C4" w:themeColor="accent1"/>
        </w:rPr>
        <w:t>(La organización debe desarrollar estos procedimientos)</w:t>
      </w:r>
      <w:bookmarkEnd w:id="55"/>
      <w:r w:rsidR="00D424EA">
        <w:rPr>
          <w:rFonts w:ascii="Arial" w:hAnsi="Arial" w:cs="Arial"/>
          <w:color w:val="4472C4" w:themeColor="accent1"/>
        </w:rPr>
        <w:t>.</w:t>
      </w:r>
      <w:r w:rsidRPr="3766FC67">
        <w:rPr>
          <w:rFonts w:ascii="Arial" w:hAnsi="Arial" w:cs="Arial"/>
          <w:color w:val="4472C4" w:themeColor="accent1"/>
        </w:rPr>
        <w:t xml:space="preserve"> </w:t>
      </w:r>
    </w:p>
    <w:p w14:paraId="5D513CCD" w14:textId="242B8D53" w:rsidR="00D50856" w:rsidRDefault="00D50856" w:rsidP="2BF7EBC6">
      <w:pPr>
        <w:outlineLvl w:val="1"/>
        <w:rPr>
          <w:rFonts w:ascii="Arial" w:eastAsia="Arial" w:hAnsi="Arial" w:cs="Arial"/>
        </w:rPr>
      </w:pPr>
      <w:bookmarkStart w:id="56" w:name="_Toc102647995"/>
      <w:r w:rsidRPr="2BF7EBC6">
        <w:rPr>
          <w:rFonts w:ascii="Arial" w:hAnsi="Arial" w:cs="Arial"/>
        </w:rPr>
        <w:t xml:space="preserve">8.1 </w:t>
      </w:r>
      <w:bookmarkEnd w:id="56"/>
      <w:r w:rsidR="3BCBF5FE" w:rsidRPr="2BF7EBC6">
        <w:rPr>
          <w:rFonts w:ascii="Arial" w:eastAsia="Arial" w:hAnsi="Arial" w:cs="Arial"/>
        </w:rPr>
        <w:t>Procedimiento de activación del comité de preparativos y respuesta ante emergencias/comité institucional para la gestión del riesgo.</w:t>
      </w:r>
    </w:p>
    <w:p w14:paraId="318E61D8" w14:textId="737259FA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57" w:name="_Toc102647996"/>
      <w:r w:rsidRPr="00D50856">
        <w:rPr>
          <w:rFonts w:ascii="Arial" w:hAnsi="Arial" w:cs="Arial"/>
        </w:rPr>
        <w:t>8.2 Procedimiento general de respuesta</w:t>
      </w:r>
      <w:bookmarkEnd w:id="57"/>
      <w:r w:rsidR="00C024DA">
        <w:rPr>
          <w:rFonts w:ascii="Arial" w:hAnsi="Arial" w:cs="Arial"/>
        </w:rPr>
        <w:t>.</w:t>
      </w:r>
    </w:p>
    <w:p w14:paraId="3E4C5A8F" w14:textId="04F2B506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58" w:name="_Toc102647997"/>
      <w:r w:rsidRPr="00D50856">
        <w:rPr>
          <w:rFonts w:ascii="Arial" w:hAnsi="Arial" w:cs="Arial"/>
        </w:rPr>
        <w:t>8.3 Procedimiento de respuesta de los equipos o brigadas de acuerdo con el riesgo identificado</w:t>
      </w:r>
      <w:bookmarkEnd w:id="58"/>
      <w:r w:rsidR="00C024DA">
        <w:rPr>
          <w:rFonts w:ascii="Arial" w:hAnsi="Arial" w:cs="Arial"/>
        </w:rPr>
        <w:t>.</w:t>
      </w:r>
    </w:p>
    <w:p w14:paraId="123AF78B" w14:textId="1030C5EF" w:rsidR="00D50856" w:rsidRPr="00D50856" w:rsidRDefault="00D50856" w:rsidP="2BF7EBC6">
      <w:pPr>
        <w:spacing w:line="257" w:lineRule="auto"/>
        <w:outlineLvl w:val="1"/>
        <w:rPr>
          <w:rFonts w:ascii="Arial" w:eastAsia="Arial" w:hAnsi="Arial" w:cs="Arial"/>
          <w:b/>
          <w:bCs/>
          <w:color w:val="385623" w:themeColor="accent6" w:themeShade="80"/>
        </w:rPr>
      </w:pPr>
      <w:bookmarkStart w:id="59" w:name="_Toc102647998"/>
      <w:r w:rsidRPr="2BF7EBC6">
        <w:rPr>
          <w:rFonts w:ascii="Arial" w:hAnsi="Arial" w:cs="Arial"/>
        </w:rPr>
        <w:t>8.4 Procedimiento de evacuación</w:t>
      </w:r>
      <w:r w:rsidR="1DA3B77B" w:rsidRPr="2BF7EBC6">
        <w:rPr>
          <w:rFonts w:ascii="Arial" w:hAnsi="Arial" w:cs="Arial"/>
        </w:rPr>
        <w:t>:</w:t>
      </w:r>
      <w:r w:rsidR="1DA3B77B" w:rsidRPr="2BF7EBC6">
        <w:rPr>
          <w:rFonts w:ascii="Arial" w:hAnsi="Arial" w:cs="Arial"/>
          <w:b/>
          <w:bCs/>
          <w:color w:val="385623" w:themeColor="accent6" w:themeShade="80"/>
        </w:rPr>
        <w:t xml:space="preserve"> </w:t>
      </w:r>
      <w:bookmarkEnd w:id="59"/>
      <w:r w:rsidR="1DA3B77B" w:rsidRPr="00D424EA">
        <w:rPr>
          <w:rFonts w:ascii="Arial" w:hAnsi="Arial" w:cs="Arial"/>
          <w:color w:val="4472C4" w:themeColor="accent1"/>
        </w:rPr>
        <w:t>Desarrollarlo, en función de las amenazas detectadas en el diagnóstico.</w:t>
      </w:r>
    </w:p>
    <w:p w14:paraId="7B374FEE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60" w:name="_Toc102647999"/>
      <w:r w:rsidRPr="00D50856">
        <w:rPr>
          <w:rFonts w:ascii="Arial" w:hAnsi="Arial" w:cs="Arial"/>
        </w:rPr>
        <w:lastRenderedPageBreak/>
        <w:t>8.5 Procedimiento de evaluación de daños generados por la emergencia y análisis de necesidades.</w:t>
      </w:r>
      <w:bookmarkEnd w:id="60"/>
    </w:p>
    <w:p w14:paraId="140265C2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61" w:name="_Toc102648000"/>
      <w:r w:rsidRPr="00D50856">
        <w:rPr>
          <w:rFonts w:ascii="Arial" w:hAnsi="Arial" w:cs="Arial"/>
        </w:rPr>
        <w:t>8.6 Procedimiento de reingreso a las instalaciones</w:t>
      </w:r>
      <w:bookmarkEnd w:id="61"/>
    </w:p>
    <w:p w14:paraId="1ABDB99F" w14:textId="77777777" w:rsidR="00C024DA" w:rsidRDefault="00C024DA" w:rsidP="00D50856">
      <w:pPr>
        <w:outlineLvl w:val="0"/>
        <w:rPr>
          <w:rFonts w:ascii="Arial" w:hAnsi="Arial" w:cs="Arial"/>
          <w:b/>
        </w:rPr>
      </w:pPr>
      <w:bookmarkStart w:id="62" w:name="_Toc102648001"/>
    </w:p>
    <w:p w14:paraId="0464256B" w14:textId="11202F28" w:rsidR="00D50856" w:rsidRPr="00D50856" w:rsidRDefault="00D50856" w:rsidP="00D50856">
      <w:pPr>
        <w:outlineLvl w:val="0"/>
        <w:rPr>
          <w:rFonts w:ascii="Arial" w:hAnsi="Arial" w:cs="Arial"/>
          <w:b/>
        </w:rPr>
      </w:pPr>
      <w:r w:rsidRPr="00D50856">
        <w:rPr>
          <w:rFonts w:ascii="Arial" w:hAnsi="Arial" w:cs="Arial"/>
          <w:b/>
        </w:rPr>
        <w:t>9. EVALUACIÓN Y RECUPERACIÓN</w:t>
      </w:r>
      <w:bookmarkEnd w:id="62"/>
    </w:p>
    <w:p w14:paraId="10FC1FB7" w14:textId="379CAA4A" w:rsidR="00D50856" w:rsidRPr="00D50856" w:rsidRDefault="00D50856" w:rsidP="2BF7EBC6">
      <w:pPr>
        <w:outlineLvl w:val="1"/>
        <w:rPr>
          <w:rFonts w:ascii="Arial" w:hAnsi="Arial" w:cs="Arial"/>
        </w:rPr>
      </w:pPr>
      <w:bookmarkStart w:id="63" w:name="_Toc102648002"/>
      <w:r w:rsidRPr="2BF7EBC6">
        <w:rPr>
          <w:rFonts w:ascii="Arial" w:hAnsi="Arial" w:cs="Arial"/>
        </w:rPr>
        <w:t>9.1 Evaluación de daños y análisis de necesidades</w:t>
      </w:r>
      <w:r w:rsidR="5EE912BA" w:rsidRPr="2BF7EBC6">
        <w:rPr>
          <w:rFonts w:ascii="Arial" w:hAnsi="Arial" w:cs="Arial"/>
        </w:rPr>
        <w:t xml:space="preserve"> </w:t>
      </w:r>
      <w:bookmarkEnd w:id="63"/>
      <w:r w:rsidR="5EE912BA" w:rsidRPr="00E31E32">
        <w:rPr>
          <w:rFonts w:ascii="Arial" w:hAnsi="Arial" w:cs="Arial"/>
          <w:color w:val="4472C4" w:themeColor="accent1"/>
        </w:rPr>
        <w:t>Desarrollarlo</w:t>
      </w:r>
      <w:r w:rsidR="00577CCF" w:rsidRPr="00321164">
        <w:rPr>
          <w:rFonts w:ascii="Arial" w:hAnsi="Arial" w:cs="Arial"/>
          <w:i/>
          <w:iCs/>
          <w:color w:val="4472C4" w:themeColor="accent1"/>
        </w:rPr>
        <w:t xml:space="preserve"> </w:t>
      </w:r>
    </w:p>
    <w:p w14:paraId="3359588B" w14:textId="4E124422" w:rsidR="00D50856" w:rsidRPr="00D424EA" w:rsidRDefault="00D50856" w:rsidP="2BF7EBC6">
      <w:pPr>
        <w:outlineLvl w:val="1"/>
        <w:rPr>
          <w:rFonts w:ascii="Arial" w:hAnsi="Arial" w:cs="Arial"/>
          <w:i/>
          <w:iCs/>
          <w:color w:val="4472C4" w:themeColor="accent1"/>
        </w:rPr>
      </w:pPr>
      <w:bookmarkStart w:id="64" w:name="_Toc102648003"/>
      <w:r w:rsidRPr="2BF7EBC6">
        <w:rPr>
          <w:rFonts w:ascii="Arial" w:hAnsi="Arial" w:cs="Arial"/>
        </w:rPr>
        <w:t>9.2 Rehabilitación y continuidad operativa</w:t>
      </w:r>
      <w:r w:rsidR="638DCCA6" w:rsidRPr="2BF7EBC6">
        <w:rPr>
          <w:rFonts w:ascii="Arial" w:hAnsi="Arial" w:cs="Arial"/>
        </w:rPr>
        <w:t xml:space="preserve"> </w:t>
      </w:r>
      <w:bookmarkEnd w:id="64"/>
      <w:r w:rsidR="638DCCA6" w:rsidRPr="00E31E32">
        <w:rPr>
          <w:rFonts w:ascii="Arial" w:hAnsi="Arial" w:cs="Arial"/>
          <w:color w:val="4472C4" w:themeColor="accent1"/>
        </w:rPr>
        <w:t>Desarrolla</w:t>
      </w:r>
      <w:r w:rsidR="00A6577E" w:rsidRPr="00E31E32">
        <w:rPr>
          <w:rFonts w:ascii="Arial" w:hAnsi="Arial" w:cs="Arial"/>
          <w:color w:val="4472C4" w:themeColor="accent1"/>
        </w:rPr>
        <w:t xml:space="preserve">r texto explicando cómo se va a hacer la </w:t>
      </w:r>
      <w:r w:rsidR="00E31E32">
        <w:rPr>
          <w:rFonts w:ascii="Arial" w:hAnsi="Arial" w:cs="Arial"/>
          <w:color w:val="4472C4" w:themeColor="accent1"/>
        </w:rPr>
        <w:t>r</w:t>
      </w:r>
      <w:r w:rsidR="00A6577E" w:rsidRPr="00E31E32">
        <w:rPr>
          <w:rFonts w:ascii="Arial" w:hAnsi="Arial" w:cs="Arial"/>
          <w:color w:val="4472C4" w:themeColor="accent1"/>
        </w:rPr>
        <w:t>ehabilitación y continuidad operativa</w:t>
      </w:r>
      <w:r w:rsidR="00A6577E" w:rsidRPr="00A6577E">
        <w:rPr>
          <w:rFonts w:ascii="Arial" w:hAnsi="Arial" w:cs="Arial"/>
          <w:i/>
          <w:iCs/>
          <w:color w:val="4472C4" w:themeColor="accent1"/>
        </w:rPr>
        <w:t xml:space="preserve"> 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2272"/>
        <w:gridCol w:w="2440"/>
        <w:gridCol w:w="2229"/>
        <w:gridCol w:w="1887"/>
      </w:tblGrid>
      <w:tr w:rsidR="00D50856" w:rsidRPr="00D50856" w14:paraId="3AE9BB6D" w14:textId="77777777" w:rsidTr="00461DA3">
        <w:tc>
          <w:tcPr>
            <w:tcW w:w="8828" w:type="dxa"/>
            <w:gridSpan w:val="4"/>
          </w:tcPr>
          <w:p w14:paraId="6DBB063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Plan de Rehabilitación y continuidad operativa</w:t>
            </w:r>
          </w:p>
        </w:tc>
      </w:tr>
      <w:tr w:rsidR="00D50856" w:rsidRPr="00D50856" w14:paraId="60741839" w14:textId="77777777" w:rsidTr="00461DA3">
        <w:tc>
          <w:tcPr>
            <w:tcW w:w="2272" w:type="dxa"/>
          </w:tcPr>
          <w:p w14:paraId="33C829D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Actividad</w:t>
            </w:r>
          </w:p>
        </w:tc>
        <w:tc>
          <w:tcPr>
            <w:tcW w:w="2440" w:type="dxa"/>
          </w:tcPr>
          <w:p w14:paraId="20F96CB4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Responsable</w:t>
            </w:r>
          </w:p>
        </w:tc>
        <w:tc>
          <w:tcPr>
            <w:tcW w:w="2229" w:type="dxa"/>
          </w:tcPr>
          <w:p w14:paraId="1BCC0232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Recursos</w:t>
            </w:r>
          </w:p>
        </w:tc>
        <w:tc>
          <w:tcPr>
            <w:tcW w:w="1887" w:type="dxa"/>
          </w:tcPr>
          <w:p w14:paraId="7C7CF29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Fecha de ejecución</w:t>
            </w:r>
          </w:p>
        </w:tc>
      </w:tr>
      <w:tr w:rsidR="00D50856" w:rsidRPr="00D50856" w14:paraId="2E45B396" w14:textId="77777777" w:rsidTr="00461DA3">
        <w:tc>
          <w:tcPr>
            <w:tcW w:w="2272" w:type="dxa"/>
          </w:tcPr>
          <w:p w14:paraId="60D21C8B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  <w:p w14:paraId="779DF887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440" w:type="dxa"/>
          </w:tcPr>
          <w:p w14:paraId="025452C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229" w:type="dxa"/>
          </w:tcPr>
          <w:p w14:paraId="77F92A68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87" w:type="dxa"/>
          </w:tcPr>
          <w:p w14:paraId="2CDCD0D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</w:tr>
      <w:tr w:rsidR="00D50856" w:rsidRPr="00D50856" w14:paraId="42DAAD1B" w14:textId="77777777" w:rsidTr="00461DA3">
        <w:tc>
          <w:tcPr>
            <w:tcW w:w="2272" w:type="dxa"/>
          </w:tcPr>
          <w:p w14:paraId="43073A4A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  <w:p w14:paraId="0753F69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440" w:type="dxa"/>
          </w:tcPr>
          <w:p w14:paraId="3B2799D5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229" w:type="dxa"/>
          </w:tcPr>
          <w:p w14:paraId="794542D6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87" w:type="dxa"/>
          </w:tcPr>
          <w:p w14:paraId="7122105D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5A2FBF3F" w14:textId="77777777" w:rsidR="00D50856" w:rsidRPr="00D50856" w:rsidRDefault="00D50856" w:rsidP="00D50856">
      <w:pPr>
        <w:rPr>
          <w:rFonts w:ascii="Arial" w:hAnsi="Arial" w:cs="Arial"/>
        </w:rPr>
      </w:pPr>
    </w:p>
    <w:p w14:paraId="74C8B6F0" w14:textId="29819FB9" w:rsidR="00D50856" w:rsidRPr="00D50856" w:rsidRDefault="00D50856" w:rsidP="2BF7EBC6">
      <w:pPr>
        <w:outlineLvl w:val="0"/>
        <w:rPr>
          <w:rFonts w:ascii="Arial" w:hAnsi="Arial" w:cs="Arial"/>
          <w:b/>
          <w:bCs/>
        </w:rPr>
      </w:pPr>
      <w:bookmarkStart w:id="65" w:name="_Toc102648004"/>
      <w:r w:rsidRPr="2BF7EBC6">
        <w:rPr>
          <w:rFonts w:ascii="Arial" w:hAnsi="Arial" w:cs="Arial"/>
          <w:b/>
          <w:bCs/>
        </w:rPr>
        <w:t>10. EVALUACIÓN DEL PLAN</w:t>
      </w:r>
      <w:bookmarkEnd w:id="65"/>
      <w:r w:rsidRPr="2BF7EBC6">
        <w:rPr>
          <w:rFonts w:ascii="Arial" w:hAnsi="Arial" w:cs="Arial"/>
          <w:b/>
          <w:bCs/>
        </w:rPr>
        <w:t xml:space="preserve"> </w:t>
      </w:r>
      <w:r w:rsidR="5906AE78" w:rsidRPr="00D424EA">
        <w:rPr>
          <w:rFonts w:ascii="Arial" w:hAnsi="Arial" w:cs="Arial"/>
          <w:b/>
          <w:bCs/>
        </w:rPr>
        <w:t>DE PREPARATIVOS Y RESPUESTA</w:t>
      </w:r>
    </w:p>
    <w:p w14:paraId="531F1A56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66" w:name="_Toc102648005"/>
      <w:r w:rsidRPr="2BF7EBC6">
        <w:rPr>
          <w:rFonts w:ascii="Arial" w:hAnsi="Arial" w:cs="Arial"/>
        </w:rPr>
        <w:t>10.1 Evaluación periódica (Revisión y actualización del Plan)</w:t>
      </w:r>
      <w:bookmarkEnd w:id="66"/>
    </w:p>
    <w:p w14:paraId="7CBCC068" w14:textId="024A2A36" w:rsidR="361FED38" w:rsidRPr="00A46C09" w:rsidRDefault="361FED38" w:rsidP="2BF7EBC6">
      <w:pPr>
        <w:spacing w:line="257" w:lineRule="auto"/>
        <w:rPr>
          <w:rFonts w:ascii="Arial" w:hAnsi="Arial" w:cs="Arial"/>
          <w:color w:val="4472C4" w:themeColor="accent1"/>
        </w:rPr>
      </w:pPr>
      <w:r w:rsidRPr="00A46C09">
        <w:rPr>
          <w:rFonts w:ascii="Arial" w:hAnsi="Arial" w:cs="Arial"/>
          <w:color w:val="4472C4" w:themeColor="accent1"/>
        </w:rPr>
        <w:t>Desarrollar texto explicando cómo se va a hacer la revisión periódica</w:t>
      </w:r>
      <w:r w:rsidR="00C34B68" w:rsidRPr="00A46C09">
        <w:rPr>
          <w:rFonts w:ascii="Arial" w:hAnsi="Arial" w:cs="Arial"/>
          <w:color w:val="4472C4" w:themeColor="accent1"/>
        </w:rPr>
        <w:t>.</w:t>
      </w:r>
    </w:p>
    <w:p w14:paraId="6AE6246D" w14:textId="00E518CA" w:rsidR="00C34B68" w:rsidRDefault="00C34B68" w:rsidP="00C34B68">
      <w:pPr>
        <w:outlineLvl w:val="1"/>
        <w:rPr>
          <w:rFonts w:ascii="Arial" w:hAnsi="Arial" w:cs="Arial"/>
        </w:rPr>
      </w:pPr>
      <w:r w:rsidRPr="2BF7EBC6">
        <w:rPr>
          <w:rFonts w:ascii="Arial" w:hAnsi="Arial" w:cs="Arial"/>
        </w:rPr>
        <w:t>10.</w:t>
      </w:r>
      <w:r>
        <w:rPr>
          <w:rFonts w:ascii="Arial" w:hAnsi="Arial" w:cs="Arial"/>
        </w:rPr>
        <w:t>2 Simulación y Simulacro.</w:t>
      </w:r>
    </w:p>
    <w:p w14:paraId="44EE19B2" w14:textId="7684EA24" w:rsidR="00C34B68" w:rsidRPr="00A46C09" w:rsidRDefault="00C03D28" w:rsidP="00C03D28">
      <w:pPr>
        <w:jc w:val="both"/>
        <w:outlineLvl w:val="1"/>
        <w:rPr>
          <w:rFonts w:ascii="Arial" w:hAnsi="Arial" w:cs="Arial"/>
          <w:color w:val="4472C4" w:themeColor="accent1"/>
        </w:rPr>
      </w:pPr>
      <w:r w:rsidRPr="00A46C09">
        <w:rPr>
          <w:rFonts w:ascii="Arial" w:hAnsi="Arial" w:cs="Arial"/>
          <w:color w:val="4472C4" w:themeColor="accent1"/>
        </w:rPr>
        <w:t>El centro laboral debe llevar a cabo ejercicios de simulación y simulacro al menos dos veces al año. Este ejercicio requiere ser evaluado y registrado para su análisis posterior y mejora del Plan. La simulación y el simulacro deben responder al diagnóstico de amenazas, vulnerabilidad y riesgo, así como con los recursos y capacidades del centro laboral.</w:t>
      </w: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50856" w:rsidRPr="00D50856" w14:paraId="7593D7E4" w14:textId="77777777" w:rsidTr="3766FC67">
        <w:tc>
          <w:tcPr>
            <w:tcW w:w="8828" w:type="dxa"/>
            <w:gridSpan w:val="3"/>
          </w:tcPr>
          <w:p w14:paraId="57DDDDD3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D50856">
              <w:rPr>
                <w:rFonts w:ascii="Arial" w:hAnsi="Arial" w:cs="Arial"/>
                <w:b/>
                <w:lang w:val="es-ES_tradnl" w:eastAsia="es-ES"/>
              </w:rPr>
              <w:t>Revisión y actualización del plan</w:t>
            </w:r>
          </w:p>
        </w:tc>
      </w:tr>
      <w:tr w:rsidR="00D50856" w:rsidRPr="00D50856" w14:paraId="7BB0EDC8" w14:textId="77777777" w:rsidTr="3766FC67">
        <w:tc>
          <w:tcPr>
            <w:tcW w:w="2942" w:type="dxa"/>
          </w:tcPr>
          <w:p w14:paraId="43CE49C7" w14:textId="77777777" w:rsidR="00D50856" w:rsidRPr="00D50856" w:rsidRDefault="00D50856" w:rsidP="3766FC67">
            <w:pPr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 w:rsidRPr="3766FC67">
              <w:rPr>
                <w:rFonts w:ascii="Arial" w:hAnsi="Arial" w:cs="Arial"/>
                <w:b/>
                <w:bCs/>
                <w:lang w:val="es-ES" w:eastAsia="es-ES"/>
              </w:rPr>
              <w:t>ACTIVIDADES</w:t>
            </w:r>
          </w:p>
        </w:tc>
        <w:tc>
          <w:tcPr>
            <w:tcW w:w="2943" w:type="dxa"/>
          </w:tcPr>
          <w:p w14:paraId="5BF12C2F" w14:textId="77777777" w:rsidR="00D50856" w:rsidRPr="00D50856" w:rsidRDefault="00D50856" w:rsidP="3766FC67">
            <w:pPr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 w:rsidRPr="3766FC67">
              <w:rPr>
                <w:rFonts w:ascii="Arial" w:hAnsi="Arial" w:cs="Arial"/>
                <w:b/>
                <w:bCs/>
                <w:lang w:val="es-ES" w:eastAsia="es-ES"/>
              </w:rPr>
              <w:t xml:space="preserve">Fecha </w:t>
            </w:r>
          </w:p>
        </w:tc>
        <w:tc>
          <w:tcPr>
            <w:tcW w:w="2943" w:type="dxa"/>
          </w:tcPr>
          <w:p w14:paraId="4E38FF8F" w14:textId="77777777" w:rsidR="00D50856" w:rsidRPr="00D50856" w:rsidRDefault="00D50856" w:rsidP="3766FC67">
            <w:pPr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 w:rsidRPr="3766FC67">
              <w:rPr>
                <w:rFonts w:ascii="Arial" w:hAnsi="Arial" w:cs="Arial"/>
                <w:b/>
                <w:bCs/>
                <w:lang w:val="es-ES" w:eastAsia="es-ES"/>
              </w:rPr>
              <w:t>Responsable</w:t>
            </w:r>
          </w:p>
        </w:tc>
      </w:tr>
      <w:tr w:rsidR="00D50856" w:rsidRPr="00D50856" w14:paraId="02767E7F" w14:textId="77777777" w:rsidTr="3766FC67">
        <w:tc>
          <w:tcPr>
            <w:tcW w:w="2942" w:type="dxa"/>
          </w:tcPr>
          <w:p w14:paraId="4D9F13E2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  <w:r w:rsidRPr="00D50856">
              <w:rPr>
                <w:rFonts w:ascii="Arial" w:hAnsi="Arial" w:cs="Arial"/>
                <w:lang w:val="es-ES_tradnl" w:eastAsia="es-ES"/>
              </w:rPr>
              <w:t>Revisión</w:t>
            </w:r>
          </w:p>
        </w:tc>
        <w:tc>
          <w:tcPr>
            <w:tcW w:w="2943" w:type="dxa"/>
          </w:tcPr>
          <w:p w14:paraId="6ACA934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787FE965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943" w:type="dxa"/>
          </w:tcPr>
          <w:p w14:paraId="5E29BE4D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  <w:tr w:rsidR="00D50856" w:rsidRPr="00D50856" w14:paraId="22C1C92E" w14:textId="77777777" w:rsidTr="3766FC67">
        <w:tc>
          <w:tcPr>
            <w:tcW w:w="2942" w:type="dxa"/>
          </w:tcPr>
          <w:p w14:paraId="16DF7E8B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  <w:r w:rsidRPr="00D50856">
              <w:rPr>
                <w:rFonts w:ascii="Arial" w:hAnsi="Arial" w:cs="Arial"/>
                <w:lang w:val="es-ES_tradnl" w:eastAsia="es-ES"/>
              </w:rPr>
              <w:t>Actualización</w:t>
            </w:r>
          </w:p>
        </w:tc>
        <w:tc>
          <w:tcPr>
            <w:tcW w:w="2943" w:type="dxa"/>
          </w:tcPr>
          <w:p w14:paraId="17065B04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69DE5BA0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943" w:type="dxa"/>
          </w:tcPr>
          <w:p w14:paraId="126E0BA7" w14:textId="77777777" w:rsidR="00D50856" w:rsidRPr="00D50856" w:rsidRDefault="00D50856" w:rsidP="00D50856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7F4FB66F" w14:textId="77777777" w:rsidR="00D50856" w:rsidRPr="00D50856" w:rsidRDefault="00D50856" w:rsidP="00D50856">
      <w:pPr>
        <w:rPr>
          <w:rFonts w:ascii="Arial" w:hAnsi="Arial" w:cs="Arial"/>
        </w:rPr>
      </w:pPr>
    </w:p>
    <w:p w14:paraId="72F0BA02" w14:textId="18956D30" w:rsidR="00D50856" w:rsidRPr="00D50856" w:rsidRDefault="00D50856" w:rsidP="00D50856">
      <w:pPr>
        <w:rPr>
          <w:rFonts w:ascii="Arial" w:hAnsi="Arial" w:cs="Arial"/>
        </w:rPr>
      </w:pPr>
      <w:bookmarkStart w:id="67" w:name="_Toc102648006"/>
      <w:r w:rsidRPr="00D50856">
        <w:rPr>
          <w:rFonts w:ascii="Arial" w:hAnsi="Arial" w:cs="Arial"/>
          <w:b/>
        </w:rPr>
        <w:t>Bibliografía</w:t>
      </w:r>
      <w:bookmarkEnd w:id="67"/>
      <w:r w:rsidR="00C024DA">
        <w:rPr>
          <w:rFonts w:ascii="Arial" w:hAnsi="Arial" w:cs="Arial"/>
          <w:b/>
        </w:rPr>
        <w:t xml:space="preserve"> </w:t>
      </w:r>
    </w:p>
    <w:p w14:paraId="4D2065FF" w14:textId="665F67BB" w:rsidR="00C024DA" w:rsidRPr="00D50856" w:rsidRDefault="00C024DA" w:rsidP="00C024DA">
      <w:pPr>
        <w:numPr>
          <w:ilvl w:val="0"/>
          <w:numId w:val="11"/>
        </w:numPr>
        <w:shd w:val="clear" w:color="auto" w:fill="FFFFFF"/>
        <w:autoSpaceDE w:val="0"/>
        <w:autoSpaceDN w:val="0"/>
        <w:spacing w:after="200" w:line="360" w:lineRule="auto"/>
        <w:contextualSpacing/>
        <w:jc w:val="both"/>
        <w:rPr>
          <w:rFonts w:ascii="Arial" w:eastAsia="SimSun" w:hAnsi="Arial" w:cs="Arial"/>
        </w:rPr>
      </w:pPr>
      <w:r w:rsidRPr="00D50856">
        <w:rPr>
          <w:rFonts w:ascii="Arial" w:eastAsia="SimSun" w:hAnsi="Arial" w:cs="Arial"/>
        </w:rPr>
        <w:t>CNE (201</w:t>
      </w:r>
      <w:r>
        <w:rPr>
          <w:rFonts w:ascii="Arial" w:eastAsia="SimSun" w:hAnsi="Arial" w:cs="Arial"/>
        </w:rPr>
        <w:t>5</w:t>
      </w:r>
      <w:r w:rsidRPr="00D50856">
        <w:rPr>
          <w:rFonts w:ascii="Arial" w:eastAsia="SimSun" w:hAnsi="Arial" w:cs="Arial"/>
        </w:rPr>
        <w:t>). Norma de Planes de Preparativos y Respuesta ante Emergencias para Centros Laborales o de Ocupación Pública. Requisitos. CNE-NA-INTE-DN-01. San José: CNE.</w:t>
      </w:r>
    </w:p>
    <w:p w14:paraId="181CE586" w14:textId="5EEE8147" w:rsidR="00D50856" w:rsidRPr="00D50856" w:rsidRDefault="00D50856" w:rsidP="00D50856">
      <w:pPr>
        <w:numPr>
          <w:ilvl w:val="0"/>
          <w:numId w:val="11"/>
        </w:numPr>
        <w:shd w:val="clear" w:color="auto" w:fill="FFFFFF"/>
        <w:autoSpaceDE w:val="0"/>
        <w:autoSpaceDN w:val="0"/>
        <w:spacing w:after="200" w:line="360" w:lineRule="auto"/>
        <w:contextualSpacing/>
        <w:jc w:val="both"/>
        <w:rPr>
          <w:rFonts w:ascii="Arial" w:eastAsia="SimSun" w:hAnsi="Arial" w:cs="Arial"/>
        </w:rPr>
      </w:pPr>
      <w:r w:rsidRPr="00D50856">
        <w:rPr>
          <w:rFonts w:ascii="Arial" w:eastAsia="SimSun" w:hAnsi="Arial" w:cs="Arial"/>
        </w:rPr>
        <w:lastRenderedPageBreak/>
        <w:t>CNE (2020). Guía para la Elaboración de Planes de Gestión del Riesgo en Centros Educativos. San José: CNE.</w:t>
      </w:r>
    </w:p>
    <w:p w14:paraId="505A8806" w14:textId="77777777" w:rsidR="00D424EA" w:rsidRDefault="00D424EA" w:rsidP="00D50856">
      <w:pPr>
        <w:outlineLvl w:val="0"/>
        <w:rPr>
          <w:rFonts w:ascii="Arial" w:hAnsi="Arial" w:cs="Arial"/>
          <w:b/>
        </w:rPr>
      </w:pPr>
      <w:bookmarkStart w:id="68" w:name="_Toc102648007"/>
    </w:p>
    <w:p w14:paraId="000CD647" w14:textId="3B2D3517" w:rsidR="00D50856" w:rsidRPr="00D50856" w:rsidRDefault="00D50856" w:rsidP="00D50856">
      <w:pPr>
        <w:outlineLvl w:val="0"/>
        <w:rPr>
          <w:rFonts w:ascii="Arial" w:hAnsi="Arial" w:cs="Arial"/>
          <w:b/>
        </w:rPr>
      </w:pPr>
      <w:r w:rsidRPr="00D50856">
        <w:rPr>
          <w:rFonts w:ascii="Arial" w:hAnsi="Arial" w:cs="Arial"/>
          <w:b/>
        </w:rPr>
        <w:t>Anexos</w:t>
      </w:r>
      <w:bookmarkEnd w:id="68"/>
      <w:r w:rsidR="007F53F8">
        <w:rPr>
          <w:rFonts w:ascii="Arial" w:hAnsi="Arial" w:cs="Arial"/>
          <w:b/>
        </w:rPr>
        <w:t>:</w:t>
      </w:r>
    </w:p>
    <w:p w14:paraId="078507DC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69" w:name="_Toc102648008"/>
      <w:r w:rsidRPr="00D50856">
        <w:rPr>
          <w:rFonts w:ascii="Arial" w:hAnsi="Arial" w:cs="Arial"/>
          <w:b/>
          <w:bCs/>
        </w:rPr>
        <w:t>Anexo 1:</w:t>
      </w:r>
      <w:r w:rsidRPr="00D50856">
        <w:rPr>
          <w:rFonts w:ascii="Arial" w:hAnsi="Arial" w:cs="Arial"/>
        </w:rPr>
        <w:t xml:space="preserve"> Asesoras y enlaces para la coordinación de las acciones en gestión del riesgo ante emergencias o desastres y riesgo social del Área de Gestión del Riesgo-DCIGR.</w:t>
      </w:r>
      <w:bookmarkEnd w:id="69"/>
      <w:r w:rsidRPr="00D50856">
        <w:rPr>
          <w:rFonts w:ascii="Arial" w:hAnsi="Arial" w:cs="Arial"/>
        </w:rPr>
        <w:t> 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61"/>
        <w:gridCol w:w="4272"/>
      </w:tblGrid>
      <w:tr w:rsidR="00AE15BA" w:rsidRPr="0053000F" w14:paraId="6E1F2440" w14:textId="77777777" w:rsidTr="00EB5347">
        <w:trPr>
          <w:jc w:val="center"/>
        </w:trPr>
        <w:tc>
          <w:tcPr>
            <w:tcW w:w="7933" w:type="dxa"/>
            <w:gridSpan w:val="2"/>
            <w:shd w:val="clear" w:color="auto" w:fill="E7E6E6" w:themeFill="background2"/>
          </w:tcPr>
          <w:p w14:paraId="6128F200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bookmarkStart w:id="70" w:name="_Hlk158704586"/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Magaly Solano </w:t>
            </w:r>
            <w:proofErr w:type="spellStart"/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Solano</w:t>
            </w:r>
            <w:proofErr w:type="spellEnd"/>
          </w:p>
          <w:p w14:paraId="7AD8E6E7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hyperlink r:id="rId17" w:history="1">
              <w:r w:rsidRPr="00452A4C">
                <w:rPr>
                  <w:rStyle w:val="Hipervnculo"/>
                  <w:rFonts w:ascii="Arial" w:eastAsia="Calibri" w:hAnsi="Arial" w:cs="Arial"/>
                  <w:b/>
                  <w:bCs/>
                  <w:sz w:val="18"/>
                  <w:szCs w:val="18"/>
                </w:rPr>
                <w:t>magaly.solano.solano@mep.go.cr</w:t>
              </w:r>
            </w:hyperlink>
          </w:p>
        </w:tc>
      </w:tr>
      <w:tr w:rsidR="00AE15BA" w:rsidRPr="0053000F" w14:paraId="2B111E92" w14:textId="77777777" w:rsidTr="00EB5347">
        <w:trPr>
          <w:jc w:val="center"/>
        </w:trPr>
        <w:tc>
          <w:tcPr>
            <w:tcW w:w="3661" w:type="dxa"/>
          </w:tcPr>
          <w:p w14:paraId="3BBEA0AA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Direcciones regionales y centros educativos.</w:t>
            </w:r>
          </w:p>
        </w:tc>
        <w:tc>
          <w:tcPr>
            <w:tcW w:w="4272" w:type="dxa"/>
          </w:tcPr>
          <w:p w14:paraId="1B266583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Edificios de oficinas centrales</w:t>
            </w:r>
          </w:p>
        </w:tc>
      </w:tr>
      <w:tr w:rsidR="00AE15BA" w:rsidRPr="0053000F" w14:paraId="7CBD143C" w14:textId="77777777" w:rsidTr="00EB5347">
        <w:trPr>
          <w:jc w:val="center"/>
        </w:trPr>
        <w:tc>
          <w:tcPr>
            <w:tcW w:w="3661" w:type="dxa"/>
          </w:tcPr>
          <w:p w14:paraId="4ACE818F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San José Central</w:t>
            </w:r>
          </w:p>
        </w:tc>
        <w:tc>
          <w:tcPr>
            <w:tcW w:w="4272" w:type="dxa"/>
          </w:tcPr>
          <w:p w14:paraId="6F4D1F77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Torre Mercedes</w:t>
            </w:r>
          </w:p>
        </w:tc>
      </w:tr>
      <w:tr w:rsidR="00AE15BA" w:rsidRPr="0053000F" w14:paraId="0E0A2C41" w14:textId="77777777" w:rsidTr="00EB5347">
        <w:trPr>
          <w:jc w:val="center"/>
        </w:trPr>
        <w:tc>
          <w:tcPr>
            <w:tcW w:w="3661" w:type="dxa"/>
          </w:tcPr>
          <w:p w14:paraId="7CBE334F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San José Norte</w:t>
            </w:r>
          </w:p>
        </w:tc>
        <w:tc>
          <w:tcPr>
            <w:tcW w:w="4272" w:type="dxa"/>
          </w:tcPr>
          <w:p w14:paraId="27C36519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 xml:space="preserve">Pablo </w:t>
            </w:r>
            <w:proofErr w:type="spellStart"/>
            <w:r w:rsidRPr="00452A4C">
              <w:rPr>
                <w:rFonts w:ascii="Arial" w:eastAsia="Calibri" w:hAnsi="Arial" w:cs="Arial"/>
                <w:sz w:val="18"/>
                <w:szCs w:val="18"/>
              </w:rPr>
              <w:t>Presbere</w:t>
            </w:r>
            <w:proofErr w:type="spellEnd"/>
            <w:r w:rsidRPr="00452A4C">
              <w:rPr>
                <w:rFonts w:ascii="Arial" w:eastAsia="Calibri" w:hAnsi="Arial" w:cs="Arial"/>
                <w:sz w:val="18"/>
                <w:szCs w:val="18"/>
              </w:rPr>
              <w:t xml:space="preserve"> (Antiguo CENADI)</w:t>
            </w:r>
          </w:p>
        </w:tc>
      </w:tr>
      <w:tr w:rsidR="00AE15BA" w:rsidRPr="0053000F" w14:paraId="0998FCEB" w14:textId="77777777" w:rsidTr="00EB5347">
        <w:trPr>
          <w:jc w:val="center"/>
        </w:trPr>
        <w:tc>
          <w:tcPr>
            <w:tcW w:w="3661" w:type="dxa"/>
          </w:tcPr>
          <w:p w14:paraId="3750679F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San José Oeste</w:t>
            </w:r>
          </w:p>
        </w:tc>
        <w:tc>
          <w:tcPr>
            <w:tcW w:w="4272" w:type="dxa"/>
          </w:tcPr>
          <w:p w14:paraId="22A40678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7A66C320" w14:textId="77777777" w:rsidTr="00EB5347">
        <w:trPr>
          <w:jc w:val="center"/>
        </w:trPr>
        <w:tc>
          <w:tcPr>
            <w:tcW w:w="3661" w:type="dxa"/>
          </w:tcPr>
          <w:p w14:paraId="4D2B763F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Cartago</w:t>
            </w:r>
          </w:p>
        </w:tc>
        <w:tc>
          <w:tcPr>
            <w:tcW w:w="4272" w:type="dxa"/>
          </w:tcPr>
          <w:p w14:paraId="1764358B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572C40A6" w14:textId="77777777" w:rsidTr="00EB5347">
        <w:trPr>
          <w:jc w:val="center"/>
        </w:trPr>
        <w:tc>
          <w:tcPr>
            <w:tcW w:w="3661" w:type="dxa"/>
          </w:tcPr>
          <w:p w14:paraId="53589437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Heredia</w:t>
            </w:r>
          </w:p>
        </w:tc>
        <w:tc>
          <w:tcPr>
            <w:tcW w:w="4272" w:type="dxa"/>
          </w:tcPr>
          <w:p w14:paraId="083AE9E9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78316C83" w14:textId="77777777" w:rsidTr="00EB5347">
        <w:trPr>
          <w:jc w:val="center"/>
        </w:trPr>
        <w:tc>
          <w:tcPr>
            <w:tcW w:w="3661" w:type="dxa"/>
          </w:tcPr>
          <w:p w14:paraId="57B8F233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Desamparados</w:t>
            </w:r>
          </w:p>
        </w:tc>
        <w:tc>
          <w:tcPr>
            <w:tcW w:w="4272" w:type="dxa"/>
          </w:tcPr>
          <w:p w14:paraId="6D307CD2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49664AF0" w14:textId="77777777" w:rsidTr="00EB5347">
        <w:trPr>
          <w:jc w:val="center"/>
        </w:trPr>
        <w:tc>
          <w:tcPr>
            <w:tcW w:w="3661" w:type="dxa"/>
          </w:tcPr>
          <w:p w14:paraId="1B1CD0E8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Alajuela</w:t>
            </w:r>
          </w:p>
        </w:tc>
        <w:tc>
          <w:tcPr>
            <w:tcW w:w="4272" w:type="dxa"/>
          </w:tcPr>
          <w:p w14:paraId="3B871CBD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70"/>
      <w:tr w:rsidR="00AE15BA" w:rsidRPr="003B3A41" w14:paraId="56DC4166" w14:textId="77777777" w:rsidTr="00EB5347">
        <w:trPr>
          <w:jc w:val="center"/>
        </w:trPr>
        <w:tc>
          <w:tcPr>
            <w:tcW w:w="7933" w:type="dxa"/>
            <w:gridSpan w:val="2"/>
            <w:shd w:val="clear" w:color="auto" w:fill="E7E6E6" w:themeFill="background2"/>
          </w:tcPr>
          <w:p w14:paraId="7455AF94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val="fr-FR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  <w:lang w:val="fr-FR"/>
              </w:rPr>
              <w:t>Angie Torres Carrillo</w:t>
            </w:r>
          </w:p>
          <w:p w14:paraId="163DAB2B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val="fr-FR"/>
              </w:rPr>
            </w:pPr>
            <w:hyperlink r:id="rId18" w:history="1">
              <w:r w:rsidRPr="00452A4C">
                <w:rPr>
                  <w:rStyle w:val="Hipervnculo"/>
                  <w:rFonts w:ascii="Arial" w:eastAsia="Calibri" w:hAnsi="Arial" w:cs="Arial"/>
                  <w:b/>
                  <w:bCs/>
                  <w:sz w:val="18"/>
                  <w:szCs w:val="18"/>
                  <w:lang w:val="fr-FR"/>
                </w:rPr>
                <w:t>angie.torres.carrillo@mep.go.cr</w:t>
              </w:r>
            </w:hyperlink>
          </w:p>
        </w:tc>
      </w:tr>
      <w:tr w:rsidR="00AE15BA" w:rsidRPr="00452A4C" w14:paraId="738DD0C9" w14:textId="77777777" w:rsidTr="00EB5347">
        <w:trPr>
          <w:jc w:val="center"/>
        </w:trPr>
        <w:tc>
          <w:tcPr>
            <w:tcW w:w="3661" w:type="dxa"/>
          </w:tcPr>
          <w:p w14:paraId="5AC5C969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Direcciones regionales y centros educativos.</w:t>
            </w:r>
          </w:p>
        </w:tc>
        <w:tc>
          <w:tcPr>
            <w:tcW w:w="4272" w:type="dxa"/>
          </w:tcPr>
          <w:p w14:paraId="70CC9570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Edificios de oficinas centrales</w:t>
            </w:r>
          </w:p>
        </w:tc>
      </w:tr>
      <w:tr w:rsidR="00AE15BA" w:rsidRPr="00452A4C" w14:paraId="1CBED900" w14:textId="77777777" w:rsidTr="00EB5347">
        <w:trPr>
          <w:jc w:val="center"/>
        </w:trPr>
        <w:tc>
          <w:tcPr>
            <w:tcW w:w="3661" w:type="dxa"/>
          </w:tcPr>
          <w:p w14:paraId="228FACD4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Santa Cruz</w:t>
            </w:r>
          </w:p>
        </w:tc>
        <w:tc>
          <w:tcPr>
            <w:tcW w:w="4272" w:type="dxa"/>
          </w:tcPr>
          <w:p w14:paraId="7CE5F397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Torre Mercedes</w:t>
            </w:r>
          </w:p>
        </w:tc>
      </w:tr>
      <w:tr w:rsidR="00AE15BA" w:rsidRPr="00452A4C" w14:paraId="493256EB" w14:textId="77777777" w:rsidTr="00EB5347">
        <w:trPr>
          <w:jc w:val="center"/>
        </w:trPr>
        <w:tc>
          <w:tcPr>
            <w:tcW w:w="3661" w:type="dxa"/>
          </w:tcPr>
          <w:p w14:paraId="60979344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Nicoya</w:t>
            </w:r>
          </w:p>
        </w:tc>
        <w:tc>
          <w:tcPr>
            <w:tcW w:w="4272" w:type="dxa"/>
          </w:tcPr>
          <w:p w14:paraId="31F96F5F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Antigua Escuela Porfirio Brenes</w:t>
            </w:r>
          </w:p>
        </w:tc>
      </w:tr>
      <w:tr w:rsidR="00AE15BA" w:rsidRPr="00452A4C" w14:paraId="0850887B" w14:textId="77777777" w:rsidTr="00EB5347">
        <w:trPr>
          <w:jc w:val="center"/>
        </w:trPr>
        <w:tc>
          <w:tcPr>
            <w:tcW w:w="3661" w:type="dxa"/>
          </w:tcPr>
          <w:p w14:paraId="2B3D532F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Liberia</w:t>
            </w:r>
          </w:p>
        </w:tc>
        <w:tc>
          <w:tcPr>
            <w:tcW w:w="4272" w:type="dxa"/>
          </w:tcPr>
          <w:p w14:paraId="6AACF56F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452A4C" w14:paraId="7529CC09" w14:textId="77777777" w:rsidTr="00EB5347">
        <w:trPr>
          <w:jc w:val="center"/>
        </w:trPr>
        <w:tc>
          <w:tcPr>
            <w:tcW w:w="3661" w:type="dxa"/>
          </w:tcPr>
          <w:p w14:paraId="14909268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Cañas</w:t>
            </w:r>
          </w:p>
        </w:tc>
        <w:tc>
          <w:tcPr>
            <w:tcW w:w="4272" w:type="dxa"/>
          </w:tcPr>
          <w:p w14:paraId="094D4A58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452A4C" w14:paraId="79767869" w14:textId="77777777" w:rsidTr="00EB5347">
        <w:trPr>
          <w:jc w:val="center"/>
        </w:trPr>
        <w:tc>
          <w:tcPr>
            <w:tcW w:w="3661" w:type="dxa"/>
          </w:tcPr>
          <w:p w14:paraId="5F856CB4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 xml:space="preserve">Zona Norte </w:t>
            </w:r>
            <w:proofErr w:type="spellStart"/>
            <w:r w:rsidRPr="00452A4C">
              <w:rPr>
                <w:rFonts w:ascii="Arial" w:eastAsia="Calibri" w:hAnsi="Arial" w:cs="Arial"/>
                <w:sz w:val="18"/>
                <w:szCs w:val="18"/>
              </w:rPr>
              <w:t>Norte</w:t>
            </w:r>
            <w:proofErr w:type="spellEnd"/>
          </w:p>
        </w:tc>
        <w:tc>
          <w:tcPr>
            <w:tcW w:w="4272" w:type="dxa"/>
          </w:tcPr>
          <w:p w14:paraId="1CA823EA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452A4C" w14:paraId="55F48C94" w14:textId="77777777" w:rsidTr="00EB5347">
        <w:trPr>
          <w:jc w:val="center"/>
        </w:trPr>
        <w:tc>
          <w:tcPr>
            <w:tcW w:w="3661" w:type="dxa"/>
          </w:tcPr>
          <w:p w14:paraId="50F63B05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Peninsular</w:t>
            </w:r>
          </w:p>
        </w:tc>
        <w:tc>
          <w:tcPr>
            <w:tcW w:w="4272" w:type="dxa"/>
          </w:tcPr>
          <w:p w14:paraId="114317CB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1473E865" w14:textId="77777777" w:rsidTr="00EB5347">
        <w:trPr>
          <w:jc w:val="center"/>
        </w:trPr>
        <w:tc>
          <w:tcPr>
            <w:tcW w:w="7933" w:type="dxa"/>
            <w:gridSpan w:val="2"/>
            <w:shd w:val="clear" w:color="auto" w:fill="E7E6E6" w:themeFill="background2"/>
          </w:tcPr>
          <w:p w14:paraId="21C1EEB2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Stephanie Quesada Méndez</w:t>
            </w:r>
          </w:p>
          <w:p w14:paraId="27EEEFD8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hyperlink r:id="rId19" w:history="1">
              <w:r w:rsidRPr="00452A4C">
                <w:rPr>
                  <w:rStyle w:val="Hipervnculo"/>
                  <w:rFonts w:ascii="Arial" w:eastAsia="Calibri" w:hAnsi="Arial" w:cs="Arial"/>
                  <w:b/>
                  <w:bCs/>
                  <w:sz w:val="18"/>
                  <w:szCs w:val="18"/>
                </w:rPr>
                <w:t>stephanie.quesada.mendez@mep.go.cr</w:t>
              </w:r>
            </w:hyperlink>
          </w:p>
        </w:tc>
      </w:tr>
      <w:tr w:rsidR="00AE15BA" w:rsidRPr="0053000F" w14:paraId="6A7A2DA7" w14:textId="77777777" w:rsidTr="00EB5347">
        <w:trPr>
          <w:jc w:val="center"/>
        </w:trPr>
        <w:tc>
          <w:tcPr>
            <w:tcW w:w="3661" w:type="dxa"/>
          </w:tcPr>
          <w:p w14:paraId="3DA723A3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Direcciones regionales y centros educativos.</w:t>
            </w:r>
          </w:p>
        </w:tc>
        <w:tc>
          <w:tcPr>
            <w:tcW w:w="4272" w:type="dxa"/>
          </w:tcPr>
          <w:p w14:paraId="500EFFDA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Edificios de oficinas centrales</w:t>
            </w:r>
          </w:p>
        </w:tc>
      </w:tr>
      <w:tr w:rsidR="00AE15BA" w:rsidRPr="0053000F" w14:paraId="3C9D8AFC" w14:textId="77777777" w:rsidTr="00EB5347">
        <w:trPr>
          <w:jc w:val="center"/>
        </w:trPr>
        <w:tc>
          <w:tcPr>
            <w:tcW w:w="3661" w:type="dxa"/>
          </w:tcPr>
          <w:p w14:paraId="6C36493D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Puntarenas</w:t>
            </w:r>
          </w:p>
        </w:tc>
        <w:tc>
          <w:tcPr>
            <w:tcW w:w="4272" w:type="dxa"/>
          </w:tcPr>
          <w:p w14:paraId="79A4A6BD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Antigua Junta de Educación</w:t>
            </w:r>
          </w:p>
        </w:tc>
      </w:tr>
      <w:tr w:rsidR="00AE15BA" w:rsidRPr="0053000F" w14:paraId="484FF69A" w14:textId="77777777" w:rsidTr="00EB5347">
        <w:trPr>
          <w:jc w:val="center"/>
        </w:trPr>
        <w:tc>
          <w:tcPr>
            <w:tcW w:w="3661" w:type="dxa"/>
          </w:tcPr>
          <w:p w14:paraId="02E9B5CD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Aguirre</w:t>
            </w:r>
          </w:p>
        </w:tc>
        <w:tc>
          <w:tcPr>
            <w:tcW w:w="4272" w:type="dxa"/>
          </w:tcPr>
          <w:p w14:paraId="5AF01B30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Antigua Embajada Americana</w:t>
            </w:r>
          </w:p>
        </w:tc>
      </w:tr>
      <w:tr w:rsidR="00AE15BA" w:rsidRPr="0053000F" w14:paraId="7BE86010" w14:textId="77777777" w:rsidTr="00EB5347">
        <w:trPr>
          <w:jc w:val="center"/>
        </w:trPr>
        <w:tc>
          <w:tcPr>
            <w:tcW w:w="3661" w:type="dxa"/>
          </w:tcPr>
          <w:p w14:paraId="3EB44D95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Occidente</w:t>
            </w:r>
          </w:p>
        </w:tc>
        <w:tc>
          <w:tcPr>
            <w:tcW w:w="4272" w:type="dxa"/>
          </w:tcPr>
          <w:p w14:paraId="26112C97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2721FFD8" w14:textId="77777777" w:rsidTr="00EB5347">
        <w:trPr>
          <w:jc w:val="center"/>
        </w:trPr>
        <w:tc>
          <w:tcPr>
            <w:tcW w:w="3661" w:type="dxa"/>
          </w:tcPr>
          <w:p w14:paraId="1CBA4365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Los Santos</w:t>
            </w:r>
          </w:p>
        </w:tc>
        <w:tc>
          <w:tcPr>
            <w:tcW w:w="4272" w:type="dxa"/>
          </w:tcPr>
          <w:p w14:paraId="30B83DA7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75F690FB" w14:textId="77777777" w:rsidTr="00EB5347">
        <w:trPr>
          <w:jc w:val="center"/>
        </w:trPr>
        <w:tc>
          <w:tcPr>
            <w:tcW w:w="3661" w:type="dxa"/>
          </w:tcPr>
          <w:p w14:paraId="5E60C294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San Carlos</w:t>
            </w:r>
          </w:p>
        </w:tc>
        <w:tc>
          <w:tcPr>
            <w:tcW w:w="4272" w:type="dxa"/>
          </w:tcPr>
          <w:p w14:paraId="4115A20D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3B3A41" w14:paraId="28FA81C2" w14:textId="77777777" w:rsidTr="00EB5347">
        <w:trPr>
          <w:jc w:val="center"/>
        </w:trPr>
        <w:tc>
          <w:tcPr>
            <w:tcW w:w="7933" w:type="dxa"/>
            <w:gridSpan w:val="2"/>
            <w:shd w:val="clear" w:color="auto" w:fill="E7E6E6" w:themeFill="background2"/>
          </w:tcPr>
          <w:p w14:paraId="0F24D93C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Lizeth Viales Venegas</w:t>
            </w:r>
          </w:p>
          <w:p w14:paraId="13AE8394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hyperlink r:id="rId20" w:history="1">
              <w:r w:rsidRPr="00452A4C">
                <w:rPr>
                  <w:rStyle w:val="Hipervnculo"/>
                  <w:rFonts w:ascii="Arial" w:eastAsia="Calibri" w:hAnsi="Arial" w:cs="Arial"/>
                  <w:b/>
                  <w:bCs/>
                  <w:sz w:val="18"/>
                  <w:szCs w:val="18"/>
                  <w:lang w:val="en-US"/>
                </w:rPr>
                <w:t>ana.viales.venegas@mep.go.cr</w:t>
              </w:r>
            </w:hyperlink>
          </w:p>
        </w:tc>
      </w:tr>
      <w:tr w:rsidR="00AE15BA" w:rsidRPr="0053000F" w14:paraId="76F7CE8F" w14:textId="77777777" w:rsidTr="00EB5347">
        <w:trPr>
          <w:jc w:val="center"/>
        </w:trPr>
        <w:tc>
          <w:tcPr>
            <w:tcW w:w="3661" w:type="dxa"/>
          </w:tcPr>
          <w:p w14:paraId="2D50C3C6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Direcciones regionales y centros educativos.</w:t>
            </w:r>
          </w:p>
        </w:tc>
        <w:tc>
          <w:tcPr>
            <w:tcW w:w="4272" w:type="dxa"/>
          </w:tcPr>
          <w:p w14:paraId="0E7343AC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Edificios de oficinas centrales</w:t>
            </w:r>
          </w:p>
        </w:tc>
      </w:tr>
      <w:tr w:rsidR="00AE15BA" w:rsidRPr="0053000F" w14:paraId="1D8239A9" w14:textId="77777777" w:rsidTr="00EB5347">
        <w:trPr>
          <w:jc w:val="center"/>
        </w:trPr>
        <w:tc>
          <w:tcPr>
            <w:tcW w:w="3661" w:type="dxa"/>
          </w:tcPr>
          <w:p w14:paraId="1BBC432E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Puriscal</w:t>
            </w:r>
          </w:p>
        </w:tc>
        <w:tc>
          <w:tcPr>
            <w:tcW w:w="4272" w:type="dxa"/>
          </w:tcPr>
          <w:p w14:paraId="2069FFAC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Complejo ICE/Bloques A y B.</w:t>
            </w:r>
          </w:p>
        </w:tc>
      </w:tr>
      <w:tr w:rsidR="00AE15BA" w:rsidRPr="0053000F" w14:paraId="6645FA10" w14:textId="77777777" w:rsidTr="00EB5347">
        <w:trPr>
          <w:trHeight w:val="119"/>
          <w:jc w:val="center"/>
        </w:trPr>
        <w:tc>
          <w:tcPr>
            <w:tcW w:w="3661" w:type="dxa"/>
          </w:tcPr>
          <w:p w14:paraId="27EAC982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Pérez Zeledón</w:t>
            </w:r>
          </w:p>
        </w:tc>
        <w:tc>
          <w:tcPr>
            <w:tcW w:w="4272" w:type="dxa"/>
          </w:tcPr>
          <w:p w14:paraId="75415425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6B2FA150" w14:textId="77777777" w:rsidTr="00EB5347">
        <w:trPr>
          <w:jc w:val="center"/>
        </w:trPr>
        <w:tc>
          <w:tcPr>
            <w:tcW w:w="3661" w:type="dxa"/>
          </w:tcPr>
          <w:p w14:paraId="259723F0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Coto</w:t>
            </w:r>
          </w:p>
        </w:tc>
        <w:tc>
          <w:tcPr>
            <w:tcW w:w="4272" w:type="dxa"/>
          </w:tcPr>
          <w:p w14:paraId="324A65C9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0327B5C9" w14:textId="77777777" w:rsidTr="00EB5347">
        <w:trPr>
          <w:jc w:val="center"/>
        </w:trPr>
        <w:tc>
          <w:tcPr>
            <w:tcW w:w="3661" w:type="dxa"/>
          </w:tcPr>
          <w:p w14:paraId="1D4C7D57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Grande Térraba</w:t>
            </w:r>
          </w:p>
        </w:tc>
        <w:tc>
          <w:tcPr>
            <w:tcW w:w="4272" w:type="dxa"/>
          </w:tcPr>
          <w:p w14:paraId="1A712F13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1D8BE421" w14:textId="77777777" w:rsidTr="00EB5347">
        <w:trPr>
          <w:jc w:val="center"/>
        </w:trPr>
        <w:tc>
          <w:tcPr>
            <w:tcW w:w="3661" w:type="dxa"/>
          </w:tcPr>
          <w:p w14:paraId="2575973E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52A4C">
              <w:rPr>
                <w:rFonts w:ascii="Arial" w:eastAsia="Calibri" w:hAnsi="Arial" w:cs="Arial"/>
                <w:sz w:val="18"/>
                <w:szCs w:val="18"/>
              </w:rPr>
              <w:t>Sulá</w:t>
            </w:r>
            <w:proofErr w:type="spellEnd"/>
          </w:p>
        </w:tc>
        <w:tc>
          <w:tcPr>
            <w:tcW w:w="4272" w:type="dxa"/>
          </w:tcPr>
          <w:p w14:paraId="2B37FA59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3B3A41" w14:paraId="7B560526" w14:textId="77777777" w:rsidTr="00EB5347">
        <w:trPr>
          <w:jc w:val="center"/>
        </w:trPr>
        <w:tc>
          <w:tcPr>
            <w:tcW w:w="7933" w:type="dxa"/>
            <w:gridSpan w:val="2"/>
            <w:shd w:val="clear" w:color="auto" w:fill="E7E6E6" w:themeFill="background2"/>
          </w:tcPr>
          <w:p w14:paraId="1ABB7785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val="pt-BR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  <w:lang w:val="pt-BR"/>
              </w:rPr>
              <w:t xml:space="preserve">Maria Dalila Jiménez </w:t>
            </w:r>
            <w:proofErr w:type="spellStart"/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  <w:lang w:val="pt-BR"/>
              </w:rPr>
              <w:t>Jiménez</w:t>
            </w:r>
            <w:proofErr w:type="spellEnd"/>
          </w:p>
          <w:p w14:paraId="24E4DF44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val="pt-BR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hyperlink r:id="rId21" w:history="1">
              <w:r w:rsidRPr="00452A4C">
                <w:rPr>
                  <w:rStyle w:val="Hipervnculo"/>
                  <w:rFonts w:ascii="Arial" w:eastAsia="Calibri" w:hAnsi="Arial" w:cs="Arial"/>
                  <w:b/>
                  <w:bCs/>
                  <w:sz w:val="18"/>
                  <w:szCs w:val="18"/>
                  <w:lang w:val="pt-BR"/>
                </w:rPr>
                <w:t>maria3.jimenez.jimenez@mep.go.cr</w:t>
              </w:r>
            </w:hyperlink>
          </w:p>
        </w:tc>
      </w:tr>
      <w:tr w:rsidR="00AE15BA" w:rsidRPr="0053000F" w14:paraId="35A3C059" w14:textId="77777777" w:rsidTr="00EB5347">
        <w:trPr>
          <w:jc w:val="center"/>
        </w:trPr>
        <w:tc>
          <w:tcPr>
            <w:tcW w:w="3661" w:type="dxa"/>
          </w:tcPr>
          <w:p w14:paraId="2E106DA7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Direcciones regionales y centros educativos.</w:t>
            </w:r>
          </w:p>
        </w:tc>
        <w:tc>
          <w:tcPr>
            <w:tcW w:w="4272" w:type="dxa"/>
          </w:tcPr>
          <w:p w14:paraId="474B7A68" w14:textId="77777777" w:rsidR="00AE15BA" w:rsidRPr="00452A4C" w:rsidRDefault="00AE15BA" w:rsidP="00EB5347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Edificios de oficinas centrales</w:t>
            </w:r>
          </w:p>
        </w:tc>
      </w:tr>
      <w:tr w:rsidR="00AE15BA" w:rsidRPr="0053000F" w14:paraId="239FE843" w14:textId="77777777" w:rsidTr="00EB5347">
        <w:trPr>
          <w:jc w:val="center"/>
        </w:trPr>
        <w:tc>
          <w:tcPr>
            <w:tcW w:w="3661" w:type="dxa"/>
          </w:tcPr>
          <w:p w14:paraId="6616E4A1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Limón</w:t>
            </w:r>
          </w:p>
        </w:tc>
        <w:tc>
          <w:tcPr>
            <w:tcW w:w="4272" w:type="dxa"/>
          </w:tcPr>
          <w:p w14:paraId="174DED93" w14:textId="77777777" w:rsidR="00AE15BA" w:rsidRPr="00452A4C" w:rsidRDefault="00AE15BA" w:rsidP="00AE15BA">
            <w:pPr>
              <w:pStyle w:val="Prrafodelista"/>
              <w:numPr>
                <w:ilvl w:val="0"/>
                <w:numId w:val="6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Centro de Almacenamiento y Distribución de Materiales y Archivo Central La Uruca.</w:t>
            </w:r>
          </w:p>
        </w:tc>
      </w:tr>
      <w:tr w:rsidR="00AE15BA" w:rsidRPr="0053000F" w14:paraId="155C5E26" w14:textId="77777777" w:rsidTr="00EB5347">
        <w:trPr>
          <w:trHeight w:val="119"/>
          <w:jc w:val="center"/>
        </w:trPr>
        <w:tc>
          <w:tcPr>
            <w:tcW w:w="3661" w:type="dxa"/>
          </w:tcPr>
          <w:p w14:paraId="489E0D3C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hAnsi="Arial" w:cs="Arial"/>
                <w:sz w:val="18"/>
                <w:szCs w:val="18"/>
              </w:rPr>
              <w:lastRenderedPageBreak/>
              <w:t>Turrialba</w:t>
            </w:r>
          </w:p>
        </w:tc>
        <w:tc>
          <w:tcPr>
            <w:tcW w:w="4272" w:type="dxa"/>
          </w:tcPr>
          <w:p w14:paraId="726E87CB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2886B33B" w14:textId="77777777" w:rsidTr="00EB5347">
        <w:trPr>
          <w:jc w:val="center"/>
        </w:trPr>
        <w:tc>
          <w:tcPr>
            <w:tcW w:w="3661" w:type="dxa"/>
          </w:tcPr>
          <w:p w14:paraId="1394A4C2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Guápiles</w:t>
            </w:r>
          </w:p>
        </w:tc>
        <w:tc>
          <w:tcPr>
            <w:tcW w:w="4272" w:type="dxa"/>
          </w:tcPr>
          <w:p w14:paraId="48816EDB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15BA" w:rsidRPr="0053000F" w14:paraId="2EEAA2DA" w14:textId="77777777" w:rsidTr="00EB5347">
        <w:trPr>
          <w:jc w:val="center"/>
        </w:trPr>
        <w:tc>
          <w:tcPr>
            <w:tcW w:w="3661" w:type="dxa"/>
          </w:tcPr>
          <w:p w14:paraId="5296B8F2" w14:textId="77777777" w:rsidR="00AE15BA" w:rsidRPr="00452A4C" w:rsidRDefault="00AE15BA" w:rsidP="00AE15BA">
            <w:pPr>
              <w:pStyle w:val="Prrafodelista"/>
              <w:numPr>
                <w:ilvl w:val="0"/>
                <w:numId w:val="62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52A4C">
              <w:rPr>
                <w:rFonts w:ascii="Arial" w:eastAsia="Calibri" w:hAnsi="Arial" w:cs="Arial"/>
                <w:sz w:val="18"/>
                <w:szCs w:val="18"/>
              </w:rPr>
              <w:t>Sarapiquí</w:t>
            </w:r>
          </w:p>
        </w:tc>
        <w:tc>
          <w:tcPr>
            <w:tcW w:w="4272" w:type="dxa"/>
          </w:tcPr>
          <w:p w14:paraId="7B4205EF" w14:textId="77777777" w:rsidR="00AE15BA" w:rsidRPr="00452A4C" w:rsidRDefault="00AE15BA" w:rsidP="00EB5347">
            <w:pPr>
              <w:pStyle w:val="Prrafodelista"/>
              <w:suppressAutoHyphens/>
              <w:overflowPunct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40DC3C" w14:textId="44B9D2B9" w:rsidR="00D50856" w:rsidRPr="00AE15BA" w:rsidRDefault="00D50856" w:rsidP="00AE15BA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FF0000"/>
        </w:rPr>
      </w:pPr>
      <w:r w:rsidRPr="00D50856">
        <w:rPr>
          <w:rFonts w:ascii="Arial" w:hAnsi="Arial" w:cs="Arial"/>
        </w:rPr>
        <w:t> </w:t>
      </w:r>
    </w:p>
    <w:p w14:paraId="05BA6DB5" w14:textId="77777777" w:rsidR="00D50856" w:rsidRPr="00D50856" w:rsidRDefault="00D50856" w:rsidP="00D50856">
      <w:pPr>
        <w:outlineLvl w:val="1"/>
        <w:rPr>
          <w:rFonts w:ascii="Arial" w:hAnsi="Arial" w:cs="Arial"/>
        </w:rPr>
      </w:pPr>
      <w:bookmarkStart w:id="71" w:name="_Toc102648009"/>
      <w:r w:rsidRPr="00D50856">
        <w:rPr>
          <w:rFonts w:ascii="Arial" w:hAnsi="Arial" w:cs="Arial"/>
          <w:b/>
          <w:bCs/>
        </w:rPr>
        <w:t>Anexo 2:</w:t>
      </w:r>
      <w:r w:rsidRPr="00D50856">
        <w:rPr>
          <w:rFonts w:ascii="Arial" w:hAnsi="Arial" w:cs="Arial"/>
          <w:b/>
        </w:rPr>
        <w:t xml:space="preserve"> </w:t>
      </w:r>
      <w:r w:rsidRPr="00D50856">
        <w:rPr>
          <w:rFonts w:ascii="Arial" w:hAnsi="Arial" w:cs="Arial"/>
        </w:rPr>
        <w:t>Amenazas, vulnerabilidad y medidas de reducción del riesgo por amenaza</w:t>
      </w:r>
      <w:bookmarkEnd w:id="71"/>
    </w:p>
    <w:tbl>
      <w:tblPr>
        <w:tblStyle w:val="Tablaconcuadrcula5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036"/>
        <w:gridCol w:w="2909"/>
      </w:tblGrid>
      <w:tr w:rsidR="00D50856" w:rsidRPr="00D50856" w14:paraId="6373BC89" w14:textId="77777777" w:rsidTr="00461DA3">
        <w:tc>
          <w:tcPr>
            <w:tcW w:w="9072" w:type="dxa"/>
            <w:gridSpan w:val="3"/>
          </w:tcPr>
          <w:p w14:paraId="5C0F7F2F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 xml:space="preserve">Cuadro </w:t>
            </w:r>
          </w:p>
          <w:p w14:paraId="598F2462" w14:textId="77777777" w:rsidR="00D50856" w:rsidRPr="00D50856" w:rsidRDefault="00D50856" w:rsidP="00D50856">
            <w:pPr>
              <w:jc w:val="center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Amenazas, vulnerabilidad y medidas de reducción del riesgo por amenaza</w:t>
            </w:r>
          </w:p>
        </w:tc>
      </w:tr>
      <w:tr w:rsidR="00D50856" w:rsidRPr="00D50856" w14:paraId="136D7117" w14:textId="77777777" w:rsidTr="00461DA3">
        <w:tc>
          <w:tcPr>
            <w:tcW w:w="2127" w:type="dxa"/>
          </w:tcPr>
          <w:p w14:paraId="6A14B40D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Amenazas</w:t>
            </w:r>
          </w:p>
        </w:tc>
        <w:tc>
          <w:tcPr>
            <w:tcW w:w="4036" w:type="dxa"/>
          </w:tcPr>
          <w:p w14:paraId="374C4039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La vulnerabilidad se manifiesta en:</w:t>
            </w:r>
          </w:p>
        </w:tc>
        <w:tc>
          <w:tcPr>
            <w:tcW w:w="2909" w:type="dxa"/>
          </w:tcPr>
          <w:p w14:paraId="03489AF6" w14:textId="77777777" w:rsidR="00D50856" w:rsidRPr="00D50856" w:rsidRDefault="00D50856" w:rsidP="00D50856">
            <w:pPr>
              <w:jc w:val="both"/>
              <w:rPr>
                <w:rFonts w:ascii="Arial" w:hAnsi="Arial" w:cs="Arial"/>
                <w:b/>
              </w:rPr>
            </w:pPr>
            <w:r w:rsidRPr="00D50856">
              <w:rPr>
                <w:rFonts w:ascii="Arial" w:hAnsi="Arial" w:cs="Arial"/>
                <w:b/>
              </w:rPr>
              <w:t>Medidas de reducción del riesgo</w:t>
            </w:r>
          </w:p>
        </w:tc>
      </w:tr>
      <w:tr w:rsidR="00D50856" w:rsidRPr="00D50856" w14:paraId="4B2C9A6A" w14:textId="77777777" w:rsidTr="00461DA3">
        <w:tc>
          <w:tcPr>
            <w:tcW w:w="2127" w:type="dxa"/>
          </w:tcPr>
          <w:p w14:paraId="689828C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Inundaciones</w:t>
            </w:r>
          </w:p>
        </w:tc>
        <w:tc>
          <w:tcPr>
            <w:tcW w:w="4036" w:type="dxa"/>
          </w:tcPr>
          <w:p w14:paraId="3061CF6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Infraestructura educativa en zonas de inundación. Inadecuado manejo de aguas de escorrentía. </w:t>
            </w:r>
          </w:p>
          <w:p w14:paraId="335DC210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Inadecuado sistema de alcantarillado.</w:t>
            </w:r>
          </w:p>
        </w:tc>
        <w:tc>
          <w:tcPr>
            <w:tcW w:w="2909" w:type="dxa"/>
            <w:vMerge w:val="restart"/>
          </w:tcPr>
          <w:p w14:paraId="2EEAA30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Planes Reguladores del Uso del suelo acordes a capacidades.</w:t>
            </w:r>
          </w:p>
          <w:p w14:paraId="7A7CF465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Aplicación de normas constructivas vigentes. </w:t>
            </w:r>
          </w:p>
          <w:p w14:paraId="26B8B10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Respeto a las áreas de protección definidas en la ley.</w:t>
            </w:r>
          </w:p>
          <w:p w14:paraId="166BB6B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Reforzamiento estructural de edificaciones.</w:t>
            </w:r>
          </w:p>
          <w:p w14:paraId="3D4CDF79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Reubicación de edificaciones en alto riesgo.</w:t>
            </w:r>
          </w:p>
          <w:p w14:paraId="4925F4C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Mejoramiento de sistemas de manejo de aguas de escorrentía y alcantarillados.</w:t>
            </w:r>
          </w:p>
          <w:p w14:paraId="502B7B1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Planificación prospectiva de las nuevas construcciones.</w:t>
            </w:r>
          </w:p>
          <w:p w14:paraId="2F1EC9B3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Anclaje del mobiliario y reacomodo seguro de muebles, decoraciones y objetos.</w:t>
            </w:r>
          </w:p>
        </w:tc>
      </w:tr>
      <w:tr w:rsidR="00D50856" w:rsidRPr="00D50856" w14:paraId="5B7A8471" w14:textId="77777777" w:rsidTr="00461DA3">
        <w:tc>
          <w:tcPr>
            <w:tcW w:w="2127" w:type="dxa"/>
          </w:tcPr>
          <w:p w14:paraId="092CABC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Deslizamientos</w:t>
            </w:r>
          </w:p>
        </w:tc>
        <w:tc>
          <w:tcPr>
            <w:tcW w:w="4036" w:type="dxa"/>
          </w:tcPr>
          <w:p w14:paraId="11C7A26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Construcciones en pendientes y áreas de protección propensas a deslizamientos y flujos de lodo.</w:t>
            </w:r>
          </w:p>
        </w:tc>
        <w:tc>
          <w:tcPr>
            <w:tcW w:w="2909" w:type="dxa"/>
            <w:vMerge/>
          </w:tcPr>
          <w:p w14:paraId="32AE1579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7ED625F7" w14:textId="77777777" w:rsidTr="00461DA3">
        <w:tc>
          <w:tcPr>
            <w:tcW w:w="2127" w:type="dxa"/>
          </w:tcPr>
          <w:p w14:paraId="0637D9D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Sísmica</w:t>
            </w:r>
          </w:p>
        </w:tc>
        <w:tc>
          <w:tcPr>
            <w:tcW w:w="4036" w:type="dxa"/>
          </w:tcPr>
          <w:p w14:paraId="27ABD695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Terrenos no aptos para construir (fuertes pendientes, rellenos, suelos blandos).</w:t>
            </w:r>
          </w:p>
          <w:p w14:paraId="0653D9B0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Infraestructura educativa que no cumple con las normas constructivas (No sismo-resistente).</w:t>
            </w:r>
          </w:p>
          <w:p w14:paraId="59D2FA5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Mobiliarios, decoraciones, muebles, decoraciones u otros objetos pueden obstruir las salidas, el acceso a las mismas, el egreso desde las salidas y la visibilidad de éstas.</w:t>
            </w:r>
          </w:p>
        </w:tc>
        <w:tc>
          <w:tcPr>
            <w:tcW w:w="2909" w:type="dxa"/>
            <w:vMerge/>
          </w:tcPr>
          <w:p w14:paraId="0DD9FD4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</w:tc>
      </w:tr>
      <w:tr w:rsidR="00D50856" w:rsidRPr="00D50856" w14:paraId="5065F860" w14:textId="77777777" w:rsidTr="00461DA3">
        <w:tc>
          <w:tcPr>
            <w:tcW w:w="2127" w:type="dxa"/>
          </w:tcPr>
          <w:p w14:paraId="787B762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Incendios (estructurales y forestales)</w:t>
            </w:r>
          </w:p>
        </w:tc>
        <w:tc>
          <w:tcPr>
            <w:tcW w:w="4036" w:type="dxa"/>
          </w:tcPr>
          <w:p w14:paraId="336FC48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Instalaciones eléctricas y de gas en mal estado.</w:t>
            </w:r>
          </w:p>
          <w:p w14:paraId="61D24DB8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Almacenamiento inadecuado de materiales y sustancias inflamables.</w:t>
            </w:r>
          </w:p>
          <w:p w14:paraId="5BFC894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Incorrecto diseño de los medios de egreso</w:t>
            </w:r>
          </w:p>
          <w:p w14:paraId="022B1ED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Lotes baldíos sin mantenimiento o limpieza adecuados. </w:t>
            </w:r>
          </w:p>
        </w:tc>
        <w:tc>
          <w:tcPr>
            <w:tcW w:w="2909" w:type="dxa"/>
          </w:tcPr>
          <w:p w14:paraId="4B4A105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Mantenimiento preventivo de instalaciones eléctricas y de gas.</w:t>
            </w:r>
          </w:p>
          <w:p w14:paraId="7361C055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Reubicación de materiales inflamables a lugares seguros.</w:t>
            </w:r>
          </w:p>
          <w:p w14:paraId="081C6ED9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Diseño de los medios de egreso manera que se brinde a las vías de evacuación y a su diseño un tratamiento integral como parte de un sistema que facilita una adecuada seguridad de vida frente a un incendio.</w:t>
            </w:r>
          </w:p>
          <w:p w14:paraId="45D538F3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lastRenderedPageBreak/>
              <w:t>Limpieza de propiedades cercanas a las construcciones.</w:t>
            </w:r>
          </w:p>
          <w:p w14:paraId="1FF68C0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No deben colocarse espejos en las hojas de las puertas de salida. No deben colocarse espejos en una salida o adyacentes a una salida, de manera que puedan confundir la dirección del egreso.</w:t>
            </w:r>
          </w:p>
        </w:tc>
      </w:tr>
      <w:tr w:rsidR="00D50856" w:rsidRPr="00D50856" w14:paraId="18326C55" w14:textId="77777777" w:rsidTr="00461DA3">
        <w:tc>
          <w:tcPr>
            <w:tcW w:w="2127" w:type="dxa"/>
          </w:tcPr>
          <w:p w14:paraId="72F657E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lastRenderedPageBreak/>
              <w:t>Materiales peligrosos</w:t>
            </w:r>
          </w:p>
        </w:tc>
        <w:tc>
          <w:tcPr>
            <w:tcW w:w="4036" w:type="dxa"/>
          </w:tcPr>
          <w:p w14:paraId="6F985C97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Cercanía a zonas industriales, bodegas y vías de tránsito utilizadas para el almacenamiento y transporte de materiales peligrosos.</w:t>
            </w:r>
          </w:p>
          <w:p w14:paraId="4324F4E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Almacenamiento inadecuado de materiales peligrosos.</w:t>
            </w:r>
          </w:p>
        </w:tc>
        <w:tc>
          <w:tcPr>
            <w:tcW w:w="2909" w:type="dxa"/>
          </w:tcPr>
          <w:p w14:paraId="7BD533D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Educación a la población sobre el adecuado manejo de los materiales peligrosos.</w:t>
            </w:r>
          </w:p>
          <w:p w14:paraId="3D328FB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Aplicación de controles por parte de las autoridades competentes.</w:t>
            </w:r>
          </w:p>
          <w:p w14:paraId="57C0BD7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Adecuado almacenamiento y manipulación de los materiales peligrosos.</w:t>
            </w:r>
          </w:p>
        </w:tc>
      </w:tr>
      <w:tr w:rsidR="00D50856" w:rsidRPr="00D50856" w14:paraId="63513D3B" w14:textId="77777777" w:rsidTr="00461DA3">
        <w:tc>
          <w:tcPr>
            <w:tcW w:w="2127" w:type="dxa"/>
          </w:tcPr>
          <w:p w14:paraId="6172BF62" w14:textId="64885D62" w:rsidR="00D50856" w:rsidRPr="00D50856" w:rsidRDefault="00D50856" w:rsidP="00D50856">
            <w:pPr>
              <w:jc w:val="both"/>
              <w:rPr>
                <w:rFonts w:ascii="Arial" w:hAnsi="Arial" w:cs="Arial"/>
                <w:highlight w:val="green"/>
              </w:rPr>
            </w:pPr>
            <w:r w:rsidRPr="00D50856">
              <w:rPr>
                <w:rFonts w:ascii="Arial" w:hAnsi="Arial" w:cs="Arial"/>
              </w:rPr>
              <w:t xml:space="preserve">Biológicas: Bacterias, toxinas, virus (Como </w:t>
            </w:r>
            <w:r w:rsidR="00577CCF" w:rsidRPr="00E31E32">
              <w:rPr>
                <w:rFonts w:ascii="Arial" w:hAnsi="Arial" w:cs="Arial"/>
              </w:rPr>
              <w:t>la</w:t>
            </w:r>
            <w:r w:rsidRPr="00D50856">
              <w:rPr>
                <w:rFonts w:ascii="Arial" w:hAnsi="Arial" w:cs="Arial"/>
              </w:rPr>
              <w:t xml:space="preserve"> COVID-19)</w:t>
            </w:r>
          </w:p>
        </w:tc>
        <w:tc>
          <w:tcPr>
            <w:tcW w:w="4036" w:type="dxa"/>
          </w:tcPr>
          <w:p w14:paraId="0A250FE3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No aplicar la normativa vigente.</w:t>
            </w:r>
          </w:p>
          <w:p w14:paraId="4ADF1F8D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No aplicación de los lineamientos y protocolos de lavado de manos, distanciamiento físico, estornudo y tos, formas de saludo sin contacto físico.</w:t>
            </w:r>
          </w:p>
          <w:p w14:paraId="6CCA44E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No hacer limpieza frecuente de muebles, objetos o superficies.</w:t>
            </w:r>
          </w:p>
          <w:p w14:paraId="26C151B8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No respetar la normativa y reglamentación vigente.</w:t>
            </w:r>
          </w:p>
          <w:p w14:paraId="6168BB8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</w:p>
          <w:p w14:paraId="09F0543D" w14:textId="77777777" w:rsidR="00D50856" w:rsidRPr="00D50856" w:rsidRDefault="00D50856" w:rsidP="00D50856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909" w:type="dxa"/>
          </w:tcPr>
          <w:p w14:paraId="63DC623A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Cumplir con las disposiciones legales, reglamentarias y las indicadas en los protocolos, procedimientos y medidas sanitarias establecidas por el Ministerio de Salud, el Poder Ejecutivo, el Ministerio de Educación y demás autoridades.</w:t>
            </w:r>
          </w:p>
          <w:p w14:paraId="18B14282" w14:textId="08BDABBA" w:rsidR="00D50856" w:rsidRPr="00D50856" w:rsidRDefault="00D50856" w:rsidP="00D50856">
            <w:pPr>
              <w:jc w:val="both"/>
              <w:rPr>
                <w:rFonts w:ascii="Arial" w:hAnsi="Arial" w:cs="Arial"/>
                <w:highlight w:val="green"/>
              </w:rPr>
            </w:pPr>
            <w:r w:rsidRPr="00D50856">
              <w:rPr>
                <w:rFonts w:ascii="Arial" w:hAnsi="Arial" w:cs="Arial"/>
              </w:rPr>
              <w:t xml:space="preserve">Mantener y vigilar que en los centros </w:t>
            </w:r>
            <w:r w:rsidR="00C55EE7">
              <w:rPr>
                <w:rFonts w:ascii="Arial" w:hAnsi="Arial" w:cs="Arial"/>
              </w:rPr>
              <w:t xml:space="preserve">laborales </w:t>
            </w:r>
            <w:r w:rsidRPr="00D50856">
              <w:rPr>
                <w:rFonts w:ascii="Arial" w:hAnsi="Arial" w:cs="Arial"/>
              </w:rPr>
              <w:t>se apliquen las condiciones de inocuidad y seguridad establecidas en los protocolos de las autoridades competentes.</w:t>
            </w:r>
          </w:p>
        </w:tc>
      </w:tr>
      <w:tr w:rsidR="00D50856" w:rsidRPr="00D50856" w14:paraId="646F323B" w14:textId="77777777" w:rsidTr="00461DA3">
        <w:tc>
          <w:tcPr>
            <w:tcW w:w="2127" w:type="dxa"/>
          </w:tcPr>
          <w:p w14:paraId="3EA6EFA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Concentraciones masivas</w:t>
            </w:r>
          </w:p>
        </w:tc>
        <w:tc>
          <w:tcPr>
            <w:tcW w:w="4036" w:type="dxa"/>
          </w:tcPr>
          <w:p w14:paraId="2543BC3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Construcciones no aptas para concentración masiva de personas.</w:t>
            </w:r>
          </w:p>
          <w:p w14:paraId="32997EAD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Actividades sin adecuados planes de gestión del riesgo.</w:t>
            </w:r>
          </w:p>
          <w:p w14:paraId="459D78C1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Sobrepasar las capacidades instaladas de los edificios. </w:t>
            </w:r>
          </w:p>
        </w:tc>
        <w:tc>
          <w:tcPr>
            <w:tcW w:w="2909" w:type="dxa"/>
          </w:tcPr>
          <w:p w14:paraId="452E7003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No hacer concentraciones masivas en construcciones no aptas.</w:t>
            </w:r>
          </w:p>
          <w:p w14:paraId="218BEC26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Elaboración de planes de gestión del riesgo acordes a las actividades por realizar.</w:t>
            </w:r>
          </w:p>
          <w:p w14:paraId="0FEF251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Respetar las capacidades instaladas de las edificaciones. </w:t>
            </w:r>
          </w:p>
        </w:tc>
      </w:tr>
      <w:tr w:rsidR="00D50856" w:rsidRPr="00D50856" w14:paraId="0FC7BFD2" w14:textId="77777777" w:rsidTr="00461DA3">
        <w:tc>
          <w:tcPr>
            <w:tcW w:w="2127" w:type="dxa"/>
          </w:tcPr>
          <w:p w14:paraId="18E6EED5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lastRenderedPageBreak/>
              <w:t>Carreteras con alto flujo vehicular</w:t>
            </w:r>
          </w:p>
        </w:tc>
        <w:tc>
          <w:tcPr>
            <w:tcW w:w="4036" w:type="dxa"/>
          </w:tcPr>
          <w:p w14:paraId="6E651C58" w14:textId="580736F9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Cercanía del centro labora</w:t>
            </w:r>
            <w:r w:rsidR="00CB2000">
              <w:rPr>
                <w:rFonts w:ascii="Arial" w:hAnsi="Arial" w:cs="Arial"/>
              </w:rPr>
              <w:t>l</w:t>
            </w:r>
            <w:r w:rsidRPr="00D50856">
              <w:rPr>
                <w:rFonts w:ascii="Arial" w:hAnsi="Arial" w:cs="Arial"/>
              </w:rPr>
              <w:t xml:space="preserve"> a carreteras.</w:t>
            </w:r>
          </w:p>
          <w:p w14:paraId="37FD5A4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Falta o deterioro del señalamiento vial.</w:t>
            </w:r>
          </w:p>
          <w:p w14:paraId="0D7DF90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Escasa educación vial. </w:t>
            </w:r>
          </w:p>
        </w:tc>
        <w:tc>
          <w:tcPr>
            <w:tcW w:w="2909" w:type="dxa"/>
          </w:tcPr>
          <w:p w14:paraId="34C7CFE5" w14:textId="298E9EC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Educación de los miembros de la </w:t>
            </w:r>
            <w:r w:rsidR="00CB2000">
              <w:rPr>
                <w:rFonts w:ascii="Arial" w:hAnsi="Arial" w:cs="Arial"/>
              </w:rPr>
              <w:t>organización</w:t>
            </w:r>
            <w:r w:rsidRPr="00D50856">
              <w:rPr>
                <w:rFonts w:ascii="Arial" w:hAnsi="Arial" w:cs="Arial"/>
              </w:rPr>
              <w:t xml:space="preserve"> en el tema vial.</w:t>
            </w:r>
          </w:p>
          <w:p w14:paraId="707F672B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Respeto a las señales de tránsito.</w:t>
            </w:r>
          </w:p>
          <w:p w14:paraId="62A5DACC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Coordinaciones con las instituciones vinculadas con el tema del tránsito a nivel local y nacional.</w:t>
            </w:r>
          </w:p>
        </w:tc>
      </w:tr>
      <w:tr w:rsidR="00D50856" w:rsidRPr="00D50856" w14:paraId="6AC121D9" w14:textId="77777777" w:rsidTr="00461DA3">
        <w:tc>
          <w:tcPr>
            <w:tcW w:w="2127" w:type="dxa"/>
          </w:tcPr>
          <w:p w14:paraId="7D168A7E" w14:textId="77777777" w:rsidR="00D50856" w:rsidRPr="00D50856" w:rsidRDefault="00D50856" w:rsidP="00D50856">
            <w:pPr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  <w:color w:val="000000" w:themeColor="text1"/>
              </w:rPr>
              <w:t>Amenaza volcánica (emanaciones de gas o ceniza volcánica)</w:t>
            </w:r>
          </w:p>
        </w:tc>
        <w:tc>
          <w:tcPr>
            <w:tcW w:w="4036" w:type="dxa"/>
          </w:tcPr>
          <w:p w14:paraId="64CBEE3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El centro laboral está ubicado cerca de un volcán. </w:t>
            </w:r>
          </w:p>
          <w:p w14:paraId="7E7FC511" w14:textId="10990F02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Poca organización de la</w:t>
            </w:r>
            <w:r w:rsidR="00CB2000">
              <w:rPr>
                <w:rFonts w:ascii="Arial" w:hAnsi="Arial" w:cs="Arial"/>
              </w:rPr>
              <w:t xml:space="preserve"> organización</w:t>
            </w:r>
            <w:r w:rsidRPr="00D50856">
              <w:rPr>
                <w:rFonts w:ascii="Arial" w:hAnsi="Arial" w:cs="Arial"/>
              </w:rPr>
              <w:t xml:space="preserve"> que incide en las acciones de preparativos y respuesta ante la manifestación de esta amenaza.</w:t>
            </w:r>
          </w:p>
          <w:p w14:paraId="06B829BF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Escaso acondicionamiento con implementos de protección.  </w:t>
            </w:r>
          </w:p>
        </w:tc>
        <w:tc>
          <w:tcPr>
            <w:tcW w:w="2909" w:type="dxa"/>
          </w:tcPr>
          <w:p w14:paraId="62262E92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 xml:space="preserve">Promover la organización institucional, comunal y local. </w:t>
            </w:r>
          </w:p>
          <w:p w14:paraId="6DD57AFE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Identificación de rutas de evacuación, albergues y lugares de refugio.</w:t>
            </w:r>
          </w:p>
          <w:p w14:paraId="31DC47F4" w14:textId="77777777" w:rsidR="00D50856" w:rsidRPr="00D50856" w:rsidRDefault="00D50856" w:rsidP="00D50856">
            <w:pPr>
              <w:jc w:val="both"/>
              <w:rPr>
                <w:rFonts w:ascii="Arial" w:hAnsi="Arial" w:cs="Arial"/>
              </w:rPr>
            </w:pPr>
            <w:r w:rsidRPr="00D50856">
              <w:rPr>
                <w:rFonts w:ascii="Arial" w:hAnsi="Arial" w:cs="Arial"/>
              </w:rPr>
              <w:t>Mantener alimentos no perecederos, agua potable, radios de baterías, focos, así como protectores para proteger la nariz y la boca.</w:t>
            </w:r>
          </w:p>
        </w:tc>
      </w:tr>
    </w:tbl>
    <w:p w14:paraId="2A118AD8" w14:textId="77777777" w:rsidR="00C024DA" w:rsidRDefault="00C024DA" w:rsidP="00D50856">
      <w:pPr>
        <w:jc w:val="both"/>
        <w:outlineLvl w:val="1"/>
        <w:rPr>
          <w:rFonts w:ascii="Arial" w:hAnsi="Arial" w:cs="Arial"/>
          <w:b/>
          <w:bCs/>
        </w:rPr>
      </w:pPr>
      <w:bookmarkStart w:id="72" w:name="_Toc102648010"/>
    </w:p>
    <w:bookmarkEnd w:id="72"/>
    <w:p w14:paraId="31F1A78A" w14:textId="24A6D7A5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t>Anexo 3:</w:t>
      </w:r>
      <w:r w:rsidRPr="00C03D28">
        <w:rPr>
          <w:rFonts w:ascii="Arial" w:hAnsi="Arial" w:cs="Arial"/>
          <w:color w:val="000000" w:themeColor="text1"/>
          <w:shd w:val="clear" w:color="auto" w:fill="FFFFFF"/>
        </w:rPr>
        <w:t xml:space="preserve"> Algunas de las tareas generales que puede desarrollar el Comité de Preparativos y Respuestas son: </w:t>
      </w:r>
    </w:p>
    <w:p w14:paraId="1EB51EAB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Elaborar el Plan de Preparativos y Respuesta del centro laboral o de ocupación pública, con sus respectivos procedimientos operativos.</w:t>
      </w:r>
    </w:p>
    <w:p w14:paraId="25665AAE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Coordinar con los integrantes de la organización todos los aspectos relevantes al seguimiento y sostenibilidad del Plan de Preparativos y Respuesta.</w:t>
      </w:r>
    </w:p>
    <w:p w14:paraId="62B18B28" w14:textId="77777777" w:rsidR="00C03D28" w:rsidRPr="00E31E32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 xml:space="preserve">Realizar un diagnóstico de las principales amenazas y factores de vulnerabilidad, así como </w:t>
      </w:r>
      <w:r w:rsidRPr="00E31E32">
        <w:rPr>
          <w:rFonts w:ascii="Arial" w:hAnsi="Arial" w:cs="Arial"/>
          <w:color w:val="000000" w:themeColor="text1"/>
          <w:shd w:val="clear" w:color="auto" w:fill="FFFFFF"/>
        </w:rPr>
        <w:t>las deficiencias y fortalezas para atender con eficiencia una situación de emergencia.</w:t>
      </w:r>
    </w:p>
    <w:p w14:paraId="503459BB" w14:textId="77777777" w:rsidR="00C03D28" w:rsidRPr="00E31E32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31E32">
        <w:rPr>
          <w:rFonts w:ascii="Arial" w:hAnsi="Arial" w:cs="Arial"/>
          <w:color w:val="000000" w:themeColor="text1"/>
          <w:shd w:val="clear" w:color="auto" w:fill="FFFFFF"/>
        </w:rPr>
        <w:t xml:space="preserve">Coordinar las acciones de respuesta en un simulacro o ante una situación de emergencia, de acuerdo con los procedimientos operativos previstos. </w:t>
      </w:r>
    </w:p>
    <w:p w14:paraId="03633527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Evaluar las características de la organización y de la comunidad en donde se ubica y proponer las medidas correctivas para eliminar o reducir los peligros que se identifiquen.</w:t>
      </w:r>
    </w:p>
    <w:p w14:paraId="0FFAC0F5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Coordinar las labores de los equipos de trabajo, según el plan de acción y los</w:t>
      </w:r>
    </w:p>
    <w:p w14:paraId="21C93BCA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procedimientos establecidos.</w:t>
      </w:r>
    </w:p>
    <w:p w14:paraId="4007847B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Coordinar con otras organizaciones la asesoría en gestión del riesgo, acorde al diagnóstico de amenazas, vulnerabilidades y a la actividad de negocio o servicios.</w:t>
      </w:r>
    </w:p>
    <w:p w14:paraId="7B724330" w14:textId="77777777" w:rsidR="00C03D28" w:rsidRPr="00A46C09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 xml:space="preserve">Dar seguimiento al plan de acción que se haya contemplado, para que las acciones </w:t>
      </w:r>
      <w:r w:rsidRPr="00A46C09">
        <w:rPr>
          <w:rFonts w:ascii="Arial" w:hAnsi="Arial" w:cs="Arial"/>
          <w:color w:val="000000" w:themeColor="text1"/>
          <w:shd w:val="clear" w:color="auto" w:fill="FFFFFF"/>
        </w:rPr>
        <w:t>gestión del riesgo logren el resultado deseado.</w:t>
      </w:r>
    </w:p>
    <w:p w14:paraId="698886D7" w14:textId="34AB8DAF" w:rsidR="00C03D28" w:rsidRPr="00A46C09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6C09">
        <w:rPr>
          <w:rFonts w:ascii="Arial" w:hAnsi="Arial" w:cs="Arial"/>
          <w:color w:val="000000" w:themeColor="text1"/>
          <w:shd w:val="clear" w:color="auto" w:fill="FFFFFF"/>
        </w:rPr>
        <w:t xml:space="preserve">Planificar ejercicios </w:t>
      </w:r>
      <w:r w:rsidR="006C6789" w:rsidRPr="00A46C09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Pr="00A46C09">
        <w:rPr>
          <w:rFonts w:ascii="Arial" w:hAnsi="Arial" w:cs="Arial"/>
          <w:color w:val="000000" w:themeColor="text1"/>
          <w:shd w:val="clear" w:color="auto" w:fill="FFFFFF"/>
        </w:rPr>
        <w:t>evalua</w:t>
      </w:r>
      <w:r w:rsidR="006C6789" w:rsidRPr="00A46C09">
        <w:rPr>
          <w:rFonts w:ascii="Arial" w:hAnsi="Arial" w:cs="Arial"/>
          <w:color w:val="000000" w:themeColor="text1"/>
          <w:shd w:val="clear" w:color="auto" w:fill="FFFFFF"/>
        </w:rPr>
        <w:t>ción de los simulacros que permitan analiza</w:t>
      </w:r>
      <w:r w:rsidRPr="00A46C09">
        <w:rPr>
          <w:rFonts w:ascii="Arial" w:hAnsi="Arial" w:cs="Arial"/>
          <w:color w:val="000000" w:themeColor="text1"/>
          <w:shd w:val="clear" w:color="auto" w:fill="FFFFFF"/>
        </w:rPr>
        <w:t xml:space="preserve"> la respuesta </w:t>
      </w:r>
      <w:r w:rsidR="00A46C09" w:rsidRPr="00A46C09">
        <w:rPr>
          <w:rFonts w:ascii="Arial" w:hAnsi="Arial" w:cs="Arial"/>
          <w:color w:val="000000" w:themeColor="text1"/>
          <w:shd w:val="clear" w:color="auto" w:fill="FFFFFF"/>
        </w:rPr>
        <w:t>y los</w:t>
      </w:r>
      <w:r w:rsidR="006C6789" w:rsidRPr="00A46C0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46C09">
        <w:rPr>
          <w:rFonts w:ascii="Arial" w:hAnsi="Arial" w:cs="Arial"/>
          <w:color w:val="000000" w:themeColor="text1"/>
          <w:shd w:val="clear" w:color="auto" w:fill="FFFFFF"/>
        </w:rPr>
        <w:t>procedimientos operativos.</w:t>
      </w:r>
    </w:p>
    <w:p w14:paraId="35A9D06E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Implementar las acciones correctivas al plan de preparativos y respuesta, con base en la evaluación de los simulacros y simulaciones.</w:t>
      </w:r>
    </w:p>
    <w:p w14:paraId="4EADDC22" w14:textId="77777777" w:rsidR="00C03D28" w:rsidRPr="00C03D28" w:rsidRDefault="00C03D28" w:rsidP="006543B1">
      <w:pPr>
        <w:pStyle w:val="Prrafodelista"/>
        <w:numPr>
          <w:ilvl w:val="0"/>
          <w:numId w:val="56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lastRenderedPageBreak/>
        <w:t>Gestionar la capacitación para los integrantes del comité, equipos de trabajo o brigadas.</w:t>
      </w:r>
    </w:p>
    <w:p w14:paraId="7EE2EBD3" w14:textId="77777777" w:rsidR="00C03D28" w:rsidRPr="006543B1" w:rsidRDefault="00C03D28" w:rsidP="006543B1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b/>
          <w:bCs/>
          <w:color w:val="000000" w:themeColor="text1"/>
          <w:shd w:val="clear" w:color="auto" w:fill="FFFFFF"/>
        </w:rPr>
        <w:t>ÁREA DE PLANIFICACIÓN</w:t>
      </w:r>
    </w:p>
    <w:p w14:paraId="627DF7EF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Dentro de sus acciones a desarrollar destacan:</w:t>
      </w:r>
    </w:p>
    <w:p w14:paraId="159D7673" w14:textId="77777777" w:rsidR="00C03D28" w:rsidRPr="006543B1" w:rsidRDefault="00C03D28" w:rsidP="006543B1">
      <w:pPr>
        <w:pStyle w:val="Prrafodelista"/>
        <w:numPr>
          <w:ilvl w:val="0"/>
          <w:numId w:val="57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Compilar la información de los incidentes, darla a conocer y utilizarla para elaborar el plan de acción del incidente en caso de una situación de emergencia.</w:t>
      </w:r>
    </w:p>
    <w:p w14:paraId="54D5DF76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Motivar una cultura de reducción de riesgos en la organización.</w:t>
      </w:r>
    </w:p>
    <w:p w14:paraId="2BEA88DC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Realizar o coordinar la realización de estudios o diagnósticos sobre aspectos como las condiciones del suelo en el que está construido el centro laboral o de ocupación pública.</w:t>
      </w:r>
    </w:p>
    <w:p w14:paraId="5F913557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Obtener información de institutos científicos sobre aspectos que tengan que ver con fallamiento local, historia sísmica, volcánica y sobre deslizamientos en la zona, para diseñar medidas de prevención, mitigación o contención.</w:t>
      </w:r>
    </w:p>
    <w:p w14:paraId="60B82724" w14:textId="550E7F9D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Realizar o promover estudios que les permita registrar, la calidad estructural de las edificaciones, así como su comportamiento ante diversas situaciones de emergencia que hayan afectado a la zona</w:t>
      </w:r>
      <w:r w:rsidR="006C6789" w:rsidRPr="006543B1">
        <w:rPr>
          <w:rFonts w:ascii="Arial" w:hAnsi="Arial" w:cs="Arial"/>
          <w:color w:val="000000" w:themeColor="text1"/>
          <w:shd w:val="clear" w:color="auto" w:fill="FFFFFF"/>
        </w:rPr>
        <w:t xml:space="preserve"> y t</w:t>
      </w:r>
      <w:r w:rsidRPr="006543B1">
        <w:rPr>
          <w:rFonts w:ascii="Arial" w:hAnsi="Arial" w:cs="Arial"/>
          <w:color w:val="000000" w:themeColor="text1"/>
          <w:shd w:val="clear" w:color="auto" w:fill="FFFFFF"/>
        </w:rPr>
        <w:t>omar medidas correctivas que sean necesarias.</w:t>
      </w:r>
    </w:p>
    <w:p w14:paraId="13C2766F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Promover la realización de análisis y estudios sobre el potencial de la infraestructura de sufrir incendios estructurales, derrames de materiales peligrosos u otro tipo de situaciones adversas.</w:t>
      </w:r>
    </w:p>
    <w:p w14:paraId="26463873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Identificar riesgos, para tomar las medidas de prevención pertinentes. </w:t>
      </w:r>
    </w:p>
    <w:p w14:paraId="6EF04920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Estimular o impulsar el diseño de acciones o proyectos destinados a la reducción del riesgo, aplicando como principio la prevención y mitigación de situaciones de desastres.</w:t>
      </w:r>
    </w:p>
    <w:p w14:paraId="1332370E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Llevar a cabo actividades formativas y educativas con los integrantes de la organización, para fortalecer acciones en materia de preparativos y respuesta. </w:t>
      </w:r>
    </w:p>
    <w:p w14:paraId="0876D341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Llevar a cabo actividades de recolección de desechos, ferias, torneos u otras, que permitan divulgar la cultura orientada a reducir riesgos ante desastres.</w:t>
      </w:r>
    </w:p>
    <w:p w14:paraId="51931CCF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Gestar los recursos necesarios que se puedan ser destinados a la reducción del riesgo.</w:t>
      </w:r>
    </w:p>
    <w:p w14:paraId="13C513E2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Buscar siempre el mejor y más efectivo acondicionamiento de la organización, tratando, que se aplique la normativa vigente que busca la protección de la vida humana y la protección de bienes y servicios.</w:t>
      </w:r>
    </w:p>
    <w:p w14:paraId="0A98810C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Propiciar acciones de voluntariado dentro de la organización</w:t>
      </w:r>
    </w:p>
    <w:p w14:paraId="179B68D4" w14:textId="51043845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Es el responsable de mantener el control de los recursos de la organización y prepara</w:t>
      </w:r>
      <w:r w:rsidR="00AC4DEA" w:rsidRPr="006543B1">
        <w:rPr>
          <w:rFonts w:ascii="Arial" w:hAnsi="Arial" w:cs="Arial"/>
          <w:color w:val="000000" w:themeColor="text1"/>
          <w:shd w:val="clear" w:color="auto" w:fill="FFFFFF"/>
        </w:rPr>
        <w:t>r</w:t>
      </w: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 el plan de acción en coordinación con las otras áreas de trabajo.</w:t>
      </w:r>
    </w:p>
    <w:p w14:paraId="40113AB9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Prever las necesidades que pueden darse en función de la emergencia o desastre que afecte a la organización. </w:t>
      </w:r>
    </w:p>
    <w:p w14:paraId="70069D67" w14:textId="77777777" w:rsidR="00C03D28" w:rsidRPr="006543B1" w:rsidRDefault="00C03D28" w:rsidP="006543B1">
      <w:pPr>
        <w:pStyle w:val="Prrafodelista"/>
        <w:numPr>
          <w:ilvl w:val="0"/>
          <w:numId w:val="57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Planificar la desmovilización de los recursos utilizados y el regreso a las actividades normales de la organización.</w:t>
      </w:r>
    </w:p>
    <w:p w14:paraId="48D15C39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t>ÁREA DE OPERACIONES</w:t>
      </w:r>
    </w:p>
    <w:p w14:paraId="22CBCE73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Entre las acciones que puede liderar esta área de trabajo están:</w:t>
      </w:r>
    </w:p>
    <w:p w14:paraId="7FBBE026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lastRenderedPageBreak/>
        <w:t>Liderar los procesos de elaboración de los procedimientos operativos de respuesta del Comité de Preparativos y Repuesta ante Emergencias.</w:t>
      </w:r>
    </w:p>
    <w:p w14:paraId="659311DB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Asumir el manejo operativo de los incidentes que puedan afectar a la organización. </w:t>
      </w:r>
    </w:p>
    <w:p w14:paraId="5620E8BB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Elaborar e implementar un plan de acción en caso de emergencia. </w:t>
      </w:r>
    </w:p>
    <w:p w14:paraId="478D3689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Lleva a cabo un control del personal y de los equipos.</w:t>
      </w:r>
    </w:p>
    <w:p w14:paraId="0F71EF21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Identificar los puntos de reunión y las áreas menos seguras, así como las vías de evacuación o rutas de escape o de salida, en coordinación con el Área de Planificación.</w:t>
      </w:r>
    </w:p>
    <w:p w14:paraId="20EF71CC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Señalar los puntos de reunión y las áreas peligrosas, así como vías de evacuación, que se hayan definido de común acuerdo con el Área de Planificación. Así como realizar la señalización y rotulación que se requiera la edificación.</w:t>
      </w:r>
    </w:p>
    <w:p w14:paraId="1CED6A6A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Listado y ubicación de personas que pueden presentar complicaciones de salud, emergencias médicas y otros.</w:t>
      </w:r>
    </w:p>
    <w:p w14:paraId="5B182D09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Listado de las mujeres embarazadas y lactantes que laboran en la organización.</w:t>
      </w:r>
    </w:p>
    <w:p w14:paraId="4984ABE1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Tener definidas las acciones de preparativos y respuesta ante la presencia de personas con discapacidad y desarrollar los procedimientos operativos de respuesta de manera inclusiva.</w:t>
      </w:r>
    </w:p>
    <w:p w14:paraId="01C2A903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Hacer la instalación, uso y velar por el adecuado mantenimiento de equipos de primera respuesta, alarmas,</w:t>
      </w:r>
      <w:r w:rsidRPr="006543B1">
        <w:rPr>
          <w:rFonts w:ascii="Arial" w:hAnsi="Arial" w:cs="Arial"/>
        </w:rPr>
        <w:t xml:space="preserve"> </w:t>
      </w:r>
      <w:r w:rsidRPr="006543B1">
        <w:rPr>
          <w:rFonts w:ascii="Arial" w:hAnsi="Arial" w:cs="Arial"/>
          <w:color w:val="000000" w:themeColor="text1"/>
          <w:shd w:val="clear" w:color="auto" w:fill="FFFFFF"/>
        </w:rPr>
        <w:t>sensores de humo, sistema de aspersión, cámaras de seguridad, así como promover las acciones de capacitación y entrenamiento pertinentes.</w:t>
      </w:r>
    </w:p>
    <w:p w14:paraId="23DA9C80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Identificar escenarios, para prever y evaluar qué tipos de rescate y acciones que podrían darse en una situación real, tomando en cuenta a las personas con discapacidad.</w:t>
      </w:r>
    </w:p>
    <w:p w14:paraId="14B2AE20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En caso de emergencia, simulada o real, se debe contar con los procedimientos operativos de respuesta que permitan actuar sincronizadamente a todos integrantes del Comité y de las Áreas de Trabajo, en la realización de acciones destinadas a velar por seguridad de las personas y los bienes de la institución.</w:t>
      </w:r>
    </w:p>
    <w:p w14:paraId="25CEC104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Dar aviso en caso de emergencia al Sistema de Emergencias 9-1-1.</w:t>
      </w:r>
    </w:p>
    <w:p w14:paraId="07CF838F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Dirigir, orientar y controlar las acciones y los tiempos de evacuación hacia los puntos de reunión, de respuesta y rescate.</w:t>
      </w:r>
    </w:p>
    <w:p w14:paraId="3EF6B4E7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Establecer el Centro Coordinador de Operaciones, en lo posible, fuera de áreas susceptibles de ser afectadas por los efectos del evento. Evaluar el escenario y dar instrucciones claras, para el control de la situación.</w:t>
      </w:r>
    </w:p>
    <w:p w14:paraId="1986E55A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Dar soporte y cuidados básicos a las personas víctimas de una emergencia o un desastre, de acuerdo con el grado de conocimientos, mientras llega ayuda más especializada.</w:t>
      </w:r>
    </w:p>
    <w:p w14:paraId="67196298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En el caso de conato de incendio, deberán identificar la zona de peligro, intentando extinguir el conato de incendio y realizar la coordinación con el Benemérito Cuerpo de Bomberos de Costa Rica, transfiriendo el mando a éstos.</w:t>
      </w:r>
    </w:p>
    <w:p w14:paraId="53E84433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Establecer un adecuado monitoreo y vigilancia del perímetro del lugar donde se realizan las acciones operativas, es decir, un adecuado control del perímetro, hasta poder contar con el apoyo de efectivos de la Fuerza Pública u otra autoridad pertinente.</w:t>
      </w:r>
    </w:p>
    <w:p w14:paraId="108D3059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lastRenderedPageBreak/>
        <w:t>Transferir el mando del Centro Coordinador de Operaciones al personal de las instituciones de primera respuesta que hayan acudido al llamado para controlar la situación de emergencia.</w:t>
      </w:r>
    </w:p>
    <w:p w14:paraId="13847551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Hacer monitoreo del personal afectado y no afectado, pasando revista presencial y con listas de las personas que laboran en la organización, así como hacer una evaluación y análisis de necesidades.</w:t>
      </w:r>
    </w:p>
    <w:p w14:paraId="5B9553A1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Coordinar con el Área de Planificación para que se haga una revisión adecuada de las condiciones del edificio y así poder conocer si las condiciones son seguras, para proceder a realizar la continuación de las actividades.</w:t>
      </w:r>
    </w:p>
    <w:p w14:paraId="0AB631F7" w14:textId="77777777" w:rsidR="00C03D28" w:rsidRPr="006543B1" w:rsidRDefault="00C03D28" w:rsidP="006543B1">
      <w:pPr>
        <w:pStyle w:val="Prrafodelista"/>
        <w:numPr>
          <w:ilvl w:val="0"/>
          <w:numId w:val="58"/>
        </w:numPr>
        <w:spacing w:after="20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Coordinar y evaluar la situación de la continuación del negocio o servicio, con el menor riesgo, para toda organización. </w:t>
      </w:r>
    </w:p>
    <w:p w14:paraId="0AA7887B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t>ÁREA DE LOGÍSTICA</w:t>
      </w:r>
    </w:p>
    <w:p w14:paraId="582B8F8E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El Área de Logística entre otras puede desarrollar las siguientes acciones:</w:t>
      </w:r>
    </w:p>
    <w:p w14:paraId="1A2F0F42" w14:textId="77777777" w:rsidR="00C03D28" w:rsidRPr="006543B1" w:rsidRDefault="00C03D28" w:rsidP="006543B1">
      <w:pPr>
        <w:pStyle w:val="Prrafodelista"/>
        <w:numPr>
          <w:ilvl w:val="0"/>
          <w:numId w:val="59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Realizar un inventario actualizado de recursos internos y externos que permitan dar respuesta a una situación de emergencia.</w:t>
      </w:r>
    </w:p>
    <w:p w14:paraId="1A691432" w14:textId="77777777" w:rsidR="00C03D28" w:rsidRPr="006543B1" w:rsidRDefault="00C03D28" w:rsidP="006543B1">
      <w:pPr>
        <w:pStyle w:val="Prrafodelista"/>
        <w:numPr>
          <w:ilvl w:val="0"/>
          <w:numId w:val="59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Identificar las necesidades logísticas de la organización para atender una situación de emergencia. </w:t>
      </w:r>
    </w:p>
    <w:p w14:paraId="4C388500" w14:textId="77777777" w:rsidR="00C03D28" w:rsidRPr="006543B1" w:rsidRDefault="00C03D28" w:rsidP="006543B1">
      <w:pPr>
        <w:pStyle w:val="Prrafodelista"/>
        <w:numPr>
          <w:ilvl w:val="0"/>
          <w:numId w:val="59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Gestionar los recursos y dar un mantenimiento preventivo y correctivo que permita mantenerlos en buen estado.</w:t>
      </w:r>
    </w:p>
    <w:p w14:paraId="2F532BBD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t>ÁREA DE FINANZAS</w:t>
      </w:r>
    </w:p>
    <w:p w14:paraId="24C1CA3A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 xml:space="preserve">Entre otras, se sugieren las siguientes acciones para el área de finanzas: </w:t>
      </w:r>
    </w:p>
    <w:p w14:paraId="3977E15F" w14:textId="77777777" w:rsidR="00C03D28" w:rsidRPr="006543B1" w:rsidRDefault="00C03D28" w:rsidP="006543B1">
      <w:pPr>
        <w:pStyle w:val="Prrafodelista"/>
        <w:numPr>
          <w:ilvl w:val="0"/>
          <w:numId w:val="60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Llevar el control de aspectos financieros del Comité de Preparativos y Respuesta.</w:t>
      </w:r>
    </w:p>
    <w:p w14:paraId="470DCC3C" w14:textId="77777777" w:rsidR="00C03D28" w:rsidRPr="006543B1" w:rsidRDefault="00C03D28" w:rsidP="006543B1">
      <w:pPr>
        <w:pStyle w:val="Prrafodelista"/>
        <w:numPr>
          <w:ilvl w:val="0"/>
          <w:numId w:val="60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Calcula los costos del incidente.</w:t>
      </w:r>
    </w:p>
    <w:p w14:paraId="7760E1A6" w14:textId="77777777" w:rsidR="00C03D28" w:rsidRPr="006543B1" w:rsidRDefault="00C03D28" w:rsidP="006543B1">
      <w:pPr>
        <w:pStyle w:val="Prrafodelista"/>
        <w:numPr>
          <w:ilvl w:val="0"/>
          <w:numId w:val="60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Documenta y procesa los reclamos de </w:t>
      </w:r>
      <w:r w:rsidRPr="006543B1">
        <w:rPr>
          <w:rFonts w:ascii="Arial" w:hAnsi="Arial" w:cs="Arial"/>
          <w:color w:val="000000" w:themeColor="text1"/>
        </w:rPr>
        <w:t>los incidentes y</w:t>
      </w:r>
      <w:r w:rsidRPr="006543B1">
        <w:rPr>
          <w:rFonts w:ascii="Arial" w:hAnsi="Arial" w:cs="Arial"/>
          <w:color w:val="000000" w:themeColor="text1"/>
          <w:shd w:val="clear" w:color="auto" w:fill="FFFFFF"/>
        </w:rPr>
        <w:t xml:space="preserve"> las lesiones que ocurran en el incidente.</w:t>
      </w:r>
    </w:p>
    <w:p w14:paraId="5ABDA4EC" w14:textId="77777777" w:rsidR="00C03D28" w:rsidRPr="006543B1" w:rsidRDefault="00C03D28" w:rsidP="006543B1">
      <w:pPr>
        <w:pStyle w:val="Prrafodelista"/>
        <w:numPr>
          <w:ilvl w:val="0"/>
          <w:numId w:val="60"/>
        </w:num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543B1">
        <w:rPr>
          <w:rFonts w:ascii="Arial" w:hAnsi="Arial" w:cs="Arial"/>
          <w:color w:val="000000" w:themeColor="text1"/>
          <w:shd w:val="clear" w:color="auto" w:fill="FFFFFF"/>
        </w:rPr>
        <w:t>Mantiene un registro continuo de los costos asociados con el incidente y realiza la preparación del informe de gastos.</w:t>
      </w:r>
    </w:p>
    <w:p w14:paraId="386CE93F" w14:textId="53567E52" w:rsidR="00C03D28" w:rsidRPr="00C03D28" w:rsidRDefault="00C03D28" w:rsidP="00C03D2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t>OTRAS FUNCIONES</w:t>
      </w:r>
    </w:p>
    <w:p w14:paraId="453CE4DC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t>Seguridad</w:t>
      </w:r>
    </w:p>
    <w:p w14:paraId="4C24B6FE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Para situaciones de emergencias, la organización puede nombrar un oficial de seguridad que coordine la seguridad del personal, así como de la población en general.</w:t>
      </w:r>
    </w:p>
    <w:p w14:paraId="378D1DC4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t>Información</w:t>
      </w:r>
    </w:p>
    <w:p w14:paraId="3BBBCCD5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El Comité de Preparativos y Respuesta puede nombrar a una persona que se encargue de brindar información pública, así como de preparar los comunicados de prensa y establecer el punto de información a los interesados, en estricta coordinación con el Coordinador del Comité.</w:t>
      </w:r>
    </w:p>
    <w:p w14:paraId="2EADDF0C" w14:textId="77777777" w:rsidR="00C03D28" w:rsidRPr="00C03D28" w:rsidRDefault="00C03D28" w:rsidP="00C03D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La organización debe promover mecanismos de comunicación que se ajusten a la población trabajadora y sus actividades productivas.</w:t>
      </w:r>
    </w:p>
    <w:p w14:paraId="5F5296C4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E6EBB03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b/>
          <w:bCs/>
          <w:color w:val="000000" w:themeColor="text1"/>
          <w:shd w:val="clear" w:color="auto" w:fill="FFFFFF"/>
        </w:rPr>
        <w:lastRenderedPageBreak/>
        <w:t>Enlace</w:t>
      </w:r>
    </w:p>
    <w:p w14:paraId="79094BCF" w14:textId="77777777" w:rsidR="00C03D28" w:rsidRPr="00C03D28" w:rsidRDefault="00C03D28" w:rsidP="00C03D28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03D28">
        <w:rPr>
          <w:rFonts w:ascii="Arial" w:hAnsi="Arial" w:cs="Arial"/>
          <w:color w:val="000000" w:themeColor="text1"/>
          <w:shd w:val="clear" w:color="auto" w:fill="FFFFFF"/>
        </w:rPr>
        <w:t>Coordina las relaciones y gestiona los recursos necesarios con las demás organizaciones que den soporte en caso de una situación de emergencia.</w:t>
      </w:r>
    </w:p>
    <w:p w14:paraId="74AE4FCA" w14:textId="77777777" w:rsidR="00C03D28" w:rsidRPr="00C03D28" w:rsidRDefault="00C03D28" w:rsidP="00C03D28">
      <w:pPr>
        <w:jc w:val="both"/>
        <w:outlineLvl w:val="1"/>
        <w:rPr>
          <w:rFonts w:ascii="Arial" w:hAnsi="Arial" w:cs="Arial"/>
        </w:rPr>
      </w:pPr>
    </w:p>
    <w:p w14:paraId="71DDABC2" w14:textId="33142BA8" w:rsidR="00D50856" w:rsidRPr="00C03D28" w:rsidRDefault="00D50856" w:rsidP="00D50856">
      <w:pPr>
        <w:jc w:val="both"/>
        <w:rPr>
          <w:rFonts w:ascii="Arial" w:hAnsi="Arial" w:cs="Arial"/>
        </w:rPr>
      </w:pPr>
      <w:r w:rsidRPr="00C03D28">
        <w:rPr>
          <w:rFonts w:ascii="Arial" w:hAnsi="Arial" w:cs="Arial"/>
          <w:b/>
          <w:bCs/>
        </w:rPr>
        <w:t>Anexo 4:</w:t>
      </w:r>
      <w:r w:rsidRPr="00C03D28">
        <w:rPr>
          <w:rFonts w:ascii="Arial" w:hAnsi="Arial" w:cs="Arial"/>
        </w:rPr>
        <w:t xml:space="preserve"> Croquis del centro </w:t>
      </w:r>
      <w:r w:rsidR="4508CA58" w:rsidRPr="00C03D28">
        <w:rPr>
          <w:rFonts w:ascii="Arial" w:hAnsi="Arial" w:cs="Arial"/>
        </w:rPr>
        <w:t>laboral</w:t>
      </w:r>
    </w:p>
    <w:p w14:paraId="601333B3" w14:textId="4D74E70C" w:rsidR="00D50856" w:rsidRPr="00C03D28" w:rsidRDefault="00D50856" w:rsidP="00D50856">
      <w:pPr>
        <w:jc w:val="both"/>
        <w:rPr>
          <w:rFonts w:ascii="Arial" w:hAnsi="Arial" w:cs="Arial"/>
        </w:rPr>
      </w:pPr>
      <w:r w:rsidRPr="00C03D28">
        <w:rPr>
          <w:rFonts w:ascii="Arial" w:hAnsi="Arial" w:cs="Arial"/>
        </w:rPr>
        <w:t>Al hacer un croquis inclúyale la ubicación con respecto al norte geográfico, las áreas cercanas al centro</w:t>
      </w:r>
      <w:r w:rsidR="00AC4DEA">
        <w:rPr>
          <w:rFonts w:ascii="Arial" w:hAnsi="Arial" w:cs="Arial"/>
        </w:rPr>
        <w:t xml:space="preserve"> laboral en un rango de por lo menos 100 metros a la redonda</w:t>
      </w:r>
      <w:r w:rsidRPr="00C03D28">
        <w:rPr>
          <w:rFonts w:ascii="Arial" w:hAnsi="Arial" w:cs="Arial"/>
        </w:rPr>
        <w:t xml:space="preserve">, título, simbología y el año en que se diseñó. </w:t>
      </w:r>
    </w:p>
    <w:p w14:paraId="29A549A3" w14:textId="45E9567F" w:rsidR="007F53F8" w:rsidRDefault="00D50856" w:rsidP="00575AC4">
      <w:pPr>
        <w:rPr>
          <w:rFonts w:ascii="Arial" w:hAnsi="Arial" w:cs="Arial"/>
        </w:rPr>
      </w:pPr>
      <w:r w:rsidRPr="00C03D28">
        <w:rPr>
          <w:rFonts w:ascii="Arial" w:hAnsi="Arial" w:cs="Arial"/>
        </w:rPr>
        <w:t xml:space="preserve">También deben incluir los siguientes elementos: rutas de evacuación, puntos de reunión internos y externos, Centro Coordinador de Operaciones, área concentración de </w:t>
      </w:r>
      <w:r w:rsidR="00A46C09" w:rsidRPr="00C03D28">
        <w:rPr>
          <w:rFonts w:ascii="Arial" w:hAnsi="Arial" w:cs="Arial"/>
        </w:rPr>
        <w:t>víctimas</w:t>
      </w:r>
      <w:r w:rsidR="00A46C09">
        <w:rPr>
          <w:rFonts w:ascii="Arial" w:hAnsi="Arial" w:cs="Arial"/>
        </w:rPr>
        <w:t>,</w:t>
      </w:r>
      <w:r w:rsidR="00A46C09" w:rsidRPr="3766FC67">
        <w:rPr>
          <w:rFonts w:ascii="Arial" w:hAnsi="Arial" w:cs="Arial"/>
        </w:rPr>
        <w:t xml:space="preserve"> ubicación</w:t>
      </w:r>
      <w:r w:rsidRPr="3766FC67">
        <w:rPr>
          <w:rFonts w:ascii="Arial" w:hAnsi="Arial" w:cs="Arial"/>
        </w:rPr>
        <w:t xml:space="preserve"> de equipo de primera respuesta, etc. </w:t>
      </w:r>
      <w:r w:rsidR="007F53F8">
        <w:rPr>
          <w:noProof/>
        </w:rPr>
        <w:drawing>
          <wp:inline distT="0" distB="0" distL="0" distR="0" wp14:anchorId="2F1CFA4A" wp14:editId="2B5A8F66">
            <wp:extent cx="5612130" cy="3934460"/>
            <wp:effectExtent l="0" t="0" r="7620" b="8890"/>
            <wp:docPr id="6" name="Imagen 6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4"/>
                    <a:stretch/>
                  </pic:blipFill>
                  <pic:spPr bwMode="auto">
                    <a:xfrm>
                      <a:off x="0" y="0"/>
                      <a:ext cx="561213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1C556" w14:textId="00887D49" w:rsidR="007F53F8" w:rsidRPr="00D50856" w:rsidRDefault="007F53F8" w:rsidP="00E31E32">
      <w:pPr>
        <w:spacing w:after="0" w:line="240" w:lineRule="auto"/>
        <w:rPr>
          <w:rFonts w:ascii="Arial" w:hAnsi="Arial" w:cs="Arial"/>
        </w:rPr>
      </w:pPr>
      <w:r w:rsidRPr="3766FC67">
        <w:rPr>
          <w:rFonts w:ascii="Arial" w:hAnsi="Arial" w:cs="Arial"/>
          <w:b/>
          <w:bCs/>
          <w:i/>
          <w:iCs/>
          <w:sz w:val="18"/>
          <w:szCs w:val="18"/>
        </w:rPr>
        <w:t xml:space="preserve">Imagen N° 6: </w:t>
      </w:r>
      <w:r w:rsidRPr="3766FC67">
        <w:rPr>
          <w:rFonts w:ascii="Arial" w:hAnsi="Arial" w:cs="Arial"/>
          <w:b/>
          <w:bCs/>
          <w:i/>
          <w:iCs/>
          <w:sz w:val="18"/>
          <w:szCs w:val="18"/>
          <w:lang w:eastAsia="es-CR"/>
        </w:rPr>
        <w:t xml:space="preserve">Croquis modelo Escuela Otto </w:t>
      </w:r>
      <w:proofErr w:type="spellStart"/>
      <w:r w:rsidRPr="3766FC67">
        <w:rPr>
          <w:rFonts w:ascii="Arial" w:hAnsi="Arial" w:cs="Arial"/>
          <w:b/>
          <w:bCs/>
          <w:i/>
          <w:iCs/>
          <w:sz w:val="18"/>
          <w:szCs w:val="18"/>
          <w:lang w:eastAsia="es-CR"/>
        </w:rPr>
        <w:t>Hübbe</w:t>
      </w:r>
      <w:proofErr w:type="spellEnd"/>
      <w:r w:rsidRPr="3766FC67">
        <w:rPr>
          <w:rFonts w:ascii="Arial" w:hAnsi="Arial" w:cs="Arial"/>
          <w:b/>
          <w:bCs/>
          <w:i/>
          <w:iCs/>
          <w:sz w:val="18"/>
          <w:szCs w:val="18"/>
          <w:lang w:eastAsia="es-CR"/>
        </w:rPr>
        <w:t>, San José</w:t>
      </w:r>
    </w:p>
    <w:sectPr w:rsidR="007F53F8" w:rsidRPr="00D50856" w:rsidSect="001139A9">
      <w:headerReference w:type="even" r:id="rId23"/>
      <w:headerReference w:type="default" r:id="rId24"/>
      <w:footerReference w:type="default" r:id="rId25"/>
      <w:headerReference w:type="first" r:id="rId26"/>
      <w:pgSz w:w="12240" w:h="15840" w:code="1"/>
      <w:pgMar w:top="2271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FAB8" w14:textId="77777777" w:rsidR="001139A9" w:rsidRDefault="001139A9" w:rsidP="00FD1019">
      <w:pPr>
        <w:spacing w:after="0" w:line="240" w:lineRule="auto"/>
      </w:pPr>
      <w:r>
        <w:separator/>
      </w:r>
    </w:p>
  </w:endnote>
  <w:endnote w:type="continuationSeparator" w:id="0">
    <w:p w14:paraId="7B66AC16" w14:textId="77777777" w:rsidR="001139A9" w:rsidRDefault="001139A9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A4FB" w14:textId="64AC7F02" w:rsidR="004877B4" w:rsidRDefault="006266DE" w:rsidP="006266DE">
    <w:pPr>
      <w:pStyle w:val="Piedepgina"/>
      <w:tabs>
        <w:tab w:val="left" w:pos="5610"/>
      </w:tabs>
    </w:pPr>
    <w:r>
      <w:tab/>
    </w:r>
    <w:sdt>
      <w:sdtPr>
        <w:id w:val="1995675982"/>
        <w:docPartObj>
          <w:docPartGallery w:val="Page Numbers (Bottom of Page)"/>
          <w:docPartUnique/>
        </w:docPartObj>
      </w:sdtPr>
      <w:sdtContent>
        <w:r w:rsidR="004877B4">
          <w:fldChar w:fldCharType="begin"/>
        </w:r>
        <w:r w:rsidR="004877B4">
          <w:instrText>PAGE   \* MERGEFORMAT</w:instrText>
        </w:r>
        <w:r w:rsidR="004877B4">
          <w:fldChar w:fldCharType="separate"/>
        </w:r>
        <w:r w:rsidR="004877B4">
          <w:rPr>
            <w:lang w:val="es-ES"/>
          </w:rPr>
          <w:t>2</w:t>
        </w:r>
        <w:r w:rsidR="004877B4">
          <w:fldChar w:fldCharType="end"/>
        </w:r>
      </w:sdtContent>
    </w:sdt>
    <w:r>
      <w:tab/>
    </w:r>
  </w:p>
  <w:p w14:paraId="15CBE3BA" w14:textId="1369C18F" w:rsidR="003E738A" w:rsidRPr="007718B2" w:rsidRDefault="003E738A" w:rsidP="007718B2">
    <w:pPr>
      <w:spacing w:after="0" w:line="360" w:lineRule="auto"/>
      <w:jc w:val="center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EC224" w14:textId="77777777" w:rsidR="001139A9" w:rsidRDefault="001139A9" w:rsidP="00FD1019">
      <w:pPr>
        <w:spacing w:after="0" w:line="240" w:lineRule="auto"/>
      </w:pPr>
      <w:r>
        <w:separator/>
      </w:r>
    </w:p>
  </w:footnote>
  <w:footnote w:type="continuationSeparator" w:id="0">
    <w:p w14:paraId="64774488" w14:textId="77777777" w:rsidR="001139A9" w:rsidRDefault="001139A9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CBAA1" w14:textId="59DFF5EA" w:rsidR="005970E1" w:rsidRDefault="00000000">
    <w:pPr>
      <w:pStyle w:val="Encabezado"/>
    </w:pPr>
    <w:r>
      <w:rPr>
        <w:noProof/>
      </w:rPr>
      <w:pict w14:anchorId="7428BC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192626" o:spid="_x0000_s1030" type="#_x0000_t136" style="position:absolute;margin-left:0;margin-top:0;width:519.2pt;height:103.8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7CA5B" w14:textId="444A5499" w:rsidR="00D51B00" w:rsidRDefault="00000000">
    <w:pPr>
      <w:pStyle w:val="Encabezado"/>
    </w:pPr>
    <w:r>
      <w:rPr>
        <w:rFonts w:ascii="Times New Roman" w:hAnsi="Times New Roman" w:cs="Times New Roman"/>
        <w:sz w:val="24"/>
        <w:szCs w:val="24"/>
      </w:rPr>
      <w:pict w14:anchorId="1D1832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519.2pt;height:103.8pt;rotation:315;z-index:-2516264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"/>
          <w10:wrap anchorx="margin" anchory="margin"/>
        </v:shape>
      </w:pict>
    </w:r>
    <w:r w:rsidR="006266DE" w:rsidRPr="00752D17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1095B53" wp14:editId="0090F93C">
              <wp:simplePos x="0" y="0"/>
              <wp:positionH relativeFrom="page">
                <wp:posOffset>4603339</wp:posOffset>
              </wp:positionH>
              <wp:positionV relativeFrom="paragraph">
                <wp:posOffset>168146</wp:posOffset>
              </wp:positionV>
              <wp:extent cx="30734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60F71C" w14:textId="77777777" w:rsidR="006266DE" w:rsidRPr="005742BE" w:rsidRDefault="006266DE" w:rsidP="006266DE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</w:pPr>
                          <w:r w:rsidRPr="005742BE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 xml:space="preserve">Dirección de Planificación Institucional </w:t>
                          </w:r>
                        </w:p>
                        <w:p w14:paraId="0FF4CB0F" w14:textId="77777777" w:rsidR="006266DE" w:rsidRDefault="006266DE" w:rsidP="006266DE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6"/>
                              <w:szCs w:val="16"/>
                            </w:rPr>
                          </w:pPr>
                          <w:r w:rsidRPr="005742BE">
                            <w:rPr>
                              <w:rFonts w:ascii="Verdana" w:hAnsi="Verdana"/>
                              <w:color w:val="192952"/>
                              <w:sz w:val="16"/>
                              <w:szCs w:val="16"/>
                            </w:rPr>
                            <w:t>Departamento de Control Interno y Gestión del Riesgo</w:t>
                          </w:r>
                        </w:p>
                        <w:p w14:paraId="6C88AB72" w14:textId="77777777" w:rsidR="006266DE" w:rsidRDefault="006266DE" w:rsidP="006266DE">
                          <w:pPr>
                            <w:spacing w:after="0"/>
                            <w:rPr>
                              <w:rFonts w:ascii="Arial Rounded MT Std" w:hAnsi="Arial Rounded MT Std"/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Rounded MT Std" w:hAnsi="Arial Rounded MT Std"/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</w:rPr>
                            <w:t>Incluir el encabezado del centro laboral.</w:t>
                          </w:r>
                        </w:p>
                        <w:p w14:paraId="4EF5A23A" w14:textId="77777777" w:rsidR="006266DE" w:rsidRPr="005742BE" w:rsidRDefault="006266DE" w:rsidP="006266DE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95B53" id="Rectángulo 3" o:spid="_x0000_s1027" style="position:absolute;margin-left:362.45pt;margin-top:13.25pt;width:242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" filled="f" stroked="f" strokeweight="1pt">
              <v:textbox>
                <w:txbxContent>
                  <w:p w14:paraId="5160F71C" w14:textId="77777777" w:rsidR="006266DE" w:rsidRPr="005742BE" w:rsidRDefault="006266DE" w:rsidP="006266DE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</w:pPr>
                    <w:r w:rsidRPr="005742BE"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 xml:space="preserve">Dirección de Planificación Institucional </w:t>
                    </w:r>
                  </w:p>
                  <w:p w14:paraId="0FF4CB0F" w14:textId="77777777" w:rsidR="006266DE" w:rsidRDefault="006266DE" w:rsidP="006266DE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6"/>
                        <w:szCs w:val="16"/>
                      </w:rPr>
                    </w:pPr>
                    <w:r w:rsidRPr="005742BE">
                      <w:rPr>
                        <w:rFonts w:ascii="Verdana" w:hAnsi="Verdana"/>
                        <w:color w:val="192952"/>
                        <w:sz w:val="16"/>
                        <w:szCs w:val="16"/>
                      </w:rPr>
                      <w:t>Departamento de Control Interno y Gestión del Riesgo</w:t>
                    </w:r>
                  </w:p>
                  <w:p w14:paraId="6C88AB72" w14:textId="77777777" w:rsidR="006266DE" w:rsidRDefault="006266DE" w:rsidP="006266DE">
                    <w:pPr>
                      <w:spacing w:after="0"/>
                      <w:rPr>
                        <w:rFonts w:ascii="Arial Rounded MT Std" w:hAnsi="Arial Rounded MT Std"/>
                        <w:b/>
                        <w:bCs/>
                        <w:color w:val="4472C4" w:themeColor="accent1"/>
                        <w:sz w:val="20"/>
                        <w:szCs w:val="20"/>
                      </w:rPr>
                    </w:pPr>
                    <w:r>
                      <w:rPr>
                        <w:rFonts w:ascii="Arial Rounded MT Std" w:hAnsi="Arial Rounded MT Std"/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t>Incluir el encabezado del centro laboral.</w:t>
                    </w:r>
                  </w:p>
                  <w:p w14:paraId="4EF5A23A" w14:textId="77777777" w:rsidR="006266DE" w:rsidRPr="005742BE" w:rsidRDefault="006266DE" w:rsidP="006266DE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266DE">
      <w:rPr>
        <w:noProof/>
        <w14:ligatures w14:val="standardContextual"/>
      </w:rPr>
      <w:drawing>
        <wp:anchor distT="0" distB="0" distL="114300" distR="114300" simplePos="0" relativeHeight="251685888" behindDoc="1" locked="0" layoutInCell="1" allowOverlap="1" wp14:anchorId="7EE55C77" wp14:editId="512D305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269D0FCB">
        <v:shape id="PowerPlusWaterMarkObject719192627" o:spid="_x0000_s1031" type="#_x0000_t136" style="position:absolute;margin-left:0;margin-top:0;width:519.2pt;height:103.8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"/>
          <w10:wrap anchorx="margin" anchory="margin"/>
        </v:shape>
      </w:pict>
    </w:r>
    <w:r w:rsidR="00D51B00">
      <w:t xml:space="preserve">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090F" w14:textId="4BA60720" w:rsidR="005970E1" w:rsidRDefault="00000000">
    <w:pPr>
      <w:pStyle w:val="Encabezado"/>
    </w:pPr>
    <w:r>
      <w:rPr>
        <w:noProof/>
      </w:rPr>
      <w:pict w14:anchorId="4BA31D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192625" o:spid="_x0000_s1029" type="#_x0000_t136" style="position:absolute;margin-left:0;margin-top:0;width:519.2pt;height:103.8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523"/>
    <w:multiLevelType w:val="hybridMultilevel"/>
    <w:tmpl w:val="544C7124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033C"/>
    <w:multiLevelType w:val="hybridMultilevel"/>
    <w:tmpl w:val="74F69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BF1"/>
    <w:multiLevelType w:val="multilevel"/>
    <w:tmpl w:val="58F878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26FE1"/>
    <w:multiLevelType w:val="hybridMultilevel"/>
    <w:tmpl w:val="886061AE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97315"/>
    <w:multiLevelType w:val="hybridMultilevel"/>
    <w:tmpl w:val="7E5E6F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B43B5"/>
    <w:multiLevelType w:val="hybridMultilevel"/>
    <w:tmpl w:val="8BE8DCE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627C8"/>
    <w:multiLevelType w:val="hybridMultilevel"/>
    <w:tmpl w:val="92D2F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D6065"/>
    <w:multiLevelType w:val="hybridMultilevel"/>
    <w:tmpl w:val="82D6BBD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1B4"/>
    <w:multiLevelType w:val="hybridMultilevel"/>
    <w:tmpl w:val="7C8EF3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86188"/>
    <w:multiLevelType w:val="hybridMultilevel"/>
    <w:tmpl w:val="F1144FE6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5D04C8"/>
    <w:multiLevelType w:val="hybridMultilevel"/>
    <w:tmpl w:val="3D1E3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72264"/>
    <w:multiLevelType w:val="hybridMultilevel"/>
    <w:tmpl w:val="2F424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4D3A"/>
    <w:multiLevelType w:val="multilevel"/>
    <w:tmpl w:val="CAD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A1D95"/>
    <w:multiLevelType w:val="multilevel"/>
    <w:tmpl w:val="13E0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CC69FC"/>
    <w:multiLevelType w:val="hybridMultilevel"/>
    <w:tmpl w:val="033EA26E"/>
    <w:lvl w:ilvl="0" w:tplc="18804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708A2"/>
    <w:multiLevelType w:val="hybridMultilevel"/>
    <w:tmpl w:val="C4A4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A1502"/>
    <w:multiLevelType w:val="hybridMultilevel"/>
    <w:tmpl w:val="C2C0C46C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64EE66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112C5"/>
    <w:multiLevelType w:val="hybridMultilevel"/>
    <w:tmpl w:val="913AC5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8382A"/>
    <w:multiLevelType w:val="hybridMultilevel"/>
    <w:tmpl w:val="E2A4696C"/>
    <w:lvl w:ilvl="0" w:tplc="A98C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21FF1"/>
    <w:multiLevelType w:val="hybridMultilevel"/>
    <w:tmpl w:val="7AB012B4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7046D"/>
    <w:multiLevelType w:val="hybridMultilevel"/>
    <w:tmpl w:val="59E4F444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00CF"/>
    <w:multiLevelType w:val="hybridMultilevel"/>
    <w:tmpl w:val="68BA49A6"/>
    <w:lvl w:ilvl="0" w:tplc="ACD4C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76960"/>
    <w:multiLevelType w:val="hybridMultilevel"/>
    <w:tmpl w:val="74729826"/>
    <w:lvl w:ilvl="0" w:tplc="F46EA52C">
      <w:start w:val="35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D331A1"/>
    <w:multiLevelType w:val="hybridMultilevel"/>
    <w:tmpl w:val="1B8AF340"/>
    <w:lvl w:ilvl="0" w:tplc="22A8D6D2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7045B57"/>
    <w:multiLevelType w:val="hybridMultilevel"/>
    <w:tmpl w:val="92B0FCC4"/>
    <w:lvl w:ilvl="0" w:tplc="3E8CCE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C0F8C"/>
    <w:multiLevelType w:val="hybridMultilevel"/>
    <w:tmpl w:val="26864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22632"/>
    <w:multiLevelType w:val="hybridMultilevel"/>
    <w:tmpl w:val="32DEE906"/>
    <w:lvl w:ilvl="0" w:tplc="3836EF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41EDD"/>
    <w:multiLevelType w:val="hybridMultilevel"/>
    <w:tmpl w:val="90047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44696"/>
    <w:multiLevelType w:val="hybridMultilevel"/>
    <w:tmpl w:val="CD6A1B68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488B21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D06011"/>
    <w:multiLevelType w:val="hybridMultilevel"/>
    <w:tmpl w:val="554832E0"/>
    <w:lvl w:ilvl="0" w:tplc="AFF8563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E14569"/>
    <w:multiLevelType w:val="hybridMultilevel"/>
    <w:tmpl w:val="5172E01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926E9"/>
    <w:multiLevelType w:val="hybridMultilevel"/>
    <w:tmpl w:val="32DEE90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83D2B"/>
    <w:multiLevelType w:val="hybridMultilevel"/>
    <w:tmpl w:val="AB44CE9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FA6532"/>
    <w:multiLevelType w:val="hybridMultilevel"/>
    <w:tmpl w:val="D9264514"/>
    <w:lvl w:ilvl="0" w:tplc="140A0013">
      <w:start w:val="1"/>
      <w:numFmt w:val="upperRoman"/>
      <w:lvlText w:val="%1."/>
      <w:lvlJc w:val="righ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4D0AF9"/>
    <w:multiLevelType w:val="hybridMultilevel"/>
    <w:tmpl w:val="F9A24B7E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540D8"/>
    <w:multiLevelType w:val="hybridMultilevel"/>
    <w:tmpl w:val="CC7085B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F86825"/>
    <w:multiLevelType w:val="hybridMultilevel"/>
    <w:tmpl w:val="4F480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72C03"/>
    <w:multiLevelType w:val="hybridMultilevel"/>
    <w:tmpl w:val="9384CC26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7A2F41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820203"/>
    <w:multiLevelType w:val="hybridMultilevel"/>
    <w:tmpl w:val="32DEE90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993556"/>
    <w:multiLevelType w:val="hybridMultilevel"/>
    <w:tmpl w:val="41280E34"/>
    <w:lvl w:ilvl="0" w:tplc="08C261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320235E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  <w:color w:val="000000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1960BD"/>
    <w:multiLevelType w:val="hybridMultilevel"/>
    <w:tmpl w:val="36D26E8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F2B87"/>
    <w:multiLevelType w:val="multilevel"/>
    <w:tmpl w:val="1F2AD4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E8503C"/>
    <w:multiLevelType w:val="hybridMultilevel"/>
    <w:tmpl w:val="589814E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EB4895"/>
    <w:multiLevelType w:val="hybridMultilevel"/>
    <w:tmpl w:val="6C3E1BAA"/>
    <w:lvl w:ilvl="0" w:tplc="22A8D6D2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61EE35F7"/>
    <w:multiLevelType w:val="hybridMultilevel"/>
    <w:tmpl w:val="1AD82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84274"/>
    <w:multiLevelType w:val="hybridMultilevel"/>
    <w:tmpl w:val="56684A04"/>
    <w:lvl w:ilvl="0" w:tplc="E4C26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C0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467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05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0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A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0E1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506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680D0466"/>
    <w:multiLevelType w:val="hybridMultilevel"/>
    <w:tmpl w:val="F9B4EFA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C7784"/>
    <w:multiLevelType w:val="hybridMultilevel"/>
    <w:tmpl w:val="85EAC0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413DC7"/>
    <w:multiLevelType w:val="hybridMultilevel"/>
    <w:tmpl w:val="90047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4C623E"/>
    <w:multiLevelType w:val="hybridMultilevel"/>
    <w:tmpl w:val="3C7A8B9E"/>
    <w:lvl w:ilvl="0" w:tplc="AF0E19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AF7627"/>
    <w:multiLevelType w:val="hybridMultilevel"/>
    <w:tmpl w:val="0E088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D74844"/>
    <w:multiLevelType w:val="hybridMultilevel"/>
    <w:tmpl w:val="18002564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E700EB4"/>
    <w:multiLevelType w:val="multilevel"/>
    <w:tmpl w:val="654EDB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  <w:color w:val="auto"/>
      </w:rPr>
    </w:lvl>
  </w:abstractNum>
  <w:abstractNum w:abstractNumId="56" w15:restartNumberingAfterBreak="0">
    <w:nsid w:val="777D4278"/>
    <w:multiLevelType w:val="hybridMultilevel"/>
    <w:tmpl w:val="4FD072E2"/>
    <w:lvl w:ilvl="0" w:tplc="140A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15082"/>
    <w:multiLevelType w:val="hybridMultilevel"/>
    <w:tmpl w:val="8D06B42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A11E2D"/>
    <w:multiLevelType w:val="hybridMultilevel"/>
    <w:tmpl w:val="DD32588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632D8A"/>
    <w:multiLevelType w:val="hybridMultilevel"/>
    <w:tmpl w:val="DCFE84AC"/>
    <w:lvl w:ilvl="0" w:tplc="1D3E5E6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6A499B"/>
    <w:multiLevelType w:val="hybridMultilevel"/>
    <w:tmpl w:val="09960E2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F98329B"/>
    <w:multiLevelType w:val="hybridMultilevel"/>
    <w:tmpl w:val="90047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7212">
    <w:abstractNumId w:val="43"/>
  </w:num>
  <w:num w:numId="2" w16cid:durableId="2031760789">
    <w:abstractNumId w:val="52"/>
  </w:num>
  <w:num w:numId="3" w16cid:durableId="1552031951">
    <w:abstractNumId w:val="40"/>
  </w:num>
  <w:num w:numId="4" w16cid:durableId="29576554">
    <w:abstractNumId w:val="6"/>
  </w:num>
  <w:num w:numId="5" w16cid:durableId="753861487">
    <w:abstractNumId w:val="51"/>
  </w:num>
  <w:num w:numId="6" w16cid:durableId="1870290532">
    <w:abstractNumId w:val="13"/>
  </w:num>
  <w:num w:numId="7" w16cid:durableId="1074819061">
    <w:abstractNumId w:val="14"/>
  </w:num>
  <w:num w:numId="8" w16cid:durableId="2110080597">
    <w:abstractNumId w:val="18"/>
  </w:num>
  <w:num w:numId="9" w16cid:durableId="18556816">
    <w:abstractNumId w:val="29"/>
  </w:num>
  <w:num w:numId="10" w16cid:durableId="2097432317">
    <w:abstractNumId w:val="34"/>
  </w:num>
  <w:num w:numId="11" w16cid:durableId="577179264">
    <w:abstractNumId w:val="19"/>
  </w:num>
  <w:num w:numId="12" w16cid:durableId="1930387663">
    <w:abstractNumId w:val="30"/>
  </w:num>
  <w:num w:numId="13" w16cid:durableId="579415130">
    <w:abstractNumId w:val="8"/>
  </w:num>
  <w:num w:numId="14" w16cid:durableId="919101868">
    <w:abstractNumId w:val="27"/>
  </w:num>
  <w:num w:numId="15" w16cid:durableId="1318531511">
    <w:abstractNumId w:val="61"/>
  </w:num>
  <w:num w:numId="16" w16cid:durableId="2053536100">
    <w:abstractNumId w:val="50"/>
  </w:num>
  <w:num w:numId="17" w16cid:durableId="1196772306">
    <w:abstractNumId w:val="12"/>
  </w:num>
  <w:num w:numId="18" w16cid:durableId="410662840">
    <w:abstractNumId w:val="39"/>
  </w:num>
  <w:num w:numId="19" w16cid:durableId="1607930688">
    <w:abstractNumId w:val="22"/>
  </w:num>
  <w:num w:numId="20" w16cid:durableId="835726900">
    <w:abstractNumId w:val="23"/>
  </w:num>
  <w:num w:numId="21" w16cid:durableId="1222254052">
    <w:abstractNumId w:val="32"/>
  </w:num>
  <w:num w:numId="22" w16cid:durableId="1854954967">
    <w:abstractNumId w:val="45"/>
  </w:num>
  <w:num w:numId="23" w16cid:durableId="1372606647">
    <w:abstractNumId w:val="26"/>
  </w:num>
  <w:num w:numId="24" w16cid:durableId="1380519013">
    <w:abstractNumId w:val="56"/>
  </w:num>
  <w:num w:numId="25" w16cid:durableId="882790474">
    <w:abstractNumId w:val="21"/>
  </w:num>
  <w:num w:numId="26" w16cid:durableId="1847862723">
    <w:abstractNumId w:val="33"/>
  </w:num>
  <w:num w:numId="27" w16cid:durableId="1883440467">
    <w:abstractNumId w:val="48"/>
  </w:num>
  <w:num w:numId="28" w16cid:durableId="1695039065">
    <w:abstractNumId w:val="57"/>
  </w:num>
  <w:num w:numId="29" w16cid:durableId="506292046">
    <w:abstractNumId w:val="58"/>
  </w:num>
  <w:num w:numId="30" w16cid:durableId="2011518988">
    <w:abstractNumId w:val="5"/>
  </w:num>
  <w:num w:numId="31" w16cid:durableId="81071214">
    <w:abstractNumId w:val="35"/>
  </w:num>
  <w:num w:numId="32" w16cid:durableId="276255863">
    <w:abstractNumId w:val="7"/>
  </w:num>
  <w:num w:numId="33" w16cid:durableId="2143228022">
    <w:abstractNumId w:val="3"/>
  </w:num>
  <w:num w:numId="34" w16cid:durableId="1132600345">
    <w:abstractNumId w:val="0"/>
  </w:num>
  <w:num w:numId="35" w16cid:durableId="151876766">
    <w:abstractNumId w:val="20"/>
  </w:num>
  <w:num w:numId="36" w16cid:durableId="1533028654">
    <w:abstractNumId w:val="59"/>
  </w:num>
  <w:num w:numId="37" w16cid:durableId="170949558">
    <w:abstractNumId w:val="2"/>
  </w:num>
  <w:num w:numId="38" w16cid:durableId="2016878536">
    <w:abstractNumId w:val="47"/>
  </w:num>
  <w:num w:numId="39" w16cid:durableId="170265780">
    <w:abstractNumId w:val="1"/>
  </w:num>
  <w:num w:numId="40" w16cid:durableId="183325735">
    <w:abstractNumId w:val="17"/>
  </w:num>
  <w:num w:numId="41" w16cid:durableId="1678462477">
    <w:abstractNumId w:val="10"/>
  </w:num>
  <w:num w:numId="42" w16cid:durableId="939029894">
    <w:abstractNumId w:val="53"/>
  </w:num>
  <w:num w:numId="43" w16cid:durableId="562641119">
    <w:abstractNumId w:val="4"/>
  </w:num>
  <w:num w:numId="44" w16cid:durableId="124784821">
    <w:abstractNumId w:val="24"/>
  </w:num>
  <w:num w:numId="45" w16cid:durableId="850097929">
    <w:abstractNumId w:val="44"/>
  </w:num>
  <w:num w:numId="46" w16cid:durableId="246811249">
    <w:abstractNumId w:val="55"/>
  </w:num>
  <w:num w:numId="47" w16cid:durableId="53047362">
    <w:abstractNumId w:val="42"/>
  </w:num>
  <w:num w:numId="48" w16cid:durableId="1749424017">
    <w:abstractNumId w:val="38"/>
  </w:num>
  <w:num w:numId="49" w16cid:durableId="1831141572">
    <w:abstractNumId w:val="31"/>
  </w:num>
  <w:num w:numId="50" w16cid:durableId="1305349032">
    <w:abstractNumId w:val="16"/>
  </w:num>
  <w:num w:numId="51" w16cid:durableId="1588265811">
    <w:abstractNumId w:val="9"/>
  </w:num>
  <w:num w:numId="52" w16cid:durableId="906262447">
    <w:abstractNumId w:val="54"/>
  </w:num>
  <w:num w:numId="53" w16cid:durableId="1190021433">
    <w:abstractNumId w:val="28"/>
  </w:num>
  <w:num w:numId="54" w16cid:durableId="1438023545">
    <w:abstractNumId w:val="37"/>
  </w:num>
  <w:num w:numId="55" w16cid:durableId="1976063345">
    <w:abstractNumId w:val="46"/>
  </w:num>
  <w:num w:numId="56" w16cid:durableId="767458661">
    <w:abstractNumId w:val="49"/>
  </w:num>
  <w:num w:numId="57" w16cid:durableId="1842157659">
    <w:abstractNumId w:val="15"/>
  </w:num>
  <w:num w:numId="58" w16cid:durableId="1399934608">
    <w:abstractNumId w:val="11"/>
  </w:num>
  <w:num w:numId="59" w16cid:durableId="483011784">
    <w:abstractNumId w:val="25"/>
  </w:num>
  <w:num w:numId="60" w16cid:durableId="1070347342">
    <w:abstractNumId w:val="36"/>
  </w:num>
  <w:num w:numId="61" w16cid:durableId="1839423905">
    <w:abstractNumId w:val="41"/>
  </w:num>
  <w:num w:numId="62" w16cid:durableId="838546728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11E15"/>
    <w:rsid w:val="000170E7"/>
    <w:rsid w:val="00030914"/>
    <w:rsid w:val="00032B6A"/>
    <w:rsid w:val="00056B5F"/>
    <w:rsid w:val="0006021F"/>
    <w:rsid w:val="00060319"/>
    <w:rsid w:val="0006311E"/>
    <w:rsid w:val="00065548"/>
    <w:rsid w:val="00065D65"/>
    <w:rsid w:val="00067616"/>
    <w:rsid w:val="00077322"/>
    <w:rsid w:val="000802F2"/>
    <w:rsid w:val="000A7046"/>
    <w:rsid w:val="000B3851"/>
    <w:rsid w:val="000B4C3A"/>
    <w:rsid w:val="000B5F31"/>
    <w:rsid w:val="000C2C6C"/>
    <w:rsid w:val="000D1DE6"/>
    <w:rsid w:val="000F363E"/>
    <w:rsid w:val="000F70B5"/>
    <w:rsid w:val="001128CD"/>
    <w:rsid w:val="001139A9"/>
    <w:rsid w:val="0011792D"/>
    <w:rsid w:val="00137ADB"/>
    <w:rsid w:val="0015464B"/>
    <w:rsid w:val="001A362F"/>
    <w:rsid w:val="001B4392"/>
    <w:rsid w:val="001B7C9C"/>
    <w:rsid w:val="001C0B90"/>
    <w:rsid w:val="001C5A1B"/>
    <w:rsid w:val="001D3BFF"/>
    <w:rsid w:val="001D6358"/>
    <w:rsid w:val="001E0843"/>
    <w:rsid w:val="001E6621"/>
    <w:rsid w:val="001F4E82"/>
    <w:rsid w:val="00207CFF"/>
    <w:rsid w:val="002145AE"/>
    <w:rsid w:val="00216E93"/>
    <w:rsid w:val="0022019B"/>
    <w:rsid w:val="00225FB7"/>
    <w:rsid w:val="002353F4"/>
    <w:rsid w:val="002458C0"/>
    <w:rsid w:val="00253289"/>
    <w:rsid w:val="00265DFB"/>
    <w:rsid w:val="002878D0"/>
    <w:rsid w:val="002915BA"/>
    <w:rsid w:val="00292715"/>
    <w:rsid w:val="00296C35"/>
    <w:rsid w:val="002A329C"/>
    <w:rsid w:val="002B0538"/>
    <w:rsid w:val="002B6BCB"/>
    <w:rsid w:val="002C3D05"/>
    <w:rsid w:val="002C5EDA"/>
    <w:rsid w:val="002D3881"/>
    <w:rsid w:val="002D4E32"/>
    <w:rsid w:val="002E0109"/>
    <w:rsid w:val="002E0411"/>
    <w:rsid w:val="002E0D77"/>
    <w:rsid w:val="002E1A6C"/>
    <w:rsid w:val="002F2934"/>
    <w:rsid w:val="002F4D83"/>
    <w:rsid w:val="002F640F"/>
    <w:rsid w:val="002F70E3"/>
    <w:rsid w:val="002F7F38"/>
    <w:rsid w:val="00310B56"/>
    <w:rsid w:val="00316FC8"/>
    <w:rsid w:val="00320A6C"/>
    <w:rsid w:val="00321164"/>
    <w:rsid w:val="00325917"/>
    <w:rsid w:val="00337A3E"/>
    <w:rsid w:val="0034198C"/>
    <w:rsid w:val="00351D72"/>
    <w:rsid w:val="0035227F"/>
    <w:rsid w:val="00357BE8"/>
    <w:rsid w:val="00362934"/>
    <w:rsid w:val="0036333E"/>
    <w:rsid w:val="00364635"/>
    <w:rsid w:val="003803B7"/>
    <w:rsid w:val="003955F7"/>
    <w:rsid w:val="00397291"/>
    <w:rsid w:val="00397617"/>
    <w:rsid w:val="003A1A78"/>
    <w:rsid w:val="003B1288"/>
    <w:rsid w:val="003B3322"/>
    <w:rsid w:val="003C2619"/>
    <w:rsid w:val="003D3564"/>
    <w:rsid w:val="003E089F"/>
    <w:rsid w:val="003E1AD3"/>
    <w:rsid w:val="003E738A"/>
    <w:rsid w:val="003F473C"/>
    <w:rsid w:val="00400BF0"/>
    <w:rsid w:val="004043B1"/>
    <w:rsid w:val="0041431A"/>
    <w:rsid w:val="0041632A"/>
    <w:rsid w:val="00421676"/>
    <w:rsid w:val="004315C4"/>
    <w:rsid w:val="00434307"/>
    <w:rsid w:val="00441984"/>
    <w:rsid w:val="004660C7"/>
    <w:rsid w:val="00472D8E"/>
    <w:rsid w:val="00476A4E"/>
    <w:rsid w:val="00483BD9"/>
    <w:rsid w:val="0048453D"/>
    <w:rsid w:val="004877B4"/>
    <w:rsid w:val="004A3631"/>
    <w:rsid w:val="004A55C8"/>
    <w:rsid w:val="004B12A7"/>
    <w:rsid w:val="004C2432"/>
    <w:rsid w:val="004D71DA"/>
    <w:rsid w:val="004E22DF"/>
    <w:rsid w:val="004E2C54"/>
    <w:rsid w:val="004E4157"/>
    <w:rsid w:val="004E5831"/>
    <w:rsid w:val="0050242A"/>
    <w:rsid w:val="005049ED"/>
    <w:rsid w:val="00504CE5"/>
    <w:rsid w:val="00504FC8"/>
    <w:rsid w:val="00522750"/>
    <w:rsid w:val="005460F3"/>
    <w:rsid w:val="00564D32"/>
    <w:rsid w:val="00567F05"/>
    <w:rsid w:val="00575AC4"/>
    <w:rsid w:val="00577CCF"/>
    <w:rsid w:val="005815EB"/>
    <w:rsid w:val="00581AF5"/>
    <w:rsid w:val="00593B1B"/>
    <w:rsid w:val="00594D43"/>
    <w:rsid w:val="005970E1"/>
    <w:rsid w:val="00597EF1"/>
    <w:rsid w:val="005A1745"/>
    <w:rsid w:val="005A1D2E"/>
    <w:rsid w:val="005A740F"/>
    <w:rsid w:val="005B019D"/>
    <w:rsid w:val="005B6628"/>
    <w:rsid w:val="005C4AA5"/>
    <w:rsid w:val="005D089A"/>
    <w:rsid w:val="005D0D09"/>
    <w:rsid w:val="005D6C4A"/>
    <w:rsid w:val="005D7E25"/>
    <w:rsid w:val="005F1E52"/>
    <w:rsid w:val="005F5903"/>
    <w:rsid w:val="00600293"/>
    <w:rsid w:val="0060407A"/>
    <w:rsid w:val="00615833"/>
    <w:rsid w:val="0062101C"/>
    <w:rsid w:val="006266DE"/>
    <w:rsid w:val="00631D37"/>
    <w:rsid w:val="006361A1"/>
    <w:rsid w:val="006519B9"/>
    <w:rsid w:val="006543B1"/>
    <w:rsid w:val="00654749"/>
    <w:rsid w:val="006714EB"/>
    <w:rsid w:val="006837D8"/>
    <w:rsid w:val="00697FA9"/>
    <w:rsid w:val="006A2F78"/>
    <w:rsid w:val="006A5669"/>
    <w:rsid w:val="006A661F"/>
    <w:rsid w:val="006B2DE1"/>
    <w:rsid w:val="006B3261"/>
    <w:rsid w:val="006C059C"/>
    <w:rsid w:val="006C362A"/>
    <w:rsid w:val="006C567A"/>
    <w:rsid w:val="006C5F73"/>
    <w:rsid w:val="006C6789"/>
    <w:rsid w:val="006C7370"/>
    <w:rsid w:val="006D153B"/>
    <w:rsid w:val="006D1ACD"/>
    <w:rsid w:val="00727942"/>
    <w:rsid w:val="007416A1"/>
    <w:rsid w:val="00745047"/>
    <w:rsid w:val="00755D2A"/>
    <w:rsid w:val="00764C3E"/>
    <w:rsid w:val="007718B2"/>
    <w:rsid w:val="00776934"/>
    <w:rsid w:val="00780EB1"/>
    <w:rsid w:val="0078287D"/>
    <w:rsid w:val="007831F0"/>
    <w:rsid w:val="00786341"/>
    <w:rsid w:val="00791A24"/>
    <w:rsid w:val="007A3F8C"/>
    <w:rsid w:val="007A7E6F"/>
    <w:rsid w:val="007B2874"/>
    <w:rsid w:val="007B473D"/>
    <w:rsid w:val="007B5D59"/>
    <w:rsid w:val="007B5E21"/>
    <w:rsid w:val="007C2C9D"/>
    <w:rsid w:val="007C6B3D"/>
    <w:rsid w:val="007D58B8"/>
    <w:rsid w:val="007E194C"/>
    <w:rsid w:val="007E584E"/>
    <w:rsid w:val="007F25B9"/>
    <w:rsid w:val="007F53F8"/>
    <w:rsid w:val="007F545A"/>
    <w:rsid w:val="008172FF"/>
    <w:rsid w:val="0082606F"/>
    <w:rsid w:val="00832DE1"/>
    <w:rsid w:val="00844844"/>
    <w:rsid w:val="00846CB9"/>
    <w:rsid w:val="0084774C"/>
    <w:rsid w:val="0086364B"/>
    <w:rsid w:val="00885548"/>
    <w:rsid w:val="00895B8B"/>
    <w:rsid w:val="008B1E23"/>
    <w:rsid w:val="008B2C6B"/>
    <w:rsid w:val="008B6AF8"/>
    <w:rsid w:val="008C2F3D"/>
    <w:rsid w:val="008D65CA"/>
    <w:rsid w:val="008E3F3F"/>
    <w:rsid w:val="00903907"/>
    <w:rsid w:val="009431C8"/>
    <w:rsid w:val="009546DB"/>
    <w:rsid w:val="009702C2"/>
    <w:rsid w:val="0097046D"/>
    <w:rsid w:val="00972D94"/>
    <w:rsid w:val="009732B3"/>
    <w:rsid w:val="00973FE3"/>
    <w:rsid w:val="0097402D"/>
    <w:rsid w:val="009839D8"/>
    <w:rsid w:val="009925BC"/>
    <w:rsid w:val="0099323D"/>
    <w:rsid w:val="009B1E3C"/>
    <w:rsid w:val="009C563F"/>
    <w:rsid w:val="009C6181"/>
    <w:rsid w:val="009D49E2"/>
    <w:rsid w:val="009E4B6F"/>
    <w:rsid w:val="009E6F7B"/>
    <w:rsid w:val="009F70AA"/>
    <w:rsid w:val="00A1147A"/>
    <w:rsid w:val="00A1286E"/>
    <w:rsid w:val="00A243FC"/>
    <w:rsid w:val="00A3547D"/>
    <w:rsid w:val="00A443F8"/>
    <w:rsid w:val="00A46C09"/>
    <w:rsid w:val="00A5074D"/>
    <w:rsid w:val="00A54E35"/>
    <w:rsid w:val="00A6577E"/>
    <w:rsid w:val="00A91637"/>
    <w:rsid w:val="00A91E45"/>
    <w:rsid w:val="00AA349D"/>
    <w:rsid w:val="00AA5AF4"/>
    <w:rsid w:val="00AC35D0"/>
    <w:rsid w:val="00AC4DEA"/>
    <w:rsid w:val="00AC4EAA"/>
    <w:rsid w:val="00AE15BA"/>
    <w:rsid w:val="00AE2A2C"/>
    <w:rsid w:val="00AE2DD6"/>
    <w:rsid w:val="00AF0737"/>
    <w:rsid w:val="00B03CF5"/>
    <w:rsid w:val="00B06EEE"/>
    <w:rsid w:val="00B1588D"/>
    <w:rsid w:val="00B313AE"/>
    <w:rsid w:val="00B5470D"/>
    <w:rsid w:val="00B709EA"/>
    <w:rsid w:val="00B82F26"/>
    <w:rsid w:val="00B9248D"/>
    <w:rsid w:val="00BA64EA"/>
    <w:rsid w:val="00BB2925"/>
    <w:rsid w:val="00BB6EDF"/>
    <w:rsid w:val="00BD2539"/>
    <w:rsid w:val="00BF462A"/>
    <w:rsid w:val="00BF476A"/>
    <w:rsid w:val="00C024DA"/>
    <w:rsid w:val="00C03D28"/>
    <w:rsid w:val="00C21B5D"/>
    <w:rsid w:val="00C26A4D"/>
    <w:rsid w:val="00C34B68"/>
    <w:rsid w:val="00C422B7"/>
    <w:rsid w:val="00C46F5B"/>
    <w:rsid w:val="00C50066"/>
    <w:rsid w:val="00C502F5"/>
    <w:rsid w:val="00C55EE7"/>
    <w:rsid w:val="00C724AC"/>
    <w:rsid w:val="00C94751"/>
    <w:rsid w:val="00CB2000"/>
    <w:rsid w:val="00CB3769"/>
    <w:rsid w:val="00CC051F"/>
    <w:rsid w:val="00CC179D"/>
    <w:rsid w:val="00CF6A98"/>
    <w:rsid w:val="00CF760F"/>
    <w:rsid w:val="00D071DF"/>
    <w:rsid w:val="00D2159D"/>
    <w:rsid w:val="00D24A3A"/>
    <w:rsid w:val="00D24ECC"/>
    <w:rsid w:val="00D2668F"/>
    <w:rsid w:val="00D424EA"/>
    <w:rsid w:val="00D42C9C"/>
    <w:rsid w:val="00D44317"/>
    <w:rsid w:val="00D44C20"/>
    <w:rsid w:val="00D47915"/>
    <w:rsid w:val="00D50856"/>
    <w:rsid w:val="00D51B00"/>
    <w:rsid w:val="00D52A05"/>
    <w:rsid w:val="00D5424C"/>
    <w:rsid w:val="00D627C4"/>
    <w:rsid w:val="00D66B41"/>
    <w:rsid w:val="00D707CC"/>
    <w:rsid w:val="00D82644"/>
    <w:rsid w:val="00DA1081"/>
    <w:rsid w:val="00DA637B"/>
    <w:rsid w:val="00DB099D"/>
    <w:rsid w:val="00DB7869"/>
    <w:rsid w:val="00DC38D1"/>
    <w:rsid w:val="00DD517A"/>
    <w:rsid w:val="00DE387F"/>
    <w:rsid w:val="00DF0646"/>
    <w:rsid w:val="00DF0B67"/>
    <w:rsid w:val="00DF2D29"/>
    <w:rsid w:val="00DF340B"/>
    <w:rsid w:val="00E0114B"/>
    <w:rsid w:val="00E02FE7"/>
    <w:rsid w:val="00E06339"/>
    <w:rsid w:val="00E14213"/>
    <w:rsid w:val="00E230F1"/>
    <w:rsid w:val="00E31E32"/>
    <w:rsid w:val="00E54393"/>
    <w:rsid w:val="00E7090A"/>
    <w:rsid w:val="00E710E4"/>
    <w:rsid w:val="00E7274B"/>
    <w:rsid w:val="00E852F9"/>
    <w:rsid w:val="00EA4CC9"/>
    <w:rsid w:val="00EB3622"/>
    <w:rsid w:val="00EB47CC"/>
    <w:rsid w:val="00EC29A2"/>
    <w:rsid w:val="00EC2A2A"/>
    <w:rsid w:val="00ED3F92"/>
    <w:rsid w:val="00EF208B"/>
    <w:rsid w:val="00EF32F1"/>
    <w:rsid w:val="00F03915"/>
    <w:rsid w:val="00F075A3"/>
    <w:rsid w:val="00F12854"/>
    <w:rsid w:val="00F12D05"/>
    <w:rsid w:val="00F154EF"/>
    <w:rsid w:val="00F34EC1"/>
    <w:rsid w:val="00F70082"/>
    <w:rsid w:val="00F75A81"/>
    <w:rsid w:val="00F80599"/>
    <w:rsid w:val="00F82171"/>
    <w:rsid w:val="00F8659E"/>
    <w:rsid w:val="00F86CEE"/>
    <w:rsid w:val="00FA12A2"/>
    <w:rsid w:val="00FA4180"/>
    <w:rsid w:val="00FC3040"/>
    <w:rsid w:val="00FC7CAD"/>
    <w:rsid w:val="00FD028E"/>
    <w:rsid w:val="00FD1019"/>
    <w:rsid w:val="00FF308B"/>
    <w:rsid w:val="014D4026"/>
    <w:rsid w:val="01959157"/>
    <w:rsid w:val="01E9FCB5"/>
    <w:rsid w:val="0205DB96"/>
    <w:rsid w:val="026EB391"/>
    <w:rsid w:val="0345B532"/>
    <w:rsid w:val="03565025"/>
    <w:rsid w:val="037189E1"/>
    <w:rsid w:val="03966C55"/>
    <w:rsid w:val="060B66AF"/>
    <w:rsid w:val="064ACB54"/>
    <w:rsid w:val="07E66ACB"/>
    <w:rsid w:val="0808A2E5"/>
    <w:rsid w:val="08553375"/>
    <w:rsid w:val="08CABA3A"/>
    <w:rsid w:val="08D9F67E"/>
    <w:rsid w:val="0919767A"/>
    <w:rsid w:val="0977B210"/>
    <w:rsid w:val="09826C16"/>
    <w:rsid w:val="09CF03C9"/>
    <w:rsid w:val="0A0CF130"/>
    <w:rsid w:val="0A29DEA0"/>
    <w:rsid w:val="0B2100FF"/>
    <w:rsid w:val="0B93957F"/>
    <w:rsid w:val="0BA41D60"/>
    <w:rsid w:val="0BB03EBD"/>
    <w:rsid w:val="0BCBA75A"/>
    <w:rsid w:val="0C0C7265"/>
    <w:rsid w:val="0C1D6727"/>
    <w:rsid w:val="0C6D90A9"/>
    <w:rsid w:val="0C8B18C1"/>
    <w:rsid w:val="0CEC9778"/>
    <w:rsid w:val="0D4C0F1E"/>
    <w:rsid w:val="0DA176E8"/>
    <w:rsid w:val="0E368EB9"/>
    <w:rsid w:val="0E93E565"/>
    <w:rsid w:val="0EA1C738"/>
    <w:rsid w:val="0F303A66"/>
    <w:rsid w:val="100B0FDD"/>
    <w:rsid w:val="10759645"/>
    <w:rsid w:val="10E65255"/>
    <w:rsid w:val="11036541"/>
    <w:rsid w:val="1127D443"/>
    <w:rsid w:val="11C161F0"/>
    <w:rsid w:val="1202D703"/>
    <w:rsid w:val="1208A552"/>
    <w:rsid w:val="121F8304"/>
    <w:rsid w:val="127D4F77"/>
    <w:rsid w:val="12C3A4A4"/>
    <w:rsid w:val="12C46681"/>
    <w:rsid w:val="149CD02E"/>
    <w:rsid w:val="14FFA576"/>
    <w:rsid w:val="1534D3F7"/>
    <w:rsid w:val="1580300E"/>
    <w:rsid w:val="15999330"/>
    <w:rsid w:val="163607DD"/>
    <w:rsid w:val="16A9C5E6"/>
    <w:rsid w:val="1800BB8E"/>
    <w:rsid w:val="182F8121"/>
    <w:rsid w:val="18DF0A32"/>
    <w:rsid w:val="19B1F223"/>
    <w:rsid w:val="1B333D1A"/>
    <w:rsid w:val="1B385C50"/>
    <w:rsid w:val="1BD532F9"/>
    <w:rsid w:val="1CD42CB1"/>
    <w:rsid w:val="1DA3B77B"/>
    <w:rsid w:val="1F44FD0E"/>
    <w:rsid w:val="1F674952"/>
    <w:rsid w:val="201AD547"/>
    <w:rsid w:val="20271089"/>
    <w:rsid w:val="2050763E"/>
    <w:rsid w:val="207291B2"/>
    <w:rsid w:val="2116B0C8"/>
    <w:rsid w:val="2149E0A7"/>
    <w:rsid w:val="22809D5A"/>
    <w:rsid w:val="22BEEC12"/>
    <w:rsid w:val="23CD908D"/>
    <w:rsid w:val="23FABE3C"/>
    <w:rsid w:val="240F52B6"/>
    <w:rsid w:val="251CC43C"/>
    <w:rsid w:val="25CB1521"/>
    <w:rsid w:val="26C7D736"/>
    <w:rsid w:val="26DBBD8C"/>
    <w:rsid w:val="27E50F4F"/>
    <w:rsid w:val="280CBECF"/>
    <w:rsid w:val="2938CB3A"/>
    <w:rsid w:val="2962D6E7"/>
    <w:rsid w:val="2AEB4D65"/>
    <w:rsid w:val="2BF7EBC6"/>
    <w:rsid w:val="2C5D5B96"/>
    <w:rsid w:val="2C5F60B5"/>
    <w:rsid w:val="2D70121D"/>
    <w:rsid w:val="2DDA5145"/>
    <w:rsid w:val="2DF88F92"/>
    <w:rsid w:val="2E63AF00"/>
    <w:rsid w:val="2E65A36C"/>
    <w:rsid w:val="2E93F71C"/>
    <w:rsid w:val="2F4FA681"/>
    <w:rsid w:val="2F97CFDB"/>
    <w:rsid w:val="2FB1B840"/>
    <w:rsid w:val="2FBFBAA7"/>
    <w:rsid w:val="3058A456"/>
    <w:rsid w:val="317B32F4"/>
    <w:rsid w:val="317B57DD"/>
    <w:rsid w:val="3193A732"/>
    <w:rsid w:val="321EDD57"/>
    <w:rsid w:val="327BD526"/>
    <w:rsid w:val="32BE391D"/>
    <w:rsid w:val="32F50ECB"/>
    <w:rsid w:val="333B2368"/>
    <w:rsid w:val="33EF97C5"/>
    <w:rsid w:val="35127B39"/>
    <w:rsid w:val="354407F9"/>
    <w:rsid w:val="35501E91"/>
    <w:rsid w:val="3557F6B5"/>
    <w:rsid w:val="35CD7943"/>
    <w:rsid w:val="35DFE259"/>
    <w:rsid w:val="360670A1"/>
    <w:rsid w:val="361FED38"/>
    <w:rsid w:val="362D6894"/>
    <w:rsid w:val="36669380"/>
    <w:rsid w:val="36C9B436"/>
    <w:rsid w:val="37209BA2"/>
    <w:rsid w:val="3766FC67"/>
    <w:rsid w:val="37D7337B"/>
    <w:rsid w:val="3A1D33ED"/>
    <w:rsid w:val="3A7C0C40"/>
    <w:rsid w:val="3AEB7621"/>
    <w:rsid w:val="3BB9044E"/>
    <w:rsid w:val="3BCBF5FE"/>
    <w:rsid w:val="3BF4FABA"/>
    <w:rsid w:val="3C0C0EE6"/>
    <w:rsid w:val="3CB888F9"/>
    <w:rsid w:val="3D5CE259"/>
    <w:rsid w:val="3DA85186"/>
    <w:rsid w:val="3DD8D84B"/>
    <w:rsid w:val="3F266616"/>
    <w:rsid w:val="3F4421E7"/>
    <w:rsid w:val="3FC61E0E"/>
    <w:rsid w:val="402A122F"/>
    <w:rsid w:val="4098CB1E"/>
    <w:rsid w:val="41774FBA"/>
    <w:rsid w:val="41D7D5E4"/>
    <w:rsid w:val="4246FE89"/>
    <w:rsid w:val="42B39710"/>
    <w:rsid w:val="433D3ECC"/>
    <w:rsid w:val="4365D005"/>
    <w:rsid w:val="4409C629"/>
    <w:rsid w:val="44741127"/>
    <w:rsid w:val="44DBEC89"/>
    <w:rsid w:val="44FEEFC1"/>
    <w:rsid w:val="4508CA58"/>
    <w:rsid w:val="45500CDF"/>
    <w:rsid w:val="45B19B5A"/>
    <w:rsid w:val="46AB4707"/>
    <w:rsid w:val="470851C0"/>
    <w:rsid w:val="47B5255E"/>
    <w:rsid w:val="485C8BB7"/>
    <w:rsid w:val="48FC4D09"/>
    <w:rsid w:val="492ABD70"/>
    <w:rsid w:val="4A899850"/>
    <w:rsid w:val="4B58B94B"/>
    <w:rsid w:val="4B981DF0"/>
    <w:rsid w:val="4C5D4FCA"/>
    <w:rsid w:val="4C8B78B9"/>
    <w:rsid w:val="4CBABB68"/>
    <w:rsid w:val="4D55D9C3"/>
    <w:rsid w:val="4DC22665"/>
    <w:rsid w:val="4DC5F097"/>
    <w:rsid w:val="4DEBB67F"/>
    <w:rsid w:val="4DF9DEE1"/>
    <w:rsid w:val="4ECFBEB2"/>
    <w:rsid w:val="4F61C0F8"/>
    <w:rsid w:val="501E8F63"/>
    <w:rsid w:val="50424637"/>
    <w:rsid w:val="522561BF"/>
    <w:rsid w:val="523B426E"/>
    <w:rsid w:val="52C566BB"/>
    <w:rsid w:val="52CD5004"/>
    <w:rsid w:val="52CDAE5D"/>
    <w:rsid w:val="54692065"/>
    <w:rsid w:val="548EA4F0"/>
    <w:rsid w:val="54930151"/>
    <w:rsid w:val="557F3371"/>
    <w:rsid w:val="5645616A"/>
    <w:rsid w:val="5718D8C3"/>
    <w:rsid w:val="57CBB4CD"/>
    <w:rsid w:val="586528B8"/>
    <w:rsid w:val="58879FF4"/>
    <w:rsid w:val="58F638D8"/>
    <w:rsid w:val="5906AE78"/>
    <w:rsid w:val="59449828"/>
    <w:rsid w:val="598E1099"/>
    <w:rsid w:val="5A00F919"/>
    <w:rsid w:val="5A178022"/>
    <w:rsid w:val="5A2BD39C"/>
    <w:rsid w:val="5A7A182A"/>
    <w:rsid w:val="5ACD82AA"/>
    <w:rsid w:val="5B489802"/>
    <w:rsid w:val="5B489D2E"/>
    <w:rsid w:val="5B6DA8F9"/>
    <w:rsid w:val="5BF98F15"/>
    <w:rsid w:val="5C1AFA46"/>
    <w:rsid w:val="5CBD8470"/>
    <w:rsid w:val="5D0F38C4"/>
    <w:rsid w:val="5D320299"/>
    <w:rsid w:val="5EB3EF70"/>
    <w:rsid w:val="5EE912BA"/>
    <w:rsid w:val="5F48DDC0"/>
    <w:rsid w:val="6022B3CE"/>
    <w:rsid w:val="60714795"/>
    <w:rsid w:val="609FDBBB"/>
    <w:rsid w:val="60AAEEDA"/>
    <w:rsid w:val="60E31A8A"/>
    <w:rsid w:val="62650987"/>
    <w:rsid w:val="638DCCA6"/>
    <w:rsid w:val="63E32C97"/>
    <w:rsid w:val="64F0FE2D"/>
    <w:rsid w:val="6521E1A4"/>
    <w:rsid w:val="6543DD96"/>
    <w:rsid w:val="65C6C8FA"/>
    <w:rsid w:val="6630F6F2"/>
    <w:rsid w:val="667831BD"/>
    <w:rsid w:val="668FEC4B"/>
    <w:rsid w:val="669CE576"/>
    <w:rsid w:val="66A5C75A"/>
    <w:rsid w:val="66B59F7F"/>
    <w:rsid w:val="681D2CD2"/>
    <w:rsid w:val="693F7FCF"/>
    <w:rsid w:val="694810D8"/>
    <w:rsid w:val="6A701B6C"/>
    <w:rsid w:val="6AB63009"/>
    <w:rsid w:val="6ADC1E2E"/>
    <w:rsid w:val="6BE30E49"/>
    <w:rsid w:val="6BF68A82"/>
    <w:rsid w:val="6C1A9F5A"/>
    <w:rsid w:val="6D24E103"/>
    <w:rsid w:val="6DA7BC2E"/>
    <w:rsid w:val="6DA87535"/>
    <w:rsid w:val="6DE24379"/>
    <w:rsid w:val="6DEDD0CB"/>
    <w:rsid w:val="6EE7867E"/>
    <w:rsid w:val="6F1107D3"/>
    <w:rsid w:val="6FDFDED1"/>
    <w:rsid w:val="70E72D3F"/>
    <w:rsid w:val="70E96E98"/>
    <w:rsid w:val="7299E3A8"/>
    <w:rsid w:val="7365AF90"/>
    <w:rsid w:val="736896B1"/>
    <w:rsid w:val="73BB09D1"/>
    <w:rsid w:val="73D79ED5"/>
    <w:rsid w:val="740989ED"/>
    <w:rsid w:val="741C0243"/>
    <w:rsid w:val="74203BB7"/>
    <w:rsid w:val="74A96FEF"/>
    <w:rsid w:val="74BB1D94"/>
    <w:rsid w:val="7556DA32"/>
    <w:rsid w:val="75FCAAF2"/>
    <w:rsid w:val="762693E0"/>
    <w:rsid w:val="76C8AA79"/>
    <w:rsid w:val="76D68ED4"/>
    <w:rsid w:val="77D03A81"/>
    <w:rsid w:val="78839BB5"/>
    <w:rsid w:val="78AB0FF8"/>
    <w:rsid w:val="78F25C5B"/>
    <w:rsid w:val="79EA3BAE"/>
    <w:rsid w:val="7A0E2F96"/>
    <w:rsid w:val="7AB03DC3"/>
    <w:rsid w:val="7B25C6F7"/>
    <w:rsid w:val="7B622A4B"/>
    <w:rsid w:val="7B860C0F"/>
    <w:rsid w:val="7BA9FFF7"/>
    <w:rsid w:val="7BBB3C77"/>
    <w:rsid w:val="7C258B25"/>
    <w:rsid w:val="7C29FD1D"/>
    <w:rsid w:val="7D1FE432"/>
    <w:rsid w:val="7D5D592F"/>
    <w:rsid w:val="7E2D8E7B"/>
    <w:rsid w:val="7ECEF760"/>
    <w:rsid w:val="7F37F530"/>
    <w:rsid w:val="7F9211D2"/>
    <w:rsid w:val="7F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8B"/>
  </w:style>
  <w:style w:type="paragraph" w:styleId="Ttulo1">
    <w:name w:val="heading 1"/>
    <w:basedOn w:val="Estilo1"/>
    <w:next w:val="Normal"/>
    <w:link w:val="Ttulo1Car"/>
    <w:uiPriority w:val="9"/>
    <w:qFormat/>
    <w:rsid w:val="005970E1"/>
    <w:pPr>
      <w:outlineLvl w:val="0"/>
    </w:pPr>
  </w:style>
  <w:style w:type="paragraph" w:styleId="Ttulo2">
    <w:name w:val="heading 2"/>
    <w:basedOn w:val="Estilo2"/>
    <w:next w:val="Normal"/>
    <w:link w:val="Ttulo2Car"/>
    <w:uiPriority w:val="9"/>
    <w:unhideWhenUsed/>
    <w:qFormat/>
    <w:rsid w:val="005970E1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2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DF2D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99"/>
    <w:semiHidden/>
    <w:rsid w:val="00F075A3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paragraph" w:customStyle="1" w:styleId="xxxmsonormal">
    <w:name w:val="x_xxmsonormal"/>
    <w:basedOn w:val="Normal"/>
    <w:uiPriority w:val="99"/>
    <w:semiHidden/>
    <w:rsid w:val="00F075A3"/>
    <w:pPr>
      <w:spacing w:after="0" w:line="240" w:lineRule="auto"/>
    </w:pPr>
    <w:rPr>
      <w:rFonts w:ascii="Calibri" w:hAnsi="Calibri" w:cs="Calibri"/>
      <w:lang w:eastAsia="es-CR"/>
    </w:rPr>
  </w:style>
  <w:style w:type="character" w:customStyle="1" w:styleId="xcontentpasted0">
    <w:name w:val="x_contentpasted0"/>
    <w:basedOn w:val="Fuentedeprrafopredeter"/>
    <w:rsid w:val="00F075A3"/>
  </w:style>
  <w:style w:type="paragraph" w:customStyle="1" w:styleId="paragraph">
    <w:name w:val="paragraph"/>
    <w:basedOn w:val="Normal"/>
    <w:rsid w:val="0068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6837D8"/>
  </w:style>
  <w:style w:type="character" w:customStyle="1" w:styleId="eop">
    <w:name w:val="eop"/>
    <w:basedOn w:val="Fuentedeprrafopredeter"/>
    <w:rsid w:val="006837D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B0538"/>
    <w:rPr>
      <w:color w:val="605E5C"/>
      <w:shd w:val="clear" w:color="auto" w:fill="E1DFDD"/>
    </w:rPr>
  </w:style>
  <w:style w:type="character" w:customStyle="1" w:styleId="mark6qvgtz250">
    <w:name w:val="mark6qvgtz250"/>
    <w:basedOn w:val="Fuentedeprrafopredeter"/>
    <w:rsid w:val="007831F0"/>
  </w:style>
  <w:style w:type="character" w:customStyle="1" w:styleId="Ttulo3Car">
    <w:name w:val="Título 3 Car"/>
    <w:basedOn w:val="Fuentedeprrafopredeter"/>
    <w:link w:val="Ttulo3"/>
    <w:uiPriority w:val="9"/>
    <w:rsid w:val="009925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entpasted1">
    <w:name w:val="contentpasted1"/>
    <w:basedOn w:val="Fuentedeprrafopredeter"/>
    <w:rsid w:val="009925BC"/>
  </w:style>
  <w:style w:type="paragraph" w:customStyle="1" w:styleId="xxmsonormal">
    <w:name w:val="x_xmsonormal"/>
    <w:basedOn w:val="Normal"/>
    <w:rsid w:val="000170E7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character" w:customStyle="1" w:styleId="contentpasted0">
    <w:name w:val="contentpasted0"/>
    <w:basedOn w:val="Fuentedeprrafopredeter"/>
    <w:rsid w:val="003D3564"/>
  </w:style>
  <w:style w:type="table" w:styleId="Tablaconcuadrcula">
    <w:name w:val="Table Grid"/>
    <w:basedOn w:val="Tablanormal"/>
    <w:uiPriority w:val="39"/>
    <w:rsid w:val="0035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sn166qa7q">
    <w:name w:val="marksn166qa7q"/>
    <w:basedOn w:val="Fuentedeprrafopredeter"/>
    <w:rsid w:val="00BD2539"/>
  </w:style>
  <w:style w:type="character" w:customStyle="1" w:styleId="markhucbjynw6">
    <w:name w:val="markhucbjynw6"/>
    <w:basedOn w:val="Fuentedeprrafopredeter"/>
    <w:rsid w:val="00BD2539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81AF5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011E15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5970E1"/>
    <w:rPr>
      <w:rFonts w:ascii="Arial" w:hAnsi="Arial" w:cs="Arial"/>
      <w:b/>
      <w:sz w:val="28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970E1"/>
    <w:rPr>
      <w:rFonts w:ascii="Arial" w:hAnsi="Arial" w:cs="Arial"/>
      <w:sz w:val="24"/>
      <w:szCs w:val="24"/>
    </w:rPr>
  </w:style>
  <w:style w:type="paragraph" w:customStyle="1" w:styleId="xxmsonormal0">
    <w:name w:val="x_x_msonormal"/>
    <w:basedOn w:val="Normal"/>
    <w:uiPriority w:val="99"/>
    <w:rsid w:val="005970E1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70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5970E1"/>
    <w:pPr>
      <w:outlineLvl w:val="9"/>
    </w:pPr>
    <w:rPr>
      <w:lang w:eastAsia="es-CR"/>
    </w:rPr>
  </w:style>
  <w:style w:type="paragraph" w:customStyle="1" w:styleId="Estilo1">
    <w:name w:val="Estilo1"/>
    <w:basedOn w:val="Normal"/>
    <w:link w:val="Estilo1Car"/>
    <w:qFormat/>
    <w:rsid w:val="005970E1"/>
    <w:rPr>
      <w:rFonts w:ascii="Arial" w:hAnsi="Arial" w:cs="Arial"/>
      <w:b/>
      <w:sz w:val="28"/>
      <w:szCs w:val="24"/>
    </w:rPr>
  </w:style>
  <w:style w:type="paragraph" w:customStyle="1" w:styleId="Estilo2">
    <w:name w:val="Estilo2"/>
    <w:basedOn w:val="Normal"/>
    <w:link w:val="Estilo2Car"/>
    <w:qFormat/>
    <w:rsid w:val="005970E1"/>
    <w:rPr>
      <w:rFonts w:ascii="Arial" w:hAnsi="Arial" w:cs="Arial"/>
      <w:sz w:val="24"/>
      <w:szCs w:val="24"/>
    </w:rPr>
  </w:style>
  <w:style w:type="character" w:customStyle="1" w:styleId="Estilo1Car">
    <w:name w:val="Estilo1 Car"/>
    <w:basedOn w:val="Fuentedeprrafopredeter"/>
    <w:link w:val="Estilo1"/>
    <w:rsid w:val="005970E1"/>
    <w:rPr>
      <w:rFonts w:ascii="Arial" w:hAnsi="Arial" w:cs="Arial"/>
      <w:b/>
      <w:sz w:val="28"/>
      <w:szCs w:val="24"/>
    </w:rPr>
  </w:style>
  <w:style w:type="paragraph" w:customStyle="1" w:styleId="Estilo3">
    <w:name w:val="Estilo3"/>
    <w:basedOn w:val="Normal"/>
    <w:link w:val="Estilo3Car"/>
    <w:qFormat/>
    <w:rsid w:val="005970E1"/>
    <w:rPr>
      <w:rFonts w:ascii="Arial" w:hAnsi="Arial" w:cs="Arial"/>
      <w:sz w:val="24"/>
      <w:szCs w:val="24"/>
    </w:rPr>
  </w:style>
  <w:style w:type="character" w:customStyle="1" w:styleId="Estilo2Car">
    <w:name w:val="Estilo2 Car"/>
    <w:basedOn w:val="Fuentedeprrafopredeter"/>
    <w:link w:val="Estilo2"/>
    <w:rsid w:val="005970E1"/>
    <w:rPr>
      <w:rFonts w:ascii="Arial" w:hAnsi="Arial" w:cs="Arial"/>
      <w:sz w:val="24"/>
      <w:szCs w:val="24"/>
    </w:rPr>
  </w:style>
  <w:style w:type="character" w:customStyle="1" w:styleId="Estilo3Car">
    <w:name w:val="Estilo3 Car"/>
    <w:basedOn w:val="Fuentedeprrafopredeter"/>
    <w:link w:val="Estilo3"/>
    <w:rsid w:val="005970E1"/>
    <w:rPr>
      <w:rFonts w:ascii="Arial" w:hAnsi="Arial" w:cs="Arial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5970E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970E1"/>
    <w:pPr>
      <w:tabs>
        <w:tab w:val="right" w:leader="dot" w:pos="9394"/>
      </w:tabs>
      <w:spacing w:after="100"/>
      <w:ind w:left="220"/>
    </w:pPr>
    <w:rPr>
      <w:rFonts w:ascii="Arial" w:hAnsi="Arial" w:cs="Arial"/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5970E1"/>
    <w:pPr>
      <w:spacing w:after="100"/>
      <w:ind w:left="440"/>
    </w:pPr>
  </w:style>
  <w:style w:type="paragraph" w:styleId="Revisin">
    <w:name w:val="Revision"/>
    <w:hidden/>
    <w:uiPriority w:val="99"/>
    <w:semiHidden/>
    <w:rsid w:val="005970E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970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70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70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0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0E1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5970E1"/>
  </w:style>
  <w:style w:type="table" w:customStyle="1" w:styleId="Tablaconcuadrcula13">
    <w:name w:val="Tabla con cuadrícula13"/>
    <w:basedOn w:val="Tablanormal"/>
    <w:next w:val="Tablaconcuadrcula"/>
    <w:uiPriority w:val="39"/>
    <w:rsid w:val="000B4C3A"/>
    <w:pPr>
      <w:spacing w:after="0" w:line="240" w:lineRule="auto"/>
    </w:pPr>
    <w:rPr>
      <w:rFonts w:eastAsia="Times New Roman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B4C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C3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4C3A"/>
    <w:rPr>
      <w:vertAlign w:val="superscript"/>
    </w:rPr>
  </w:style>
  <w:style w:type="table" w:styleId="Tablanormal1">
    <w:name w:val="Plain Table 1"/>
    <w:basedOn w:val="Tablanormal"/>
    <w:uiPriority w:val="41"/>
    <w:rsid w:val="000B4C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C2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yperlink" Target="mailto:angie.torres.carrillo@mep.go.cr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aria3.jimenez.jimenez@mep.go.cr" TargetMode="Externa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yperlink" Target="mailto:magaly.solano.solano@mep.go.cr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yperlink" Target="mailto:ana.viales.venegas@mep.go.c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p.go.cr/gestion-riesgo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tephanie.quesada.mendez@mep.go.c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.jpe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696A95-CBE9-4EF1-8D2B-A797982889CC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R"/>
        </a:p>
      </dgm:t>
    </dgm:pt>
    <dgm:pt modelId="{3659D602-CDEE-497C-A298-BF50C9DDA511}">
      <dgm:prSet phldrT="[Texto]"/>
      <dgm:spPr>
        <a:xfrm>
          <a:off x="991009" y="162334"/>
          <a:ext cx="1233173" cy="1233173"/>
        </a:xfrm>
        <a:prstGeom prst="pieWedg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Verde</a:t>
          </a:r>
        </a:p>
      </dgm:t>
    </dgm:pt>
    <dgm:pt modelId="{4FD93752-BD4D-4917-9995-47F1ABDC7CA9}" type="parTrans" cxnId="{3262F444-DA86-48EE-A1A8-47233BB2D02D}">
      <dgm:prSet/>
      <dgm:spPr/>
      <dgm:t>
        <a:bodyPr/>
        <a:lstStyle/>
        <a:p>
          <a:pPr algn="ctr"/>
          <a:endParaRPr lang="es-CR"/>
        </a:p>
      </dgm:t>
    </dgm:pt>
    <dgm:pt modelId="{6B10A995-820B-44A4-8303-0C35C0E1A7EA}" type="sibTrans" cxnId="{3262F444-DA86-48EE-A1A8-47233BB2D02D}">
      <dgm:prSet/>
      <dgm:spPr/>
      <dgm:t>
        <a:bodyPr/>
        <a:lstStyle/>
        <a:p>
          <a:pPr algn="ctr"/>
          <a:endParaRPr lang="es-CR"/>
        </a:p>
      </dgm:t>
    </dgm:pt>
    <dgm:pt modelId="{CD8E8B95-5605-46D0-A70E-2DABA7BCD29C}">
      <dgm:prSet phldrT="[Texto]"/>
      <dgm:spPr>
        <a:xfrm>
          <a:off x="401478" y="0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Informarción.</a:t>
          </a:r>
        </a:p>
      </dgm:t>
    </dgm:pt>
    <dgm:pt modelId="{9A8C411B-5A72-4505-9E68-5741DA31252D}" type="parTrans" cxnId="{FE08B82F-930B-4620-9BC8-FEC7A5DEBC43}">
      <dgm:prSet/>
      <dgm:spPr/>
      <dgm:t>
        <a:bodyPr/>
        <a:lstStyle/>
        <a:p>
          <a:pPr algn="ctr"/>
          <a:endParaRPr lang="es-CR"/>
        </a:p>
      </dgm:t>
    </dgm:pt>
    <dgm:pt modelId="{E883D445-2E04-40B2-92FF-811746A17666}" type="sibTrans" cxnId="{FE08B82F-930B-4620-9BC8-FEC7A5DEBC43}">
      <dgm:prSet/>
      <dgm:spPr/>
      <dgm:t>
        <a:bodyPr/>
        <a:lstStyle/>
        <a:p>
          <a:pPr algn="ctr"/>
          <a:endParaRPr lang="es-CR"/>
        </a:p>
      </dgm:t>
    </dgm:pt>
    <dgm:pt modelId="{FE15E1F5-90A0-4475-8547-DE93FDAD4022}">
      <dgm:prSet phldrT="[Texto]"/>
      <dgm:spPr>
        <a:xfrm rot="5400000">
          <a:off x="2281142" y="162334"/>
          <a:ext cx="1233173" cy="1233173"/>
        </a:xfrm>
        <a:prstGeom prst="pieWedge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Amarilla</a:t>
          </a:r>
        </a:p>
      </dgm:t>
    </dgm:pt>
    <dgm:pt modelId="{028AE464-6346-4515-A294-4D8E21368839}" type="parTrans" cxnId="{F4A4B84B-F6D0-48A2-A9D8-E8BFFDB21E8C}">
      <dgm:prSet/>
      <dgm:spPr/>
      <dgm:t>
        <a:bodyPr/>
        <a:lstStyle/>
        <a:p>
          <a:pPr algn="ctr"/>
          <a:endParaRPr lang="es-CR"/>
        </a:p>
      </dgm:t>
    </dgm:pt>
    <dgm:pt modelId="{7EDE28CA-F1FE-447D-A6B8-923BF3E43EFE}" type="sibTrans" cxnId="{F4A4B84B-F6D0-48A2-A9D8-E8BFFDB21E8C}">
      <dgm:prSet/>
      <dgm:spPr/>
      <dgm:t>
        <a:bodyPr/>
        <a:lstStyle/>
        <a:p>
          <a:pPr algn="ctr"/>
          <a:endParaRPr lang="es-CR"/>
        </a:p>
      </dgm:t>
    </dgm:pt>
    <dgm:pt modelId="{5E4A8D21-E3D0-48C9-B6FC-032DCED5266D}">
      <dgm:prSet phldrT="[Texto]"/>
      <dgm:spPr>
        <a:xfrm>
          <a:off x="2696946" y="0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Preparación.</a:t>
          </a:r>
        </a:p>
      </dgm:t>
    </dgm:pt>
    <dgm:pt modelId="{B703DFDF-C7C3-4DBF-9DAF-CBF5A50D66A6}" type="parTrans" cxnId="{DFACAE9F-0D9B-443D-BF3D-BC5C1C942C01}">
      <dgm:prSet/>
      <dgm:spPr/>
      <dgm:t>
        <a:bodyPr/>
        <a:lstStyle/>
        <a:p>
          <a:pPr algn="ctr"/>
          <a:endParaRPr lang="es-CR"/>
        </a:p>
      </dgm:t>
    </dgm:pt>
    <dgm:pt modelId="{286BED15-4290-439A-9CA5-0BE97E426A89}" type="sibTrans" cxnId="{DFACAE9F-0D9B-443D-BF3D-BC5C1C942C01}">
      <dgm:prSet/>
      <dgm:spPr/>
      <dgm:t>
        <a:bodyPr/>
        <a:lstStyle/>
        <a:p>
          <a:pPr algn="ctr"/>
          <a:endParaRPr lang="es-CR"/>
        </a:p>
      </dgm:t>
    </dgm:pt>
    <dgm:pt modelId="{D4947901-9ABE-402B-A506-0636A67524CE}">
      <dgm:prSet phldrT="[Texto]"/>
      <dgm:spPr>
        <a:xfrm rot="10800000">
          <a:off x="2281142" y="1452467"/>
          <a:ext cx="1233173" cy="1233173"/>
        </a:xfrm>
        <a:prstGeom prst="pieWedg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Naranja</a:t>
          </a:r>
        </a:p>
      </dgm:t>
    </dgm:pt>
    <dgm:pt modelId="{2407C214-E38D-47B0-9CAF-D242E3ACC9AD}" type="parTrans" cxnId="{40A3412F-559C-4487-B692-C18EA17C68B0}">
      <dgm:prSet/>
      <dgm:spPr/>
      <dgm:t>
        <a:bodyPr/>
        <a:lstStyle/>
        <a:p>
          <a:pPr algn="ctr"/>
          <a:endParaRPr lang="es-CR"/>
        </a:p>
      </dgm:t>
    </dgm:pt>
    <dgm:pt modelId="{44EF1E07-5997-4CD6-9F92-C107B2F15291}" type="sibTrans" cxnId="{40A3412F-559C-4487-B692-C18EA17C68B0}">
      <dgm:prSet/>
      <dgm:spPr/>
      <dgm:t>
        <a:bodyPr/>
        <a:lstStyle/>
        <a:p>
          <a:pPr algn="ctr"/>
          <a:endParaRPr lang="es-CR"/>
        </a:p>
      </dgm:t>
    </dgm:pt>
    <dgm:pt modelId="{A19A5659-AFCC-4669-92E1-D2CAF40F5C66}">
      <dgm:prSet phldrT="[Texto]"/>
      <dgm:spPr>
        <a:xfrm>
          <a:off x="2700928" y="1936622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Movilización o contención.</a:t>
          </a:r>
        </a:p>
      </dgm:t>
    </dgm:pt>
    <dgm:pt modelId="{84850078-6FDF-46AB-AFA7-B7338BC923D1}" type="parTrans" cxnId="{8D601471-A581-43CC-9063-8C4F6C9321BC}">
      <dgm:prSet/>
      <dgm:spPr/>
      <dgm:t>
        <a:bodyPr/>
        <a:lstStyle/>
        <a:p>
          <a:pPr algn="ctr"/>
          <a:endParaRPr lang="es-CR"/>
        </a:p>
      </dgm:t>
    </dgm:pt>
    <dgm:pt modelId="{5F6F927D-FA34-4CA3-B8F3-5B4180411403}" type="sibTrans" cxnId="{8D601471-A581-43CC-9063-8C4F6C9321BC}">
      <dgm:prSet/>
      <dgm:spPr/>
      <dgm:t>
        <a:bodyPr/>
        <a:lstStyle/>
        <a:p>
          <a:pPr algn="ctr"/>
          <a:endParaRPr lang="es-CR"/>
        </a:p>
      </dgm:t>
    </dgm:pt>
    <dgm:pt modelId="{35F577D5-F952-4431-9B52-638077623E59}">
      <dgm:prSet phldrT="[Texto]"/>
      <dgm:spPr>
        <a:xfrm rot="16200000">
          <a:off x="991009" y="1452467"/>
          <a:ext cx="1233173" cy="1233173"/>
        </a:xfrm>
        <a:prstGeom prst="pieWedg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Roja</a:t>
          </a:r>
        </a:p>
      </dgm:t>
    </dgm:pt>
    <dgm:pt modelId="{92BB26F2-0C77-4481-83C3-C642CA4104C4}" type="parTrans" cxnId="{CD9196A9-C265-4F5C-84D2-D60C774FA3C3}">
      <dgm:prSet/>
      <dgm:spPr/>
      <dgm:t>
        <a:bodyPr/>
        <a:lstStyle/>
        <a:p>
          <a:pPr algn="ctr"/>
          <a:endParaRPr lang="es-CR"/>
        </a:p>
      </dgm:t>
    </dgm:pt>
    <dgm:pt modelId="{EE8D5901-4354-49B3-BEAC-4AD6C803B7EC}" type="sibTrans" cxnId="{CD9196A9-C265-4F5C-84D2-D60C774FA3C3}">
      <dgm:prSet/>
      <dgm:spPr/>
      <dgm:t>
        <a:bodyPr/>
        <a:lstStyle/>
        <a:p>
          <a:pPr algn="ctr"/>
          <a:endParaRPr lang="es-CR"/>
        </a:p>
      </dgm:t>
    </dgm:pt>
    <dgm:pt modelId="{E0B0153B-D9C6-4628-B2D9-B46090C82C93}">
      <dgm:prSet phldrT="[Texto]"/>
      <dgm:spPr>
        <a:xfrm>
          <a:off x="401478" y="1936622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Evacuación y Respuesta</a:t>
          </a:r>
        </a:p>
      </dgm:t>
    </dgm:pt>
    <dgm:pt modelId="{7684CFD2-2F8E-4591-8100-1C1C65F09E56}" type="parTrans" cxnId="{DA02240A-3396-4EFA-B015-4B059ED04269}">
      <dgm:prSet/>
      <dgm:spPr/>
      <dgm:t>
        <a:bodyPr/>
        <a:lstStyle/>
        <a:p>
          <a:pPr algn="ctr"/>
          <a:endParaRPr lang="es-CR"/>
        </a:p>
      </dgm:t>
    </dgm:pt>
    <dgm:pt modelId="{4B1EBC3E-B518-4397-9934-9223467BCD99}" type="sibTrans" cxnId="{DA02240A-3396-4EFA-B015-4B059ED04269}">
      <dgm:prSet/>
      <dgm:spPr/>
      <dgm:t>
        <a:bodyPr/>
        <a:lstStyle/>
        <a:p>
          <a:pPr algn="ctr"/>
          <a:endParaRPr lang="es-CR"/>
        </a:p>
      </dgm:t>
    </dgm:pt>
    <dgm:pt modelId="{29396438-1182-4703-900C-FEAA2B0540B7}">
      <dgm:prSet phldrT="[Texto]"/>
      <dgm:spPr>
        <a:xfrm>
          <a:off x="2700928" y="1936622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endParaRPr lang="es-C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5B2E4-F3EF-46DB-8B38-BAC57F42FB70}" type="parTrans" cxnId="{2BB70E29-16D6-4D7E-9FF8-07B169ABEE39}">
      <dgm:prSet/>
      <dgm:spPr/>
      <dgm:t>
        <a:bodyPr/>
        <a:lstStyle/>
        <a:p>
          <a:pPr algn="ctr"/>
          <a:endParaRPr lang="es-CR"/>
        </a:p>
      </dgm:t>
    </dgm:pt>
    <dgm:pt modelId="{896EA35D-375D-44C6-B92D-7FA52BF6C897}" type="sibTrans" cxnId="{2BB70E29-16D6-4D7E-9FF8-07B169ABEE39}">
      <dgm:prSet/>
      <dgm:spPr/>
      <dgm:t>
        <a:bodyPr/>
        <a:lstStyle/>
        <a:p>
          <a:pPr algn="ctr"/>
          <a:endParaRPr lang="es-CR"/>
        </a:p>
      </dgm:t>
    </dgm:pt>
    <dgm:pt modelId="{EA886C3B-05E9-48AF-AB0E-8FB55878C7A2}" type="pres">
      <dgm:prSet presAssocID="{42696A95-CBE9-4EF1-8D2B-A797982889C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FC7E1C8D-91A5-4D82-8586-F5EFFCFB9395}" type="pres">
      <dgm:prSet presAssocID="{42696A95-CBE9-4EF1-8D2B-A797982889CC}" presName="children" presStyleCnt="0"/>
      <dgm:spPr/>
    </dgm:pt>
    <dgm:pt modelId="{A5FBC7AC-C755-4BD3-AAF8-74A5DE337111}" type="pres">
      <dgm:prSet presAssocID="{42696A95-CBE9-4EF1-8D2B-A797982889CC}" presName="child1group" presStyleCnt="0"/>
      <dgm:spPr/>
    </dgm:pt>
    <dgm:pt modelId="{2374CA12-AB65-4FB1-AE75-E749F3ED4A88}" type="pres">
      <dgm:prSet presAssocID="{42696A95-CBE9-4EF1-8D2B-A797982889CC}" presName="child1" presStyleLbl="bgAcc1" presStyleIdx="0" presStyleCnt="4"/>
      <dgm:spPr>
        <a:prstGeom prst="roundRect">
          <a:avLst>
            <a:gd name="adj" fmla="val 10000"/>
          </a:avLst>
        </a:prstGeom>
      </dgm:spPr>
    </dgm:pt>
    <dgm:pt modelId="{0E9F35FB-0DC8-453B-B1FC-65F9028D25B8}" type="pres">
      <dgm:prSet presAssocID="{42696A95-CBE9-4EF1-8D2B-A797982889CC}" presName="child1Text" presStyleLbl="bgAcc1" presStyleIdx="0" presStyleCnt="4">
        <dgm:presLayoutVars>
          <dgm:bulletEnabled val="1"/>
        </dgm:presLayoutVars>
      </dgm:prSet>
      <dgm:spPr/>
    </dgm:pt>
    <dgm:pt modelId="{5BA47341-14F1-437C-B4DD-88F1E2F39114}" type="pres">
      <dgm:prSet presAssocID="{42696A95-CBE9-4EF1-8D2B-A797982889CC}" presName="child2group" presStyleCnt="0"/>
      <dgm:spPr/>
    </dgm:pt>
    <dgm:pt modelId="{9A3BB2F6-A9C8-4CA2-B834-C78264A8A11D}" type="pres">
      <dgm:prSet presAssocID="{42696A95-CBE9-4EF1-8D2B-A797982889CC}" presName="child2" presStyleLbl="bgAcc1" presStyleIdx="1" presStyleCnt="4"/>
      <dgm:spPr>
        <a:prstGeom prst="roundRect">
          <a:avLst>
            <a:gd name="adj" fmla="val 10000"/>
          </a:avLst>
        </a:prstGeom>
      </dgm:spPr>
    </dgm:pt>
    <dgm:pt modelId="{E6F3DB29-E71B-48BC-AB97-69849E9BF716}" type="pres">
      <dgm:prSet presAssocID="{42696A95-CBE9-4EF1-8D2B-A797982889CC}" presName="child2Text" presStyleLbl="bgAcc1" presStyleIdx="1" presStyleCnt="4">
        <dgm:presLayoutVars>
          <dgm:bulletEnabled val="1"/>
        </dgm:presLayoutVars>
      </dgm:prSet>
      <dgm:spPr/>
    </dgm:pt>
    <dgm:pt modelId="{74A207C5-873E-44D9-B15E-33EC5993C4D1}" type="pres">
      <dgm:prSet presAssocID="{42696A95-CBE9-4EF1-8D2B-A797982889CC}" presName="child3group" presStyleCnt="0"/>
      <dgm:spPr/>
    </dgm:pt>
    <dgm:pt modelId="{F8C9B281-7666-4694-802C-35168110F465}" type="pres">
      <dgm:prSet presAssocID="{42696A95-CBE9-4EF1-8D2B-A797982889CC}" presName="child3" presStyleLbl="bgAcc1" presStyleIdx="2" presStyleCnt="4" custLinFactNeighborX="283"/>
      <dgm:spPr>
        <a:prstGeom prst="roundRect">
          <a:avLst>
            <a:gd name="adj" fmla="val 10000"/>
          </a:avLst>
        </a:prstGeom>
      </dgm:spPr>
    </dgm:pt>
    <dgm:pt modelId="{4E792D11-3048-4F11-9199-B963AE26336E}" type="pres">
      <dgm:prSet presAssocID="{42696A95-CBE9-4EF1-8D2B-A797982889CC}" presName="child3Text" presStyleLbl="bgAcc1" presStyleIdx="2" presStyleCnt="4">
        <dgm:presLayoutVars>
          <dgm:bulletEnabled val="1"/>
        </dgm:presLayoutVars>
      </dgm:prSet>
      <dgm:spPr/>
    </dgm:pt>
    <dgm:pt modelId="{34F25180-2FA5-440B-9331-78EC8A3E4447}" type="pres">
      <dgm:prSet presAssocID="{42696A95-CBE9-4EF1-8D2B-A797982889CC}" presName="child4group" presStyleCnt="0"/>
      <dgm:spPr/>
    </dgm:pt>
    <dgm:pt modelId="{50CE5E64-D28A-43B3-A611-6C6BF5CE4CC2}" type="pres">
      <dgm:prSet presAssocID="{42696A95-CBE9-4EF1-8D2B-A797982889CC}" presName="child4" presStyleLbl="bgAcc1" presStyleIdx="3" presStyleCnt="4"/>
      <dgm:spPr>
        <a:prstGeom prst="roundRect">
          <a:avLst>
            <a:gd name="adj" fmla="val 10000"/>
          </a:avLst>
        </a:prstGeom>
      </dgm:spPr>
    </dgm:pt>
    <dgm:pt modelId="{177966C1-4FAD-4855-97CB-DE56F86BBEBA}" type="pres">
      <dgm:prSet presAssocID="{42696A95-CBE9-4EF1-8D2B-A797982889CC}" presName="child4Text" presStyleLbl="bgAcc1" presStyleIdx="3" presStyleCnt="4">
        <dgm:presLayoutVars>
          <dgm:bulletEnabled val="1"/>
        </dgm:presLayoutVars>
      </dgm:prSet>
      <dgm:spPr/>
    </dgm:pt>
    <dgm:pt modelId="{3FFA3720-908F-4213-A47C-94D0AC650446}" type="pres">
      <dgm:prSet presAssocID="{42696A95-CBE9-4EF1-8D2B-A797982889CC}" presName="childPlaceholder" presStyleCnt="0"/>
      <dgm:spPr/>
    </dgm:pt>
    <dgm:pt modelId="{E222C435-C737-477C-A049-E5DECBF56E70}" type="pres">
      <dgm:prSet presAssocID="{42696A95-CBE9-4EF1-8D2B-A797982889CC}" presName="circle" presStyleCnt="0"/>
      <dgm:spPr/>
    </dgm:pt>
    <dgm:pt modelId="{F5792E53-4808-4B3D-B070-B526CBEA8F0B}" type="pres">
      <dgm:prSet presAssocID="{42696A95-CBE9-4EF1-8D2B-A797982889CC}" presName="quadrant1" presStyleLbl="node1" presStyleIdx="0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7DAC23FC-CE52-445B-BCB8-8FBFD4B1D191}" type="pres">
      <dgm:prSet presAssocID="{42696A95-CBE9-4EF1-8D2B-A797982889CC}" presName="quadrant2" presStyleLbl="node1" presStyleIdx="1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304D4AF9-BB5F-4EFF-81B7-C9547B3854EA}" type="pres">
      <dgm:prSet presAssocID="{42696A95-CBE9-4EF1-8D2B-A797982889CC}" presName="quadrant3" presStyleLbl="node1" presStyleIdx="2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24B21E27-3BD4-42D4-B314-4B8665734765}" type="pres">
      <dgm:prSet presAssocID="{42696A95-CBE9-4EF1-8D2B-A797982889CC}" presName="quadrant4" presStyleLbl="node1" presStyleIdx="3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AF32EA0D-9FFF-439A-BE00-4B7BC3EA7B84}" type="pres">
      <dgm:prSet presAssocID="{42696A95-CBE9-4EF1-8D2B-A797982889CC}" presName="quadrantPlaceholder" presStyleCnt="0"/>
      <dgm:spPr/>
    </dgm:pt>
    <dgm:pt modelId="{8FBA432D-BCF1-4334-9999-04E385AC41E4}" type="pres">
      <dgm:prSet presAssocID="{42696A95-CBE9-4EF1-8D2B-A797982889CC}" presName="center1" presStyleLbl="fgShp" presStyleIdx="0" presStyleCnt="2"/>
      <dgm:spPr>
        <a:xfrm>
          <a:off x="2039776" y="1167669"/>
          <a:ext cx="425772" cy="370236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C861081-6ED5-4DAB-ACE8-969B580A5E8D}" type="pres">
      <dgm:prSet presAssocID="{42696A95-CBE9-4EF1-8D2B-A797982889CC}" presName="center2" presStyleLbl="fgShp" presStyleIdx="1" presStyleCnt="2"/>
      <dgm:spPr>
        <a:xfrm rot="10800000">
          <a:off x="2039776" y="1310068"/>
          <a:ext cx="425772" cy="370236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DA02240A-3396-4EFA-B015-4B059ED04269}" srcId="{35F577D5-F952-4431-9B52-638077623E59}" destId="{E0B0153B-D9C6-4628-B2D9-B46090C82C93}" srcOrd="0" destOrd="0" parTransId="{7684CFD2-2F8E-4591-8100-1C1C65F09E56}" sibTransId="{4B1EBC3E-B518-4397-9934-9223467BCD99}"/>
    <dgm:cxn modelId="{F134FE1E-18ED-4B58-ACAC-7961880044C1}" type="presOf" srcId="{42696A95-CBE9-4EF1-8D2B-A797982889CC}" destId="{EA886C3B-05E9-48AF-AB0E-8FB55878C7A2}" srcOrd="0" destOrd="0" presId="urn:microsoft.com/office/officeart/2005/8/layout/cycle4"/>
    <dgm:cxn modelId="{2BB70E29-16D6-4D7E-9FF8-07B169ABEE39}" srcId="{D4947901-9ABE-402B-A506-0636A67524CE}" destId="{29396438-1182-4703-900C-FEAA2B0540B7}" srcOrd="1" destOrd="0" parTransId="{4375B2E4-F3EF-46DB-8B38-BAC57F42FB70}" sibTransId="{896EA35D-375D-44C6-B92D-7FA52BF6C897}"/>
    <dgm:cxn modelId="{40A3412F-559C-4487-B692-C18EA17C68B0}" srcId="{42696A95-CBE9-4EF1-8D2B-A797982889CC}" destId="{D4947901-9ABE-402B-A506-0636A67524CE}" srcOrd="2" destOrd="0" parTransId="{2407C214-E38D-47B0-9CAF-D242E3ACC9AD}" sibTransId="{44EF1E07-5997-4CD6-9F92-C107B2F15291}"/>
    <dgm:cxn modelId="{FE08B82F-930B-4620-9BC8-FEC7A5DEBC43}" srcId="{3659D602-CDEE-497C-A298-BF50C9DDA511}" destId="{CD8E8B95-5605-46D0-A70E-2DABA7BCD29C}" srcOrd="0" destOrd="0" parTransId="{9A8C411B-5A72-4505-9E68-5741DA31252D}" sibTransId="{E883D445-2E04-40B2-92FF-811746A17666}"/>
    <dgm:cxn modelId="{1B46305C-6629-4490-9DE8-CD7781B740D1}" type="presOf" srcId="{A19A5659-AFCC-4669-92E1-D2CAF40F5C66}" destId="{4E792D11-3048-4F11-9199-B963AE26336E}" srcOrd="1" destOrd="0" presId="urn:microsoft.com/office/officeart/2005/8/layout/cycle4"/>
    <dgm:cxn modelId="{3262F444-DA86-48EE-A1A8-47233BB2D02D}" srcId="{42696A95-CBE9-4EF1-8D2B-A797982889CC}" destId="{3659D602-CDEE-497C-A298-BF50C9DDA511}" srcOrd="0" destOrd="0" parTransId="{4FD93752-BD4D-4917-9995-47F1ABDC7CA9}" sibTransId="{6B10A995-820B-44A4-8303-0C35C0E1A7EA}"/>
    <dgm:cxn modelId="{F4A4B84B-F6D0-48A2-A9D8-E8BFFDB21E8C}" srcId="{42696A95-CBE9-4EF1-8D2B-A797982889CC}" destId="{FE15E1F5-90A0-4475-8547-DE93FDAD4022}" srcOrd="1" destOrd="0" parTransId="{028AE464-6346-4515-A294-4D8E21368839}" sibTransId="{7EDE28CA-F1FE-447D-A6B8-923BF3E43EFE}"/>
    <dgm:cxn modelId="{8D601471-A581-43CC-9063-8C4F6C9321BC}" srcId="{D4947901-9ABE-402B-A506-0636A67524CE}" destId="{A19A5659-AFCC-4669-92E1-D2CAF40F5C66}" srcOrd="0" destOrd="0" parTransId="{84850078-6FDF-46AB-AFA7-B7338BC923D1}" sibTransId="{5F6F927D-FA34-4CA3-B8F3-5B4180411403}"/>
    <dgm:cxn modelId="{A1E67A7C-ACCE-4C44-B70F-2ED40EE95F5E}" type="presOf" srcId="{D4947901-9ABE-402B-A506-0636A67524CE}" destId="{304D4AF9-BB5F-4EFF-81B7-C9547B3854EA}" srcOrd="0" destOrd="0" presId="urn:microsoft.com/office/officeart/2005/8/layout/cycle4"/>
    <dgm:cxn modelId="{D074C089-592B-4EAB-A585-77CBF5CA5F35}" type="presOf" srcId="{E0B0153B-D9C6-4628-B2D9-B46090C82C93}" destId="{177966C1-4FAD-4855-97CB-DE56F86BBEBA}" srcOrd="1" destOrd="0" presId="urn:microsoft.com/office/officeart/2005/8/layout/cycle4"/>
    <dgm:cxn modelId="{CB0B4B8D-A54B-4A0A-AA13-08D672535B20}" type="presOf" srcId="{5E4A8D21-E3D0-48C9-B6FC-032DCED5266D}" destId="{E6F3DB29-E71B-48BC-AB97-69849E9BF716}" srcOrd="1" destOrd="0" presId="urn:microsoft.com/office/officeart/2005/8/layout/cycle4"/>
    <dgm:cxn modelId="{75042E8E-9A16-42FB-AB76-B9846B261387}" type="presOf" srcId="{CD8E8B95-5605-46D0-A70E-2DABA7BCD29C}" destId="{2374CA12-AB65-4FB1-AE75-E749F3ED4A88}" srcOrd="0" destOrd="0" presId="urn:microsoft.com/office/officeart/2005/8/layout/cycle4"/>
    <dgm:cxn modelId="{9B3FDB91-64E4-498B-ACB1-8E12B5CE88AE}" type="presOf" srcId="{E0B0153B-D9C6-4628-B2D9-B46090C82C93}" destId="{50CE5E64-D28A-43B3-A611-6C6BF5CE4CC2}" srcOrd="0" destOrd="0" presId="urn:microsoft.com/office/officeart/2005/8/layout/cycle4"/>
    <dgm:cxn modelId="{63876099-F99F-4D34-8D77-5948F794001C}" type="presOf" srcId="{5E4A8D21-E3D0-48C9-B6FC-032DCED5266D}" destId="{9A3BB2F6-A9C8-4CA2-B834-C78264A8A11D}" srcOrd="0" destOrd="0" presId="urn:microsoft.com/office/officeart/2005/8/layout/cycle4"/>
    <dgm:cxn modelId="{C299789B-F3E7-425C-8C8B-086CEA3A6E6F}" type="presOf" srcId="{FE15E1F5-90A0-4475-8547-DE93FDAD4022}" destId="{7DAC23FC-CE52-445B-BCB8-8FBFD4B1D191}" srcOrd="0" destOrd="0" presId="urn:microsoft.com/office/officeart/2005/8/layout/cycle4"/>
    <dgm:cxn modelId="{DFACAE9F-0D9B-443D-BF3D-BC5C1C942C01}" srcId="{FE15E1F5-90A0-4475-8547-DE93FDAD4022}" destId="{5E4A8D21-E3D0-48C9-B6FC-032DCED5266D}" srcOrd="0" destOrd="0" parTransId="{B703DFDF-C7C3-4DBF-9DAF-CBF5A50D66A6}" sibTransId="{286BED15-4290-439A-9CA5-0BE97E426A89}"/>
    <dgm:cxn modelId="{95A4D6A0-AAAC-49CE-8DF5-1626875B1773}" type="presOf" srcId="{CD8E8B95-5605-46D0-A70E-2DABA7BCD29C}" destId="{0E9F35FB-0DC8-453B-B1FC-65F9028D25B8}" srcOrd="1" destOrd="0" presId="urn:microsoft.com/office/officeart/2005/8/layout/cycle4"/>
    <dgm:cxn modelId="{9DD829A5-65AE-4A44-8FB0-CF92ABEA1AB9}" type="presOf" srcId="{35F577D5-F952-4431-9B52-638077623E59}" destId="{24B21E27-3BD4-42D4-B314-4B8665734765}" srcOrd="0" destOrd="0" presId="urn:microsoft.com/office/officeart/2005/8/layout/cycle4"/>
    <dgm:cxn modelId="{4FA388A6-7B6B-4E1D-A794-05FA4E70432C}" type="presOf" srcId="{29396438-1182-4703-900C-FEAA2B0540B7}" destId="{F8C9B281-7666-4694-802C-35168110F465}" srcOrd="0" destOrd="1" presId="urn:microsoft.com/office/officeart/2005/8/layout/cycle4"/>
    <dgm:cxn modelId="{CD9196A9-C265-4F5C-84D2-D60C774FA3C3}" srcId="{42696A95-CBE9-4EF1-8D2B-A797982889CC}" destId="{35F577D5-F952-4431-9B52-638077623E59}" srcOrd="3" destOrd="0" parTransId="{92BB26F2-0C77-4481-83C3-C642CA4104C4}" sibTransId="{EE8D5901-4354-49B3-BEAC-4AD6C803B7EC}"/>
    <dgm:cxn modelId="{203150B0-0BC6-47A3-B84B-C6C3DB05D1DB}" type="presOf" srcId="{A19A5659-AFCC-4669-92E1-D2CAF40F5C66}" destId="{F8C9B281-7666-4694-802C-35168110F465}" srcOrd="0" destOrd="0" presId="urn:microsoft.com/office/officeart/2005/8/layout/cycle4"/>
    <dgm:cxn modelId="{D106DBBE-8DF7-47A7-A27D-BA980A57A55C}" type="presOf" srcId="{3659D602-CDEE-497C-A298-BF50C9DDA511}" destId="{F5792E53-4808-4B3D-B070-B526CBEA8F0B}" srcOrd="0" destOrd="0" presId="urn:microsoft.com/office/officeart/2005/8/layout/cycle4"/>
    <dgm:cxn modelId="{47A2C3FD-1D4F-4D64-AC31-BA80EEBE5C44}" type="presOf" srcId="{29396438-1182-4703-900C-FEAA2B0540B7}" destId="{4E792D11-3048-4F11-9199-B963AE26336E}" srcOrd="1" destOrd="1" presId="urn:microsoft.com/office/officeart/2005/8/layout/cycle4"/>
    <dgm:cxn modelId="{7DEF4FE2-66F6-4517-B9AC-0FD3B816FDE7}" type="presParOf" srcId="{EA886C3B-05E9-48AF-AB0E-8FB55878C7A2}" destId="{FC7E1C8D-91A5-4D82-8586-F5EFFCFB9395}" srcOrd="0" destOrd="0" presId="urn:microsoft.com/office/officeart/2005/8/layout/cycle4"/>
    <dgm:cxn modelId="{239464C1-8048-4B5C-8485-B930AEA5A62E}" type="presParOf" srcId="{FC7E1C8D-91A5-4D82-8586-F5EFFCFB9395}" destId="{A5FBC7AC-C755-4BD3-AAF8-74A5DE337111}" srcOrd="0" destOrd="0" presId="urn:microsoft.com/office/officeart/2005/8/layout/cycle4"/>
    <dgm:cxn modelId="{7D0B395C-551C-432D-8394-9B3BD20F341D}" type="presParOf" srcId="{A5FBC7AC-C755-4BD3-AAF8-74A5DE337111}" destId="{2374CA12-AB65-4FB1-AE75-E749F3ED4A88}" srcOrd="0" destOrd="0" presId="urn:microsoft.com/office/officeart/2005/8/layout/cycle4"/>
    <dgm:cxn modelId="{D0A28BE5-6BA0-491A-8E0F-090D9CF9BA77}" type="presParOf" srcId="{A5FBC7AC-C755-4BD3-AAF8-74A5DE337111}" destId="{0E9F35FB-0DC8-453B-B1FC-65F9028D25B8}" srcOrd="1" destOrd="0" presId="urn:microsoft.com/office/officeart/2005/8/layout/cycle4"/>
    <dgm:cxn modelId="{785D03E6-4615-40F8-B4AA-A556C9FAB9C8}" type="presParOf" srcId="{FC7E1C8D-91A5-4D82-8586-F5EFFCFB9395}" destId="{5BA47341-14F1-437C-B4DD-88F1E2F39114}" srcOrd="1" destOrd="0" presId="urn:microsoft.com/office/officeart/2005/8/layout/cycle4"/>
    <dgm:cxn modelId="{3076BA73-6003-4C61-B636-CC53B585A1C4}" type="presParOf" srcId="{5BA47341-14F1-437C-B4DD-88F1E2F39114}" destId="{9A3BB2F6-A9C8-4CA2-B834-C78264A8A11D}" srcOrd="0" destOrd="0" presId="urn:microsoft.com/office/officeart/2005/8/layout/cycle4"/>
    <dgm:cxn modelId="{53C4EBB5-33AC-4803-BA48-6C198CC35A96}" type="presParOf" srcId="{5BA47341-14F1-437C-B4DD-88F1E2F39114}" destId="{E6F3DB29-E71B-48BC-AB97-69849E9BF716}" srcOrd="1" destOrd="0" presId="urn:microsoft.com/office/officeart/2005/8/layout/cycle4"/>
    <dgm:cxn modelId="{9F0D8445-C19D-4FCD-99BF-7E6463F0BF4E}" type="presParOf" srcId="{FC7E1C8D-91A5-4D82-8586-F5EFFCFB9395}" destId="{74A207C5-873E-44D9-B15E-33EC5993C4D1}" srcOrd="2" destOrd="0" presId="urn:microsoft.com/office/officeart/2005/8/layout/cycle4"/>
    <dgm:cxn modelId="{B574659E-FBF0-4289-9B35-C501E47DB619}" type="presParOf" srcId="{74A207C5-873E-44D9-B15E-33EC5993C4D1}" destId="{F8C9B281-7666-4694-802C-35168110F465}" srcOrd="0" destOrd="0" presId="urn:microsoft.com/office/officeart/2005/8/layout/cycle4"/>
    <dgm:cxn modelId="{82044246-03D4-4157-BEE5-15EF3FE8BC0A}" type="presParOf" srcId="{74A207C5-873E-44D9-B15E-33EC5993C4D1}" destId="{4E792D11-3048-4F11-9199-B963AE26336E}" srcOrd="1" destOrd="0" presId="urn:microsoft.com/office/officeart/2005/8/layout/cycle4"/>
    <dgm:cxn modelId="{657053D6-AC45-47EA-A562-0090BD6FC76C}" type="presParOf" srcId="{FC7E1C8D-91A5-4D82-8586-F5EFFCFB9395}" destId="{34F25180-2FA5-440B-9331-78EC8A3E4447}" srcOrd="3" destOrd="0" presId="urn:microsoft.com/office/officeart/2005/8/layout/cycle4"/>
    <dgm:cxn modelId="{DBE4E033-1D44-4BBE-9D39-797EF8560367}" type="presParOf" srcId="{34F25180-2FA5-440B-9331-78EC8A3E4447}" destId="{50CE5E64-D28A-43B3-A611-6C6BF5CE4CC2}" srcOrd="0" destOrd="0" presId="urn:microsoft.com/office/officeart/2005/8/layout/cycle4"/>
    <dgm:cxn modelId="{2F268496-D0C2-4EEE-B9CA-B12A34875272}" type="presParOf" srcId="{34F25180-2FA5-440B-9331-78EC8A3E4447}" destId="{177966C1-4FAD-4855-97CB-DE56F86BBEBA}" srcOrd="1" destOrd="0" presId="urn:microsoft.com/office/officeart/2005/8/layout/cycle4"/>
    <dgm:cxn modelId="{834D9759-1936-4356-B81E-3C7F051F92E2}" type="presParOf" srcId="{FC7E1C8D-91A5-4D82-8586-F5EFFCFB9395}" destId="{3FFA3720-908F-4213-A47C-94D0AC650446}" srcOrd="4" destOrd="0" presId="urn:microsoft.com/office/officeart/2005/8/layout/cycle4"/>
    <dgm:cxn modelId="{EE34AF7B-110C-4989-BC79-74FE10F367D1}" type="presParOf" srcId="{EA886C3B-05E9-48AF-AB0E-8FB55878C7A2}" destId="{E222C435-C737-477C-A049-E5DECBF56E70}" srcOrd="1" destOrd="0" presId="urn:microsoft.com/office/officeart/2005/8/layout/cycle4"/>
    <dgm:cxn modelId="{73737698-3029-4704-94AF-C3B55994DFB4}" type="presParOf" srcId="{E222C435-C737-477C-A049-E5DECBF56E70}" destId="{F5792E53-4808-4B3D-B070-B526CBEA8F0B}" srcOrd="0" destOrd="0" presId="urn:microsoft.com/office/officeart/2005/8/layout/cycle4"/>
    <dgm:cxn modelId="{7124F485-BDCB-4435-993A-BD47B9E4212B}" type="presParOf" srcId="{E222C435-C737-477C-A049-E5DECBF56E70}" destId="{7DAC23FC-CE52-445B-BCB8-8FBFD4B1D191}" srcOrd="1" destOrd="0" presId="urn:microsoft.com/office/officeart/2005/8/layout/cycle4"/>
    <dgm:cxn modelId="{AFF5C81A-4754-47C6-AE7C-D2257C112055}" type="presParOf" srcId="{E222C435-C737-477C-A049-E5DECBF56E70}" destId="{304D4AF9-BB5F-4EFF-81B7-C9547B3854EA}" srcOrd="2" destOrd="0" presId="urn:microsoft.com/office/officeart/2005/8/layout/cycle4"/>
    <dgm:cxn modelId="{76E82D3B-37B7-410A-AF10-A00B9E410DC7}" type="presParOf" srcId="{E222C435-C737-477C-A049-E5DECBF56E70}" destId="{24B21E27-3BD4-42D4-B314-4B8665734765}" srcOrd="3" destOrd="0" presId="urn:microsoft.com/office/officeart/2005/8/layout/cycle4"/>
    <dgm:cxn modelId="{A074D6C6-68DA-48BA-9284-C9DF91A9EA81}" type="presParOf" srcId="{E222C435-C737-477C-A049-E5DECBF56E70}" destId="{AF32EA0D-9FFF-439A-BE00-4B7BC3EA7B84}" srcOrd="4" destOrd="0" presId="urn:microsoft.com/office/officeart/2005/8/layout/cycle4"/>
    <dgm:cxn modelId="{0E6DC92E-A58E-4AAA-910C-D6716128FF33}" type="presParOf" srcId="{EA886C3B-05E9-48AF-AB0E-8FB55878C7A2}" destId="{8FBA432D-BCF1-4334-9999-04E385AC41E4}" srcOrd="2" destOrd="0" presId="urn:microsoft.com/office/officeart/2005/8/layout/cycle4"/>
    <dgm:cxn modelId="{4AA98DCD-973D-44CD-A50E-C8E96FD76575}" type="presParOf" srcId="{EA886C3B-05E9-48AF-AB0E-8FB55878C7A2}" destId="{2C861081-6ED5-4DAB-ACE8-969B580A5E8D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C9B281-7666-4694-802C-35168110F465}">
      <dsp:nvSpPr>
        <dsp:cNvPr id="0" name=""/>
        <dsp:cNvSpPr/>
      </dsp:nvSpPr>
      <dsp:spPr>
        <a:xfrm>
          <a:off x="2654088" y="1968106"/>
          <a:ext cx="1429771" cy="92616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Movilización o contención.</a:t>
          </a:r>
        </a:p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C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103365" y="2219993"/>
        <a:ext cx="960150" cy="653936"/>
      </dsp:txXfrm>
    </dsp:sp>
    <dsp:sp modelId="{50CE5E64-D28A-43B3-A611-6C6BF5CE4CC2}">
      <dsp:nvSpPr>
        <dsp:cNvPr id="0" name=""/>
        <dsp:cNvSpPr/>
      </dsp:nvSpPr>
      <dsp:spPr>
        <a:xfrm>
          <a:off x="317256" y="1968106"/>
          <a:ext cx="1429771" cy="92616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Evacuación y Respuesta</a:t>
          </a:r>
        </a:p>
      </dsp:txBody>
      <dsp:txXfrm>
        <a:off x="337601" y="2219993"/>
        <a:ext cx="960150" cy="653936"/>
      </dsp:txXfrm>
    </dsp:sp>
    <dsp:sp modelId="{9A3BB2F6-A9C8-4CA2-B834-C78264A8A11D}">
      <dsp:nvSpPr>
        <dsp:cNvPr id="0" name=""/>
        <dsp:cNvSpPr/>
      </dsp:nvSpPr>
      <dsp:spPr>
        <a:xfrm>
          <a:off x="2650042" y="0"/>
          <a:ext cx="1429771" cy="92616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Preparación.</a:t>
          </a:r>
        </a:p>
      </dsp:txBody>
      <dsp:txXfrm>
        <a:off x="3099318" y="20345"/>
        <a:ext cx="960150" cy="653936"/>
      </dsp:txXfrm>
    </dsp:sp>
    <dsp:sp modelId="{2374CA12-AB65-4FB1-AE75-E749F3ED4A88}">
      <dsp:nvSpPr>
        <dsp:cNvPr id="0" name=""/>
        <dsp:cNvSpPr/>
      </dsp:nvSpPr>
      <dsp:spPr>
        <a:xfrm>
          <a:off x="317256" y="0"/>
          <a:ext cx="1429771" cy="92616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Informarción.</a:t>
          </a:r>
        </a:p>
      </dsp:txBody>
      <dsp:txXfrm>
        <a:off x="337601" y="20345"/>
        <a:ext cx="960150" cy="653936"/>
      </dsp:txXfrm>
    </dsp:sp>
    <dsp:sp modelId="{F5792E53-4808-4B3D-B070-B526CBEA8F0B}">
      <dsp:nvSpPr>
        <dsp:cNvPr id="0" name=""/>
        <dsp:cNvSpPr/>
      </dsp:nvSpPr>
      <dsp:spPr>
        <a:xfrm>
          <a:off x="916371" y="164973"/>
          <a:ext cx="1253221" cy="1253221"/>
        </a:xfrm>
        <a:prstGeom prst="pieWedg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Verde</a:t>
          </a:r>
        </a:p>
      </dsp:txBody>
      <dsp:txXfrm>
        <a:off x="1283431" y="532033"/>
        <a:ext cx="886161" cy="886161"/>
      </dsp:txXfrm>
    </dsp:sp>
    <dsp:sp modelId="{7DAC23FC-CE52-445B-BCB8-8FBFD4B1D191}">
      <dsp:nvSpPr>
        <dsp:cNvPr id="0" name=""/>
        <dsp:cNvSpPr/>
      </dsp:nvSpPr>
      <dsp:spPr>
        <a:xfrm rot="5400000">
          <a:off x="2227478" y="164973"/>
          <a:ext cx="1253221" cy="1253221"/>
        </a:xfrm>
        <a:prstGeom prst="pieWedge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Amarilla</a:t>
          </a:r>
        </a:p>
      </dsp:txBody>
      <dsp:txXfrm rot="-5400000">
        <a:off x="2227478" y="532033"/>
        <a:ext cx="886161" cy="886161"/>
      </dsp:txXfrm>
    </dsp:sp>
    <dsp:sp modelId="{304D4AF9-BB5F-4EFF-81B7-C9547B3854EA}">
      <dsp:nvSpPr>
        <dsp:cNvPr id="0" name=""/>
        <dsp:cNvSpPr/>
      </dsp:nvSpPr>
      <dsp:spPr>
        <a:xfrm rot="10800000">
          <a:off x="2227478" y="1476080"/>
          <a:ext cx="1253221" cy="1253221"/>
        </a:xfrm>
        <a:prstGeom prst="pieWedg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Naranja</a:t>
          </a:r>
        </a:p>
      </dsp:txBody>
      <dsp:txXfrm rot="10800000">
        <a:off x="2227478" y="1476080"/>
        <a:ext cx="886161" cy="886161"/>
      </dsp:txXfrm>
    </dsp:sp>
    <dsp:sp modelId="{24B21E27-3BD4-42D4-B314-4B8665734765}">
      <dsp:nvSpPr>
        <dsp:cNvPr id="0" name=""/>
        <dsp:cNvSpPr/>
      </dsp:nvSpPr>
      <dsp:spPr>
        <a:xfrm rot="16200000">
          <a:off x="916371" y="1476080"/>
          <a:ext cx="1253221" cy="1253221"/>
        </a:xfrm>
        <a:prstGeom prst="pieWedg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Roja</a:t>
          </a:r>
        </a:p>
      </dsp:txBody>
      <dsp:txXfrm rot="5400000">
        <a:off x="1283431" y="1476080"/>
        <a:ext cx="886161" cy="886161"/>
      </dsp:txXfrm>
    </dsp:sp>
    <dsp:sp modelId="{8FBA432D-BCF1-4334-9999-04E385AC41E4}">
      <dsp:nvSpPr>
        <dsp:cNvPr id="0" name=""/>
        <dsp:cNvSpPr/>
      </dsp:nvSpPr>
      <dsp:spPr>
        <a:xfrm>
          <a:off x="1982188" y="1186652"/>
          <a:ext cx="432694" cy="37625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861081-6ED5-4DAB-ACE8-969B580A5E8D}">
      <dsp:nvSpPr>
        <dsp:cNvPr id="0" name=""/>
        <dsp:cNvSpPr/>
      </dsp:nvSpPr>
      <dsp:spPr>
        <a:xfrm rot="10800000">
          <a:off x="1982188" y="1331366"/>
          <a:ext cx="432694" cy="37625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B09ED75A1D4C4D9B7582F53F8A941A" ma:contentTypeVersion="14" ma:contentTypeDescription="Crear nuevo documento." ma:contentTypeScope="" ma:versionID="3ea7cf7e52168ec9653c0db798e60161">
  <xsd:schema xmlns:xsd="http://www.w3.org/2001/XMLSchema" xmlns:xs="http://www.w3.org/2001/XMLSchema" xmlns:p="http://schemas.microsoft.com/office/2006/metadata/properties" xmlns:ns2="991e800a-77b5-4e2f-b934-e342a4c364da" xmlns:ns3="9b1b0629-65d5-4b69-a8d2-9137c174ede0" targetNamespace="http://schemas.microsoft.com/office/2006/metadata/properties" ma:root="true" ma:fieldsID="57e458e6877a523eedd2a8858c56a823" ns2:_="" ns3:_="">
    <xsd:import namespace="991e800a-77b5-4e2f-b934-e342a4c364da"/>
    <xsd:import namespace="9b1b0629-65d5-4b69-a8d2-9137c174e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e800a-77b5-4e2f-b934-e342a4c36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0629-65d5-4b69-a8d2-9137c174e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1f5713-bd25-44cc-b102-251e20dec990}" ma:internalName="TaxCatchAll" ma:showField="CatchAllData" ma:web="9b1b0629-65d5-4b69-a8d2-9137c174e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e800a-77b5-4e2f-b934-e342a4c364da">
      <Terms xmlns="http://schemas.microsoft.com/office/infopath/2007/PartnerControls"/>
    </lcf76f155ced4ddcb4097134ff3c332f>
    <TaxCatchAll xmlns="9b1b0629-65d5-4b69-a8d2-9137c174ed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DA49E7-ABAC-4D53-8E7F-93327EA45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e800a-77b5-4e2f-b934-e342a4c364da"/>
    <ds:schemaRef ds:uri="9b1b0629-65d5-4b69-a8d2-9137c174e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6F984-6EB2-4E92-A109-ABAF50A7D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2A7F6-283D-410F-BC28-E6A4500EB541}">
  <ds:schemaRefs>
    <ds:schemaRef ds:uri="http://schemas.microsoft.com/office/2006/metadata/properties"/>
    <ds:schemaRef ds:uri="http://schemas.microsoft.com/office/infopath/2007/PartnerControls"/>
    <ds:schemaRef ds:uri="991e800a-77b5-4e2f-b934-e342a4c364da"/>
    <ds:schemaRef ds:uri="9b1b0629-65d5-4b69-a8d2-9137c174ede0"/>
  </ds:schemaRefs>
</ds:datastoreItem>
</file>

<file path=customXml/itemProps4.xml><?xml version="1.0" encoding="utf-8"?>
<ds:datastoreItem xmlns:ds="http://schemas.openxmlformats.org/officeDocument/2006/customXml" ds:itemID="{122F4E2F-76EA-4585-A94A-075E0E46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5834</Words>
  <Characters>32088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Stephanie Nathalia Quesada Mendez</cp:lastModifiedBy>
  <cp:revision>4</cp:revision>
  <cp:lastPrinted>2023-02-21T18:58:00Z</cp:lastPrinted>
  <dcterms:created xsi:type="dcterms:W3CDTF">2023-07-20T20:31:00Z</dcterms:created>
  <dcterms:modified xsi:type="dcterms:W3CDTF">2024-05-06T18:45:00Z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0x0101003CB09ED75A1D4C4D9B7582F53F8A941A</vt:lpwstr>
  </property>
  <property fmtid="{D5CDD505-2E9C-101B-9397-08002B2CF9AE}" pid="3" name="MediaServiceImageTags">
    <vt:lpwstr/>
  </property>
</Properties>
</file>